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F7E1A" w:rsidRDefault="00FF7E1A" w:rsidP="0026678D">
      <w:pPr>
        <w:rPr>
          <w:color w:val="FF0000"/>
        </w:rPr>
      </w:pPr>
      <w:r>
        <w:rPr>
          <w:rFonts w:ascii="Verdana" w:hAnsi="Verdana"/>
          <w:color w:val="000000"/>
          <w:sz w:val="18"/>
          <w:szCs w:val="18"/>
          <w:shd w:val="clear" w:color="auto" w:fill="FFFFFF"/>
        </w:rPr>
        <w:t>Развитие принципов диспозитивности и состязательности в арбитражном процессуальном праве</w:t>
      </w:r>
      <w:r>
        <w:rPr>
          <w:rFonts w:ascii="Verdana" w:hAnsi="Verdana"/>
          <w:color w:val="000000"/>
          <w:sz w:val="18"/>
          <w:szCs w:val="18"/>
        </w:rPr>
        <w:br/>
      </w:r>
      <w:r>
        <w:rPr>
          <w:rFonts w:ascii="Verdana" w:hAnsi="Verdana"/>
          <w:color w:val="000000"/>
          <w:sz w:val="18"/>
          <w:szCs w:val="18"/>
        </w:rPr>
        <w:br/>
      </w:r>
    </w:p>
    <w:p w:rsidR="00FF7E1A" w:rsidRDefault="00FF7E1A" w:rsidP="0026678D">
      <w:pPr>
        <w:rPr>
          <w:color w:val="FF0000"/>
        </w:rPr>
      </w:pP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Год: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2007</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Костина, Светлана Евгеньевна</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Саратов</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12.00.15</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F7E1A" w:rsidRDefault="00FF7E1A" w:rsidP="00FF7E1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F7E1A" w:rsidRDefault="00FF7E1A" w:rsidP="00FF7E1A">
      <w:pPr>
        <w:spacing w:line="270" w:lineRule="atLeast"/>
        <w:rPr>
          <w:rFonts w:ascii="Verdana" w:hAnsi="Verdana"/>
          <w:color w:val="000000"/>
          <w:sz w:val="18"/>
          <w:szCs w:val="18"/>
        </w:rPr>
      </w:pPr>
      <w:r>
        <w:rPr>
          <w:rFonts w:ascii="Verdana" w:hAnsi="Verdana"/>
          <w:color w:val="000000"/>
          <w:sz w:val="18"/>
          <w:szCs w:val="18"/>
        </w:rPr>
        <w:t>188</w:t>
      </w:r>
    </w:p>
    <w:p w:rsidR="00FF7E1A" w:rsidRDefault="00FF7E1A" w:rsidP="00FF7E1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Костина, Светлана Евгеньевна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принципов</w:t>
      </w:r>
      <w:r>
        <w:rPr>
          <w:rStyle w:val="WW8Num3z0"/>
          <w:rFonts w:ascii="Verdana" w:hAnsi="Verdana"/>
          <w:color w:val="000000"/>
          <w:sz w:val="18"/>
          <w:szCs w:val="18"/>
        </w:rPr>
        <w:t> </w:t>
      </w:r>
      <w:r>
        <w:rPr>
          <w:rFonts w:ascii="Verdana" w:hAnsi="Verdana"/>
          <w:color w:val="000000"/>
          <w:sz w:val="18"/>
          <w:szCs w:val="18"/>
        </w:rPr>
        <w:t>диспозитивности и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законодательстве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Характерные черты развития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арбитражного процессуального права: теоретико-философский аспект проблемы.</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Правовое регулирование принципов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исторические периоды функционирования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Принципы диспозитивности и состязательности в науке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Соотношение понятий «</w:t>
      </w:r>
      <w:r>
        <w:rPr>
          <w:rStyle w:val="WW8Num4z0"/>
          <w:rFonts w:ascii="Verdana" w:hAnsi="Verdana"/>
          <w:color w:val="4682B4"/>
          <w:sz w:val="18"/>
          <w:szCs w:val="18"/>
        </w:rPr>
        <w:t>принцип арбитражного процессуального права</w:t>
      </w:r>
      <w:r>
        <w:rPr>
          <w:rFonts w:ascii="Verdana" w:hAnsi="Verdana"/>
          <w:color w:val="000000"/>
          <w:sz w:val="18"/>
          <w:szCs w:val="18"/>
        </w:rPr>
        <w:t>» и «</w:t>
      </w:r>
      <w:r>
        <w:rPr>
          <w:rStyle w:val="WW8Num4z0"/>
          <w:rFonts w:ascii="Verdana" w:hAnsi="Verdana"/>
          <w:color w:val="4682B4"/>
          <w:sz w:val="18"/>
          <w:szCs w:val="18"/>
        </w:rPr>
        <w:t>принцип арбитражного прогресса</w:t>
      </w:r>
      <w:r>
        <w:rPr>
          <w:rFonts w:ascii="Verdana" w:hAnsi="Verdana"/>
          <w:color w:val="000000"/>
          <w:sz w:val="18"/>
          <w:szCs w:val="18"/>
        </w:rPr>
        <w:t>».</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Некоторые проблемы теории принципов диспозитивности и состязательности в науке арбитражного процессуального права.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Тенденции развития принципов диспозитивности и состязательности в современном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Правовое регулирование принципа диспозитивности в современном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Правовое регулирование принципа состязательности в современном арбитражном процессуальном праве.</w:t>
      </w:r>
    </w:p>
    <w:p w:rsidR="00FF7E1A" w:rsidRDefault="00FF7E1A" w:rsidP="00FF7E1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принципов диспозитивности и состязательности в арбитражном процессуальном праве"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последнем десятилетии XX века в России глобальному реформированию подверглась не только сфера хозяйственных отношений, но и вся государственная система управления. Само собой это не могло не затронуть и порядок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который стал качественно новым.</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арбитражном суде</w:t>
      </w:r>
      <w:r>
        <w:rPr>
          <w:rFonts w:ascii="Verdana" w:hAnsi="Verdana"/>
          <w:color w:val="000000"/>
          <w:sz w:val="18"/>
          <w:szCs w:val="18"/>
        </w:rPr>
        <w:t>»1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1992 года2</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создание новой ветви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 арбитражных судов, повлекло активное развитие теоретических изысканий, которые стали основой самостоятельной науки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дальнейшее развитие общества и государства, научной мысли и судебной практики требовало приведения в соответствие с ним и арбитражного процессуального законодательства. В связи с этим за последние десять лет были приняты еще два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процессуальных кодекса. </w:t>
      </w:r>
      <w:r>
        <w:rPr>
          <w:rFonts w:ascii="Verdana" w:hAnsi="Verdana"/>
          <w:color w:val="000000"/>
          <w:sz w:val="18"/>
          <w:szCs w:val="18"/>
        </w:rPr>
        <w:lastRenderedPageBreak/>
        <w:t>Это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арбитражных судах проходит лишь стадию становления и укрепления своего положения в российском обществе. В связи с чем необходимы дальнейшие научные исследования всех теоретических и практических проблем, связанных с осуществлением защиты прав в арбитражных судах.</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главных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обозначенных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 Арбитражного процессуального кодекса РФ 2002 г.3,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субъектов в сфере предпринимательской деятельности, справедливое,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от 04 июля 1991 г. (с изм. и доп. от 24 июня 1992 г., 07 июля 1993 г.) УУВедаюсшСНДиВСРФ.1991.№30.Сг. 1013.</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марта 1992 г. (с изм. и доп. от 7 июля 1993 г.) // ВедэмосгаСНДРФиВСРФ. 1992.Ха 16.Cr.836.ДгаепэтжпуАПК 1992г.</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24 июля 2002 г. (с изм.,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Констшуционного суда Российской Федерации от 16 июля 2004 г. и с изм. от 28 июля, 02 ноября 2004 г., 31 марта, 27 декабря 2005 г.)//ОРФ.2001№30.сг.3012Датештеис1уАПК2002г. своевременное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обеспечение доступности правосудия и ряд других.</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данных направлений правового регулирования сферы арбитражных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на законодательном уровне-свидетельство развития демократического характера российского общества, приближение к стандартам правового государства, которые устанавливаются международными правовыми актами1.</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например,</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статье 6 устанавливает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2, вслед за ней это</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и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человека3. Всеобщая декларация прав человека провозглашает право на эффективное восстановление в правах</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национальными судами4. Об этом же говорят и другие международные положения5.</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справедливое, своевременное, эффективное разбирательство невозможно без установления и полного, всестороннего, объективного исследования фактических материалов дела, которые будут лежать в основе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соответствующего как частным, так 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интересам. Гарантиями этого и являются принципы</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также:</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Б.М., Лукашук И.И. Международные нормы о правах человека и применение их судами РФ: Практическое пособие. М., 1996;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Судебно-правовая политика в сфере гражданского судопроизводства. В кн.: Российская правовая политика: Курс лекций / Под ред. д. ю. н., проф.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д. ю. н., проф. А. В.</w:t>
      </w:r>
      <w:r>
        <w:rPr>
          <w:rStyle w:val="WW8Num4z0"/>
          <w:rFonts w:ascii="Verdana" w:hAnsi="Verdana"/>
          <w:color w:val="4682B4"/>
          <w:sz w:val="18"/>
          <w:szCs w:val="18"/>
        </w:rPr>
        <w:t>Малько</w:t>
      </w:r>
      <w:r>
        <w:rPr>
          <w:rFonts w:ascii="Verdana" w:hAnsi="Verdana"/>
          <w:color w:val="000000"/>
          <w:sz w:val="18"/>
          <w:szCs w:val="18"/>
        </w:rPr>
        <w:t>. М.: Изд-во НОРМА, 2003;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актах: Учебное пособие. Саратов: Изд-во «</w:t>
      </w:r>
      <w:r>
        <w:rPr>
          <w:rStyle w:val="WW8Num4z0"/>
          <w:rFonts w:ascii="Verdana" w:hAnsi="Verdana"/>
          <w:color w:val="4682B4"/>
          <w:sz w:val="18"/>
          <w:szCs w:val="18"/>
        </w:rPr>
        <w:t>Стило</w:t>
      </w:r>
      <w:r>
        <w:rPr>
          <w:rFonts w:ascii="Verdana" w:hAnsi="Verdana"/>
          <w:color w:val="000000"/>
          <w:sz w:val="18"/>
          <w:szCs w:val="18"/>
        </w:rPr>
        <w:t>», 2000.</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Конвенция о защите прав человека и основных свобод. Принята в Риме 4 ноября 1950 г. (с изменениями от 21 сентября 1970 г., 20 декабря 1971 г., 1 января, 6 ноября 1990 г., 11 мая 1994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«Гарант-Максимум» по состоянию на 14 сентября 2006 г.</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Конвенция Содружества Независимых Государств о правах и основных свободах человека. Принята в Минске 26 мая 1995 г. // СПС «Гарант- Максимум» по состоянию на 14 сентября 2006 г.</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СПС «Гарант- Максимум» по состоянию на 14 сентября 2006 г.</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Декларация прав и свобод человека.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52; Рекомендация Комитета министров Совета Европы от 14 мая 1981 г. № R (81) 7 «Комитет министров -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 С. 4; Рекомендация Комитета министров Совета Европы от 28 февраля 1984 г. № R (84) 5 «Комитет министров - государствам-членам относительно принципов гражданского судопроизводства, направленных на совершенствование судебной системы»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7. С. 5-6. являющиеся основой построения всего арбитражного процессуального права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арбитражного процессуального права - результат развития демократического общества, становления правового государства в РФ. Только при таком построении общества и государства возможно их полное раскрытие.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появляется тенденция к укреплению государственной власти, усилению роли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к которым и относятся суды. В связи с этим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прослеживается линия на усиление активности суда в процессе, что, бесспорно, изменяет сферу действия рассматриваемых принципов и требует переосмысления роли суда в процессе, особенно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вытекающим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тому же дальнейшее реформирование судебной системы требует изыскания возможных перспектив развития, в том числе, и судопроизводства в арбитражных судах.</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место в регулировании процессуальных отношений обусловило достаточное внимание к принципам диспозитивности и состязательности в науке гражданского процессуального права, положения которой послужили основой для развития теории указанных принципов в науке арбитражного процессуального права. Тем не менее многие теоретические и практические проблемы, касающиеся рассматриваемых принципов, в науке арбитражного процессуального права недостаточно разработаны, в частности, такие как: правовая природа, сущность, понятие, содержание, границы действия, место в системе других принципов арбитражного процессуального права, тенденции развития, недостатки в современном правовом регулировании и др.</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для научных работ последнего времени характерно рассмотрение отдельных принципов гражданского процессуального и арбитражного процессуального права. При этом, все авторы, изучающие принципы состязательности или диспозитивности, так или иначе затрагивают оба эти принципа1, что позволяет сделать вывод о необходимости исследования данных принципов в единстве. На наш взгляд, анализ проблем состязательности и диспозитивности в их взаимосвязи, соотношении и развитии позволит комплексно подойти к решению существующих теоретических и практических проблем не только обозначенных, но и других принципов арбитражного процессуального права РФ.</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При написании диссертационного исследования автор руководствовался основополагающей целью - выявить основные общие тенденции развития принципов диспозитивности и состязательности арбитражного процессуального права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обусловило необходимость решения следующих задач: на основе философской теории обосновать авторское понятие «</w:t>
      </w:r>
      <w:r>
        <w:rPr>
          <w:rStyle w:val="WW8Num4z0"/>
          <w:rFonts w:ascii="Verdana" w:hAnsi="Verdana"/>
          <w:color w:val="4682B4"/>
          <w:sz w:val="18"/>
          <w:szCs w:val="18"/>
        </w:rPr>
        <w:t>развитие принципов арбитражного процессуального права</w:t>
      </w:r>
      <w:r>
        <w:rPr>
          <w:rFonts w:ascii="Verdana" w:hAnsi="Verdana"/>
          <w:color w:val="000000"/>
          <w:sz w:val="18"/>
          <w:szCs w:val="18"/>
        </w:rPr>
        <w:t>», а также выявить характерные черты развития принципов диспозитивности и состязательности арбитражного процессуального права; проанализировать правовое регулирование принципов диспозитивности и состязательности в исторические периоды функционирования арбитражного процессуального права РФ; на основе выделения и обоснования характерных черт принципа права, разработать авторское понятие «</w:t>
      </w:r>
      <w:r>
        <w:rPr>
          <w:rStyle w:val="WW8Num4z0"/>
          <w:rFonts w:ascii="Verdana" w:hAnsi="Verdana"/>
          <w:color w:val="4682B4"/>
          <w:sz w:val="18"/>
          <w:szCs w:val="18"/>
        </w:rPr>
        <w:t>принцип арбитражного процессуального права</w:t>
      </w:r>
      <w:r>
        <w:rPr>
          <w:rFonts w:ascii="Verdana" w:hAnsi="Verdana"/>
          <w:color w:val="000000"/>
          <w:sz w:val="18"/>
          <w:szCs w:val="18"/>
        </w:rPr>
        <w:t>», а также определить состав принципов арбитражного процессуального</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Принцип диспозитивности арбитражного процесса. Дис. . канд. юр. наук. М., 2001.С. 38-45;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 . канд. юр. наук. Саратов, 1999. С. 46-47;</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НОРМА, 2002;</w:t>
      </w:r>
      <w:r>
        <w:rPr>
          <w:rStyle w:val="WW8Num3z0"/>
          <w:rFonts w:ascii="Verdana" w:hAnsi="Verdana"/>
          <w:color w:val="000000"/>
          <w:sz w:val="18"/>
          <w:szCs w:val="18"/>
        </w:rPr>
        <w:t> </w:t>
      </w:r>
      <w:r>
        <w:rPr>
          <w:rStyle w:val="WW8Num4z0"/>
          <w:rFonts w:ascii="Verdana" w:hAnsi="Verdana"/>
          <w:color w:val="4682B4"/>
          <w:sz w:val="18"/>
          <w:szCs w:val="18"/>
        </w:rPr>
        <w:t>Полянская</w:t>
      </w:r>
      <w:r>
        <w:rPr>
          <w:rFonts w:ascii="Verdana" w:hAnsi="Verdana"/>
          <w:color w:val="000000"/>
          <w:sz w:val="18"/>
          <w:szCs w:val="18"/>
        </w:rPr>
        <w:t>Н.Ю. Реализация принципа диспозитивности в механизме гражданского процессуального регулирования: Автореф. дис. . канд. юр. наук. Саратов, 2005. С.21;</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диспозитивности гражданского процессуального права: Дис. . канд. юр. наук. Саратов, 1999. С.47-49;</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Дис. канд. юр. наук. М., 1996. С. 77;</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Дис. канд. юр. наук. М., 1998. С. 35-38 и др. права РФ; разграничить понятия «</w:t>
      </w:r>
      <w:r>
        <w:rPr>
          <w:rStyle w:val="WW8Num4z0"/>
          <w:rFonts w:ascii="Verdana" w:hAnsi="Verdana"/>
          <w:color w:val="4682B4"/>
          <w:sz w:val="18"/>
          <w:szCs w:val="18"/>
        </w:rPr>
        <w:t>принцип арбитражного процессуального права</w:t>
      </w:r>
      <w:r>
        <w:rPr>
          <w:rFonts w:ascii="Verdana" w:hAnsi="Verdana"/>
          <w:color w:val="000000"/>
          <w:sz w:val="18"/>
          <w:szCs w:val="18"/>
        </w:rPr>
        <w:t>», «</w:t>
      </w:r>
      <w:r>
        <w:rPr>
          <w:rStyle w:val="WW8Num4z0"/>
          <w:rFonts w:ascii="Verdana" w:hAnsi="Verdana"/>
          <w:color w:val="4682B4"/>
          <w:sz w:val="18"/>
          <w:szCs w:val="18"/>
        </w:rPr>
        <w:t>принцип арбитражного процесса</w:t>
      </w: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 xml:space="preserve">процессуальной формы» и определить состав принципов арбитражного процесса; исследовать теоретические проблемы сущности, правовой природы, содержания, сферы действия принципов диспозитивности и состязательности арбитражного процессуального права; </w:t>
      </w:r>
      <w:r>
        <w:rPr>
          <w:rFonts w:ascii="Verdana" w:hAnsi="Verdana"/>
          <w:color w:val="000000"/>
          <w:sz w:val="18"/>
          <w:szCs w:val="18"/>
        </w:rPr>
        <w:lastRenderedPageBreak/>
        <w:t>вывести и обосновать авторское понятие «</w:t>
      </w:r>
      <w:r>
        <w:rPr>
          <w:rStyle w:val="WW8Num4z0"/>
          <w:rFonts w:ascii="Verdana" w:hAnsi="Verdana"/>
          <w:color w:val="4682B4"/>
          <w:sz w:val="18"/>
          <w:szCs w:val="18"/>
        </w:rPr>
        <w:t>принцип диспозитивности арбитражного процессуального права</w:t>
      </w:r>
      <w:r>
        <w:rPr>
          <w:rFonts w:ascii="Verdana" w:hAnsi="Verdana"/>
          <w:color w:val="000000"/>
          <w:sz w:val="18"/>
          <w:szCs w:val="18"/>
        </w:rPr>
        <w:t>»; вывести и обосновать авторское понятие «</w:t>
      </w:r>
      <w:r>
        <w:rPr>
          <w:rStyle w:val="WW8Num4z0"/>
          <w:rFonts w:ascii="Verdana" w:hAnsi="Verdana"/>
          <w:color w:val="4682B4"/>
          <w:sz w:val="18"/>
          <w:szCs w:val="18"/>
        </w:rPr>
        <w:t>принцип состязательности арбитражного процессуального права</w:t>
      </w:r>
      <w:r>
        <w:rPr>
          <w:rFonts w:ascii="Verdana" w:hAnsi="Verdana"/>
          <w:color w:val="000000"/>
          <w:sz w:val="18"/>
          <w:szCs w:val="18"/>
        </w:rPr>
        <w:t>»; выявить взаимосвязь принципов состязательности и диспозитивности между собой, а также с другими принципами арбитражного процессуального права РФ; проанализировать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принципов диспозитивности и состязательности в современном арбитражном процессуальном праве РФ, а также выработать научно-обоснованные рекомендации по разрешению выявленных проблем в целях совершенствования арбитражного процессуального законодательства РФ; определить основные тенденции развития принципов состязательности и диспозитивности арбитражного процессуального права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РФ, возникающие между судом и другими участниками в процессе рассмотрения и разрешения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дел.</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действующего и ранее действовавшего арбитражного процессуального законодательства России, научно-теоретические исследования, касающиеся основных вопросов теории и практики функционирования принципов диспозитивности и состязательности в сфере гражданской юрисдикции, а также соответствующая</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характеризуется использованием общенаучного философского диалектического метода познания как основного, кроме того применяются и частно- научные методы: системного и комплексного анализа, синтеза, формально-логический и другие.</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специальных юридических методов автором применяются историко-правовой, сравнительно-правовой, технико-юридический методы, а также метод изучения судебной практики.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Д.И. Азаревича, Е.В. Васьковского,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К.И. Малышева, С.А. Муромцева,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В.А. Рязановского, Т.М Яблочкова, а так же научные работы ученых в области права советского, постсоветского, современного периодов: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С.Н. Абрамова, М.Г. Авдюкова,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А.Т. Боннера, М.А. Викут,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Р.Е. Гукасяна,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И.А. Евдотьевой, П.Ф. Елисейкина, А.Н.</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Г.А. Жилина, И.М. Зайцева, И.Ю.</w:t>
      </w:r>
      <w:r>
        <w:rPr>
          <w:rStyle w:val="WW8Num3z0"/>
          <w:rFonts w:ascii="Verdana" w:hAnsi="Verdana"/>
          <w:color w:val="000000"/>
          <w:sz w:val="18"/>
          <w:szCs w:val="18"/>
        </w:rPr>
        <w:t> </w:t>
      </w:r>
      <w:r>
        <w:rPr>
          <w:rStyle w:val="WW8Num4z0"/>
          <w:rFonts w:ascii="Verdana" w:hAnsi="Verdana"/>
          <w:color w:val="4682B4"/>
          <w:sz w:val="18"/>
          <w:szCs w:val="18"/>
        </w:rPr>
        <w:t>Захарьящевой</w:t>
      </w:r>
      <w:r>
        <w:rPr>
          <w:rFonts w:ascii="Verdana" w:hAnsi="Verdana"/>
          <w:color w:val="000000"/>
          <w:sz w:val="18"/>
          <w:szCs w:val="18"/>
        </w:rPr>
        <w:t>, А.Ф. Клейнмана, С.В. Курылева, С.В.</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А.Г. Плешанова, Н.А. Рассахатской,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И.В. Решетниковой, Т.А. Савельевой, В.В.</w:t>
      </w:r>
      <w:r>
        <w:rPr>
          <w:rStyle w:val="WW8Num4z0"/>
          <w:rFonts w:ascii="Verdana" w:hAnsi="Verdana"/>
          <w:color w:val="4682B4"/>
          <w:sz w:val="18"/>
          <w:szCs w:val="18"/>
        </w:rPr>
        <w:t>Самсонова</w:t>
      </w:r>
      <w:r>
        <w:rPr>
          <w:rFonts w:ascii="Verdana" w:hAnsi="Verdana"/>
          <w:color w:val="000000"/>
          <w:sz w:val="18"/>
          <w:szCs w:val="18"/>
        </w:rPr>
        <w:t>, В.М. Семенова, В.Ф. Тараненко,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И.М. Пятилетова, М.А. Фокиной,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А.В. Цихоцкого,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А.А. Шананина, В.М. Шерстюка, С.А.</w:t>
      </w:r>
      <w:r>
        <w:rPr>
          <w:rStyle w:val="WW8Num3z0"/>
          <w:rFonts w:ascii="Verdana" w:hAnsi="Verdana"/>
          <w:color w:val="000000"/>
          <w:sz w:val="18"/>
          <w:szCs w:val="18"/>
        </w:rPr>
        <w:t> </w:t>
      </w:r>
      <w:r>
        <w:rPr>
          <w:rStyle w:val="WW8Num4z0"/>
          <w:rFonts w:ascii="Verdana" w:hAnsi="Verdana"/>
          <w:color w:val="4682B4"/>
          <w:sz w:val="18"/>
          <w:szCs w:val="18"/>
        </w:rPr>
        <w:t>Шишкина</w:t>
      </w:r>
      <w:r>
        <w:rPr>
          <w:rFonts w:ascii="Verdana" w:hAnsi="Verdana"/>
          <w:color w:val="000000"/>
          <w:sz w:val="18"/>
          <w:szCs w:val="18"/>
        </w:rPr>
        <w:t>, К.С. Юдельсона,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 Т.В. Ярошенко и Др.</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использовались также положения различных отраслей знания: философии, социологии, истории права,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РФ, гражданского права РФ, гражданского процессуального права РФ, уголовного процессуального права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представлена действующими и ранее действовавшими нормативными источниками российского права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АПК РФ, ГПК РФ, иные федеральные законы РФ), а также международными правовыми актами.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работы арбитражных судов за 2005-2006 годы, материалы судебной практики 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за 2004-2006 гг., опубликованные в печати, размещенные в справочной правовой системе «Гарант- Максимум», а также на официальном сайте</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основе изучения имеющихся источников разработаны теоретические положения, сделаны выводы по вопросам, ранее не рассматривавшимся в теории арбитражного процессуального права.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имеющих теоретическое и практическое значение: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Развитие принципов арбитражного процессуального права- это необратимое, качественное изменение правовых норм, составляющих содержание принципов арбитражного процессуального права, либо идеальной модели данных принципов в</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Fonts w:ascii="Verdana" w:hAnsi="Verdana"/>
          <w:color w:val="000000"/>
          <w:sz w:val="18"/>
          <w:szCs w:val="18"/>
        </w:rPr>
        <w:t>, либо одновременное изменение двух указанных объектов. Развитие принципов диспозитивности и состязательности арбитражного процессуального права обладает характерными чертами.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Понятия «</w:t>
      </w:r>
      <w:r>
        <w:rPr>
          <w:rStyle w:val="WW8Num4z0"/>
          <w:rFonts w:ascii="Verdana" w:hAnsi="Verdana"/>
          <w:color w:val="4682B4"/>
          <w:sz w:val="18"/>
          <w:szCs w:val="18"/>
        </w:rPr>
        <w:t>принцип арбитражного процессуального права</w:t>
      </w:r>
      <w:r>
        <w:rPr>
          <w:rFonts w:ascii="Verdana" w:hAnsi="Verdana"/>
          <w:color w:val="000000"/>
          <w:sz w:val="18"/>
          <w:szCs w:val="18"/>
        </w:rPr>
        <w:t>», «</w:t>
      </w:r>
      <w:r>
        <w:rPr>
          <w:rStyle w:val="WW8Num4z0"/>
          <w:rFonts w:ascii="Verdana" w:hAnsi="Verdana"/>
          <w:color w:val="4682B4"/>
          <w:sz w:val="18"/>
          <w:szCs w:val="18"/>
        </w:rPr>
        <w:t>принцип арбитражного процесса</w:t>
      </w:r>
      <w:r>
        <w:rPr>
          <w:rFonts w:ascii="Verdana" w:hAnsi="Verdana"/>
          <w:color w:val="000000"/>
          <w:sz w:val="18"/>
          <w:szCs w:val="18"/>
        </w:rPr>
        <w:t>» и «принцип арбитражной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не тождественны. Принцип арбитражного процесса- это нормативное требование, косвенно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арбитражном процессуальном законодательстве РФ, регулирующее деятельность суда и других участников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подведомственным арбитражным судам делам. В состав принципов арбитражного процесса входят: формальность, субъектная определенность, срочность, ответственность, судебное руководство.</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арбитражного процессуального права- это универсальное, фундаментальное нормативно- правовое требование, закрепленное прямо или косвенно в арбитражном процессуальном законодательстве и определяющее формирование, развитие и функционирование норм и институтов арбитражного процессуального права . В состав принципов арбитражного процессуального права входят принципы: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Fonts w:ascii="Verdana" w:hAnsi="Verdana"/>
          <w:color w:val="000000"/>
          <w:sz w:val="18"/>
          <w:szCs w:val="18"/>
        </w:rPr>
        <w:t>, диспозитивности, состязательности, юридической истины.</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Содержание всех принципов арбитражного процессуального права составляют правовые нормы арбитражного процессуального законодательства, подчиненные единой цели правового регулирования, устанавливающие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участников арбитражного процесса, а также ответственность за их</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осуществление и исполнение. Ограничения рассматриваемых принципов включаются в их содержание в качестве необходимого элемента.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 диспозитивности арбитражного процессуального права-это универсальное, фундаментальное нормативно- правовое требование, косвенно закрепленное в арбитражном процессуальном законодательстве, предоставляющее участникам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направлений, способов и форм процессуальной деятельности в рамках, очерченных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законом.</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Принцип состязательности арбитражного процессуального права-это универсальное, фундаментальное нормативно- правовое требование, прямо закрепленное в арбитражном процессуальном законодательстве, определяющее такое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доказывания, при котором основная их часть ложится не на суд, а на других участников арбитражного процесса, имеющих материальную или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заинтересованность в деле.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Сфера действия принципов диспозитивности и состязательности в арбитражном процессуальном праве ограничивается</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интересами общества и государства. Кроме того, для принципа диспозитивности сдерживающим барьером выступает принцип процессуального равноправия, для принципа состязательности- принцип юридической истины.</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Законодательно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границы функционирования принципа диспозитивности, внеся соответствующие изменения в часть 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49 АПК РФ, регулирующую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В частности, суд должен не принимать</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если они противоречат закону, публичным интересам, нарушают права других лиц. Кроме того, в область действия 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арбитражного суда необходимо включить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прокурора, государственных и иных органов.</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дополнительного обеспечения единства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не только в рамках деятельности арбитражных судов, но и всей правовой системы России в целом, необходимо четко регламентировать подтверждение полномочий</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арбитражном процессе путем прямого закрепления в части 3 статьи 61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положения о том, что полномочия адвоката подтверждаются ордером, при этом специальные полномочия должны быть подтверждены</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Арбитражный суд может осуществлять права, предусмотренные материальным законодательством, только в соответствии и под приоритетом норм процессуального законодательства. Уменьшение</w:t>
      </w:r>
      <w:r>
        <w:rPr>
          <w:rStyle w:val="WW8Num3z0"/>
          <w:rFonts w:ascii="Verdana" w:hAnsi="Verdana"/>
          <w:color w:val="000000"/>
          <w:sz w:val="18"/>
          <w:szCs w:val="18"/>
        </w:rPr>
        <w:t> </w:t>
      </w:r>
      <w:r>
        <w:rPr>
          <w:rStyle w:val="WW8Num4z0"/>
          <w:rFonts w:ascii="Verdana" w:hAnsi="Verdana"/>
          <w:color w:val="4682B4"/>
          <w:sz w:val="18"/>
          <w:szCs w:val="18"/>
        </w:rPr>
        <w:t>неустойки</w:t>
      </w:r>
      <w:r>
        <w:rPr>
          <w:rFonts w:ascii="Verdana" w:hAnsi="Verdana"/>
          <w:color w:val="000000"/>
          <w:sz w:val="18"/>
          <w:szCs w:val="18"/>
        </w:rPr>
        <w:t xml:space="preserve">, предусмотренное статьей 333 ГК РФ, и присуждение </w:t>
      </w:r>
      <w:r>
        <w:rPr>
          <w:rFonts w:ascii="Verdana" w:hAnsi="Verdana"/>
          <w:color w:val="000000"/>
          <w:sz w:val="18"/>
          <w:szCs w:val="18"/>
        </w:rPr>
        <w:lastRenderedPageBreak/>
        <w:t>денежной компенсации, как это предусмотрено абзацем 2 части 4 статьи 252 ГК РФ, по собственной инициативе арбитражного суда возможно только с согласия заинтересованных лиц.</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Необходима точная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порядка разъяснения уголовно- правовых последствий</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фальсификации доказательств в пункте 1 части 1 статьи 161 АПК РФ путем прямого указания субъектов</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 лиц, заявляющих о</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Fonts w:ascii="Verdana" w:hAnsi="Verdana"/>
          <w:color w:val="000000"/>
          <w:sz w:val="18"/>
          <w:szCs w:val="18"/>
        </w:rPr>
        <w:t>, и лиц, подозреваемых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фальсификации, а также формы такого разъяснения - устной или письменной.</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Арбитражный суд, как представитель государственной власти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сделать все возможное для защиты интересов государства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недобросовестных лиц. В случае выявления признаков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частью 1 статьи 303, частью 1 статьи 307,</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308, 309 УК РФ, необходимо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арбитражный суд обязанность направить соответствующее сообщение с приложением документов (их копий)</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для рассмотрения вопроса о возбуждении уголовного дела.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Основными общими тенденциями развития принципов диспозитивности и состязательности арбитражного процессуального права РФ на основании проведенного исследования являются:</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Специализация норм арбитражного процессуального законодательства, составляющих содержание рассматриваемых принципов, по видам судопроизводства: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сферы действия указанных принципов путем развития многовариантности арбитражной процессуальной формы, дифференциации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усиления активности участников процесса. Данная тенденция особенно ярко выражается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осуществляемом арбитражными судами.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 действия рассматриваемых принципов путем усиления активности арбитражного суда в процессе, не связанности арбитражного суда в некоторых случаях</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сторон. Данная тенденция особенно ярко выражается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осуществляемом арбитражными судами.</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Детализация правового регулирования принципов диспозитивности и состязательности.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теоретическом плане диссертационное исследование содержит ряд новых теоретических выводов и положений, касающихся принципов диспозитивности и состязательности, определены господствующие тенденции развития указанных принципов арбитражного процессуального права. Положения диссертационного исследования могут быть использованы в научно-педагогической деятельности, в дальнейших теоретических исследованиях, в учебном процессе при подготовке учебно-методических материалов, пособий и проведении занятий по курсу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а также при написании курсовых и дипломных работ в образовательных учреждениях высшего профессионального образования, на курсах повышения квалификации практических работников.</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круг вопросов, освещенных в диссертации, представляет повышенный интерес не только для науки, но и для практики. Практическая значимость заключается в разработке предложений по совершенствованию арбитражного процессуального законодательства, в разрешении ряда проблем применения норм АПК РФ и других федеральных законов в судебной практике, что позволит повысить эффективность судопроизводства.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предложения, содержащиеся в диссертации, изложены в опубликованных работах.</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 вопросам диссертационного исследования автор участвовала во Всероссийской научно- практической конференции «Применение норм гражданского законодательства в условиях развития рыночных отношений (к 10-летию принятия ГК РФ)», проходившей 1-2 октября 2004 г. в г. Саратове; Межвузовской научно- практической конференции «Актуальные проблемы государственно- правовых реформ в Российской Федерации: история, теория, практика», проходившей 9 декабря 2005 г. в г. Воронеже; Международной научно- практической конференции </w:t>
      </w:r>
      <w:r>
        <w:rPr>
          <w:rFonts w:ascii="Verdana" w:hAnsi="Verdana"/>
          <w:color w:val="000000"/>
          <w:sz w:val="18"/>
          <w:szCs w:val="18"/>
        </w:rPr>
        <w:lastRenderedPageBreak/>
        <w:t>«</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проходившей 12-13 октября 2006 г. в г. Казани.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обсуждена и прорецензирована на кафедре арбитражного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апробированы автором при подготовке к проведению практических занятий со студентами по курсу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w:t>
      </w:r>
      <w:r>
        <w:rPr>
          <w:rStyle w:val="WW8Num4z0"/>
          <w:rFonts w:ascii="Verdana" w:hAnsi="Verdana"/>
          <w:color w:val="4682B4"/>
          <w:sz w:val="18"/>
          <w:szCs w:val="18"/>
        </w:rPr>
        <w:t>Адвокатура</w:t>
      </w:r>
      <w:r>
        <w:rPr>
          <w:rFonts w:ascii="Verdana" w:hAnsi="Verdana"/>
          <w:color w:val="000000"/>
          <w:sz w:val="18"/>
          <w:szCs w:val="18"/>
        </w:rPr>
        <w:t>».</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и состоит из введения, трех глав, включающих шесть параграфов, заключения и библиографического списка.</w:t>
      </w:r>
    </w:p>
    <w:p w:rsidR="00FF7E1A" w:rsidRDefault="00FF7E1A" w:rsidP="00FF7E1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Костина, Светлана Евгеньевна</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позволили сделать следующие научно- теоретические выводы и разработать конкретные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Характерными чертами принципа права являются: нормативное закрепление, предметная определенность, целенаправленность, фундаментальность, универсальность. На этом основании принцип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можно определить как универсальное, фундаментальное нормативно-правовое требование,</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прямо или косвенно в</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законодательстве РФ и определяющее формирование, развитие и функционирование норм и институтов арбитражного процессуального права. К принципам арбитражного процессуального права относятся следующие: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Fonts w:ascii="Verdana" w:hAnsi="Verdana"/>
          <w:color w:val="000000"/>
          <w:sz w:val="18"/>
          <w:szCs w:val="18"/>
        </w:rPr>
        <w:t>, диспозитивности, состязательности, юридической истины.</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Понятия «</w:t>
      </w:r>
      <w:r>
        <w:rPr>
          <w:rStyle w:val="WW8Num4z0"/>
          <w:rFonts w:ascii="Verdana" w:hAnsi="Verdana"/>
          <w:color w:val="4682B4"/>
          <w:sz w:val="18"/>
          <w:szCs w:val="18"/>
        </w:rPr>
        <w:t>принцип арбитражного процессуального права</w:t>
      </w:r>
      <w:r>
        <w:rPr>
          <w:rFonts w:ascii="Verdana" w:hAnsi="Verdana"/>
          <w:color w:val="000000"/>
          <w:sz w:val="18"/>
          <w:szCs w:val="18"/>
        </w:rPr>
        <w:t>» и «</w:t>
      </w:r>
      <w:r>
        <w:rPr>
          <w:rStyle w:val="WW8Num4z0"/>
          <w:rFonts w:ascii="Verdana" w:hAnsi="Verdana"/>
          <w:color w:val="4682B4"/>
          <w:sz w:val="18"/>
          <w:szCs w:val="18"/>
        </w:rPr>
        <w:t>принцип арбитражного процесса</w:t>
      </w:r>
      <w:r>
        <w:rPr>
          <w:rFonts w:ascii="Verdana" w:hAnsi="Verdana"/>
          <w:color w:val="000000"/>
          <w:sz w:val="18"/>
          <w:szCs w:val="18"/>
        </w:rPr>
        <w:t>» не тождественны. Принцип арбитражного процесса-это нормативно- правовое требование, косвенно закрепленное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РФ, регулирующее деятельность суда и других участников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подведомственным арбитражным судам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 принципам арбитражного процесса РФ относятся: формальность, субъектная определенность, срочность, ответственность,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руководство.</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арбитражного процессуального права- это универсальное, фундаментальное нормативно- правовое требование, косвенно закрепленное в арбитражном процессуальном законодательстве РФ, предоставляющее участникам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направлений, способов и форм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 рамках, очерченных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законом.</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арбитражного процессуального права- это универсальное, фундаментальное нормативно- правовое требование, прямо закрепленное в арбитражном процессуальном законодательстве РФ, определяющее такое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доказывания, при котором основная их часть ложится не на суд, а на других участников арбитражного процесса, материально или</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заинтересованных в деле.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разграничивать понятия «</w:t>
      </w:r>
      <w:r>
        <w:rPr>
          <w:rStyle w:val="WW8Num4z0"/>
          <w:rFonts w:ascii="Verdana" w:hAnsi="Verdana"/>
          <w:color w:val="4682B4"/>
          <w:sz w:val="18"/>
          <w:szCs w:val="18"/>
        </w:rPr>
        <w:t>принцип состязательности арбитражного процессуального права</w:t>
      </w:r>
      <w:r>
        <w:rPr>
          <w:rFonts w:ascii="Verdana" w:hAnsi="Verdana"/>
          <w:color w:val="000000"/>
          <w:sz w:val="18"/>
          <w:szCs w:val="18"/>
        </w:rPr>
        <w:t>» и «</w:t>
      </w:r>
      <w:r>
        <w:rPr>
          <w:rStyle w:val="WW8Num4z0"/>
          <w:rFonts w:ascii="Verdana" w:hAnsi="Verdana"/>
          <w:color w:val="4682B4"/>
          <w:sz w:val="18"/>
          <w:szCs w:val="18"/>
        </w:rPr>
        <w:t>состязательная</w:t>
      </w:r>
      <w:r>
        <w:rPr>
          <w:rStyle w:val="WW8Num3z0"/>
          <w:rFonts w:ascii="Verdana" w:hAnsi="Verdana"/>
          <w:color w:val="000000"/>
          <w:sz w:val="18"/>
          <w:szCs w:val="18"/>
        </w:rPr>
        <w:t> </w:t>
      </w:r>
      <w:r>
        <w:rPr>
          <w:rFonts w:ascii="Verdana" w:hAnsi="Verdana"/>
          <w:color w:val="000000"/>
          <w:sz w:val="18"/>
          <w:szCs w:val="18"/>
        </w:rPr>
        <w:t>форма арбитражного судопроизводства». Состязательная форма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вторичное по отношению к принципу состязательности правовое явление. Это</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процессуальная форма (институт арбитражного процессуального права), основанная на принципе состязательности.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всех принципов арбитражного процессуального права РФ составляют правовые нормы арбитражного процессуального законодательства, подчиненные единой цели правового регулирования, устанавливающие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участников арбитражного процесса, а также ответственность за их</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осуществление и исполнение. Ограничения рассматриваемых принципов включаются в их содержание в качестве необходимого элемента.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Сфера действия принципов диспозитивности и состязательности в арбитражном процессуальном праве РФ ограничивается</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 xml:space="preserve">интересами общества и государства. Кроме </w:t>
      </w:r>
      <w:r>
        <w:rPr>
          <w:rFonts w:ascii="Verdana" w:hAnsi="Verdana"/>
          <w:color w:val="000000"/>
          <w:sz w:val="18"/>
          <w:szCs w:val="18"/>
        </w:rPr>
        <w:lastRenderedPageBreak/>
        <w:t>того для принципа диспозитивности сдерживающим барьером выступает принцип процессуального равноправия, для принципа состязательности- принцип юридической истины.</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диспозитивности может существовать в ограниченном варианте и при преобладании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принципа организации арбитражного правосудия, в то же время, сомнительно функционирование принципа состязательности в отсутствие</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полномочий у участников процесса. Принцип состязательности арбитражного процессуального права не тождественен принципу состязательности уголовного процессуального права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принципов арбитражного процессуального права РФ- это необратимое, качественное изменение правовых норм, составляющих содержание принципов арбитражного процессуального права РФ, либо идеальной модели данных принципов в</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Fonts w:ascii="Verdana" w:hAnsi="Verdana"/>
          <w:color w:val="000000"/>
          <w:sz w:val="18"/>
          <w:szCs w:val="18"/>
        </w:rPr>
        <w:t>, либо одновременное изменение двух указанных объектов.</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Характерные черты развития принципов диспозитивности и состязательности арбитражного процессуального права РФ:</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развития рассматриваемых принципов происходит усложнение их внутренней структуры, т.е. они развиваются прогрессивно;</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прогрессивно развиваются не только рассматриваемые, но и остальные принципы арбитражного процессуального права, кроме того, само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а также и все российское право в целом;</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принципов состязательности и диспозитивности имеет свою направленность. В частности, принцип состязательности- обеспечить</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диспозитивности - обеспечить свободу всех субъектов гражданского общества в процессе в установленных рамках;</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источник развития принципов состязательности и диспозитивности арбитражного процессуального права - в конкуренции противоположных тенденций развития рассматриваемых явлений. Для принципа диспозитивности, в основном, - это расширение диспозитивных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лиц, участвующих в деле, с одной стороны, и усиление активности суда в процессе с другой стороны. Для принципа состязательности- переложение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на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в то же время,</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суда полномочиями по самостоятельному поиску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принципов состязательности и диспозитивности арбитражного процессуального права характерен эволюционный путь развития, что, однако, не</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существования общих и частных революционных скачков в их развитии. Эволюционные (количественные, постепенные) изменения с закономерностью рано или поздно порождают изменения революционные (качественные). Революционные изменения могут выступать как резкий, так и длительный скачок в развитии. Эти изменения могут носить как общий, так и единичный характер;</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принципов состязательности и диспозитивности арбитражного процессуального права происходит циклически, спиралевидно. Циклы, или стадии развития, совпадают с периодами действия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1992 г., 1995 г., 2002 г. При этом каждый цикл не отбрасывает то, что было достигнуто ранее, а лишь совершенствует, видоизменяет структуру рассматриваемых принципов. На каждом отдельном этапе развития общее направление развития проявляет себя как тенденции.</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общими тенденциями развития принципов диспозитивности и состязательности арбитражного процессуального права РФ на основании выделения тенденций развития в исторические периоды функционирования арбитражного процессуального права являются:</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Специализация норм арбитражного процессуального законодательства РФ по видам судопроизводства: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Расширение сферы действия указанных принципов путем развития многовариантности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дифференциации судебных процедур, усиления активности участников процесса. Данная тенденция особенно ярко выражается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осуществляемом арбитражными судами.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Ограничение действия рассматриваемых принципов путем усиления активности арбитражного суда в процессе, не связанности арбитражного суда в некоторых случаях</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 xml:space="preserve">сторон. Данная тенденция особенно ярко выражается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осуществляемом арбитражными судами. 4. Детализация правового регулирования принципов диспозитивности и состязательности.</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остались не проработанными некоторые проблемы реализации принципов диспозитивности и состязательности арбитражного процессуального права РФ на практике.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дополнить действующее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РФ нормами, определяющими состав принципов арбитражного процессуального права, с выделением в качестве отдельной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принципов судебного разбирательства в силу особой важности данной стадии в арбитражном процессе.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 подведомственному заявлению, либо по тождественному уже рассмотренному судом</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причиняет вред не только интересам правосудия, но и интересам других лиц. Данный вопрос можно было бы решить предоставлением суду права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иска без рассмотрения не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заседании, что предусматривается статьей 184 АПК РФ, а также и вне его.</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не воспринял такую же позицию</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не отказался от института отказа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хотя, если говорить об участниках гражданского и арбитражного процесса, именно права рядового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должны подлежать первостепенной, исключительной охране и заботе со стороны государства. Данные разногласия в процессуальном законодательстве необходимо устранить в целях обеспечения единства российского права.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внести изменения в арбитражное процессуальное законодательство РФ, предусматривающие обращение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иных органов в защиту частных интересов как основание к</w:t>
      </w:r>
      <w:r>
        <w:rPr>
          <w:rStyle w:val="WW8Num3z0"/>
          <w:rFonts w:ascii="Verdana" w:hAnsi="Verdana"/>
          <w:color w:val="000000"/>
          <w:sz w:val="18"/>
          <w:szCs w:val="18"/>
        </w:rPr>
        <w:t> </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искового заявления без рассмотрения и его возвращению.</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не совсем обоснована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рассматривать вопрос об отмене мер предварительного обеспечения в судебном заседании, как это предусмотрено частью 8 статьи 99 АПК РФ. Пропуск установленного срока для подачи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должен предоставлять суду право автоматически</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предварительные обеспечительные меры без выхода в судебное заседание.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Возникает вопрос о возможности применения некоторых положений АПК РФ, связанных с предварительным обеспечением</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 предварительному обеспечению доказательств, как это предусмотрено АПК РФ. В частности, о необходимости производства встречного обеспечения в размере указанной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суммы обеспечения имущественных интересов. Хотя, как правило, обеспечение доказательств не связано с обеспечением</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Кроме того, предусмотрена возможность обеспечения доказательств до возбуждения производства по делу. При этом,</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обеспечение доказательств судом взаимосвязано с положением о необходимости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в суд в течение 15 дней, что не всегда в интересах</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Представляется, что нормы частей 4, 5 статьи 99 АПК РФ не должны распространяться на предварительное обеспечение доказательств.</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стороны обладают большим объемом прав, однако необходимо распространить действие части 3 статьи 136 АПК РФ и на иных лиц, участвующих в деле, а также представителей.</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обеспечения единства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не только в рамках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но и всей правовой системы России в целом, необходимо четко регламентировать подтверждение полномочий</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арбитражном процессе. На наш взгляд, необходимо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части 3 статьи 61 АПК РФ, что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адвоката подтверждаются ордером, при этом специальные полномочия должны быть подтверждены</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законодательно предусмотреть в АПК РФ такое средство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как объяснения представителя.</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Перед</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часто встает вопрос: если он не допустит</w:t>
      </w:r>
      <w:r>
        <w:rPr>
          <w:rStyle w:val="WW8Num3z0"/>
          <w:rFonts w:ascii="Verdana" w:hAnsi="Verdana"/>
          <w:color w:val="000000"/>
          <w:sz w:val="18"/>
          <w:szCs w:val="18"/>
        </w:rPr>
        <w:t> </w:t>
      </w:r>
      <w:r>
        <w:rPr>
          <w:rStyle w:val="WW8Num4z0"/>
          <w:rFonts w:ascii="Verdana" w:hAnsi="Verdana"/>
          <w:color w:val="4682B4"/>
          <w:sz w:val="18"/>
          <w:szCs w:val="18"/>
        </w:rPr>
        <w:t>нераскрытое</w:t>
      </w:r>
      <w:r>
        <w:rPr>
          <w:rStyle w:val="WW8Num3z0"/>
          <w:rFonts w:ascii="Verdana" w:hAnsi="Verdana"/>
          <w:color w:val="000000"/>
          <w:sz w:val="18"/>
          <w:szCs w:val="18"/>
        </w:rPr>
        <w:t> </w:t>
      </w:r>
      <w:r>
        <w:rPr>
          <w:rFonts w:ascii="Verdana" w:hAnsi="Verdana"/>
          <w:color w:val="000000"/>
          <w:sz w:val="18"/>
          <w:szCs w:val="18"/>
        </w:rPr>
        <w:t>доказательство, то его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как необоснованное. Для решения данной проблемы необходимо ввести в статью 68 АПК РФ норму о том, что суд не учитывает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которые не были раскрыты перед другими участвующими в деле лицами.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будет ввести положение в часть 2 статьи 66 АПК РФ, согласно которому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предлагать представить конкретные доказательства, если на них нет ссылки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или отзыве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что полностью сообразуется с принципом состязательности арбитражного процессуального права и, в то же время, не лишает суд ограниченной процессуальной активности.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процессуальной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определения суда об отказе в удовлетворении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истребовании доказательств и об отказе в назначении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способствовало бы более полной реализации принципов диспозитивности и состязательности в арбитражном процессе.</w:t>
      </w:r>
    </w:p>
    <w:p w:rsidR="00FF7E1A" w:rsidRDefault="00FF7E1A" w:rsidP="00FF7E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распространить право на признание фактов и на третьих лиц, заявляющих самостоятельные требования, что будет способствовать более быстрому и эффективному исчерпанию конфликта.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нормы части 2 статьи 69 АПК РФ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арбитражных судов позволяет сделать вывод о том, что на основании статьи 15 АПК РФ возможно распространение данного положения и на определения арбитражного суда. Можно говорить о</w:t>
      </w:r>
      <w:r>
        <w:rPr>
          <w:rStyle w:val="WW8Num3z0"/>
          <w:rFonts w:ascii="Verdana" w:hAnsi="Verdana"/>
          <w:color w:val="000000"/>
          <w:sz w:val="18"/>
          <w:szCs w:val="18"/>
        </w:rPr>
        <w:t> </w:t>
      </w:r>
      <w:r>
        <w:rPr>
          <w:rStyle w:val="WW8Num4z0"/>
          <w:rFonts w:ascii="Verdana" w:hAnsi="Verdana"/>
          <w:color w:val="4682B4"/>
          <w:sz w:val="18"/>
          <w:szCs w:val="18"/>
        </w:rPr>
        <w:t>преюдициальном</w:t>
      </w:r>
      <w:r>
        <w:rPr>
          <w:rStyle w:val="WW8Num3z0"/>
          <w:rFonts w:ascii="Verdana" w:hAnsi="Verdana"/>
          <w:color w:val="000000"/>
          <w:sz w:val="18"/>
          <w:szCs w:val="18"/>
        </w:rPr>
        <w:t> </w:t>
      </w:r>
      <w:r>
        <w:rPr>
          <w:rFonts w:ascii="Verdana" w:hAnsi="Verdana"/>
          <w:color w:val="000000"/>
          <w:sz w:val="18"/>
          <w:szCs w:val="18"/>
        </w:rPr>
        <w:t>значении определений арбитражного суда, которыми заканчивается рассмотрение дела по существу, но тогда необходимо точное указание на это в законе. Данный недостаток, кроме того, как и ранее может быть устранен</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Пленума ВАС РФ.</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Предоставляя возможность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на всех стадиях процесса, закон</w:t>
      </w:r>
      <w:r>
        <w:rPr>
          <w:rStyle w:val="WW8Num3z0"/>
          <w:rFonts w:ascii="Verdana" w:hAnsi="Verdana"/>
          <w:color w:val="000000"/>
          <w:sz w:val="18"/>
          <w:szCs w:val="18"/>
        </w:rPr>
        <w:t> </w:t>
      </w:r>
      <w:r>
        <w:rPr>
          <w:rStyle w:val="WW8Num4z0"/>
          <w:rFonts w:ascii="Verdana" w:hAnsi="Verdana"/>
          <w:color w:val="4682B4"/>
          <w:sz w:val="18"/>
          <w:szCs w:val="18"/>
        </w:rPr>
        <w:t>уполномочивает</w:t>
      </w:r>
      <w:r>
        <w:rPr>
          <w:rStyle w:val="WW8Num3z0"/>
          <w:rFonts w:ascii="Verdana" w:hAnsi="Verdana"/>
          <w:color w:val="000000"/>
          <w:sz w:val="18"/>
          <w:szCs w:val="18"/>
        </w:rPr>
        <w:t> </w:t>
      </w:r>
      <w:r>
        <w:rPr>
          <w:rFonts w:ascii="Verdana" w:hAnsi="Verdana"/>
          <w:color w:val="000000"/>
          <w:sz w:val="18"/>
          <w:szCs w:val="18"/>
        </w:rPr>
        <w:t>арбитражный суд выносить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только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что не отвечает целям временной и процессуальной экономии.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действующему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законодательству РФ недопустимо прекращение производства по делу в связи с</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сторон в стадии подготовки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не определения о прекращении по делу, а</w:t>
      </w:r>
      <w:r>
        <w:rPr>
          <w:rStyle w:val="WW8Num3z0"/>
          <w:rFonts w:ascii="Verdana" w:hAnsi="Verdana"/>
          <w:color w:val="000000"/>
          <w:sz w:val="18"/>
          <w:szCs w:val="18"/>
        </w:rPr>
        <w:t> </w:t>
      </w:r>
      <w:r>
        <w:rPr>
          <w:rStyle w:val="WW8Num4z0"/>
          <w:rFonts w:ascii="Verdana" w:hAnsi="Verdana"/>
          <w:color w:val="4682B4"/>
          <w:sz w:val="18"/>
          <w:szCs w:val="18"/>
        </w:rPr>
        <w:t>примирительного</w:t>
      </w:r>
      <w:r>
        <w:rPr>
          <w:rStyle w:val="WW8Num3z0"/>
          <w:rFonts w:ascii="Verdana" w:hAnsi="Verdana"/>
          <w:color w:val="000000"/>
          <w:sz w:val="18"/>
          <w:szCs w:val="18"/>
        </w:rPr>
        <w:t> </w:t>
      </w:r>
      <w:r>
        <w:rPr>
          <w:rFonts w:ascii="Verdana" w:hAnsi="Verdana"/>
          <w:color w:val="000000"/>
          <w:sz w:val="18"/>
          <w:szCs w:val="18"/>
        </w:rPr>
        <w:t>судебного решения. Суть мирового соглашения -разрешение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лицами, участвующими в деле самостоятельно. Следовательно, недопустимо говорить о возможности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в данном случае судебного решения по существу дела, к тому же в стадии подготовки.</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Сторонам по совместной инициативе законодательно должно быть предоставлено право</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о приостановлении производства по делу для применения, например,</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которые могут занять достаточно длительный период времени, не укладывающийся во временные рамки процесса.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прокурора, государственных и иных органов от иска, если</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не заявляет требования о рассмотрении дела по существу, влечет прекращение производства по делу, что не позволяет последнему в будущем обращаться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 тождественным иском. Данную проблему можно решить,</w:t>
      </w:r>
      <w:r>
        <w:rPr>
          <w:rStyle w:val="WW8Num3z0"/>
          <w:rFonts w:ascii="Verdana" w:hAnsi="Verdana"/>
          <w:color w:val="000000"/>
          <w:sz w:val="18"/>
          <w:szCs w:val="18"/>
        </w:rPr>
        <w:t> </w:t>
      </w:r>
      <w:r>
        <w:rPr>
          <w:rStyle w:val="WW8Num4z0"/>
          <w:rFonts w:ascii="Verdana" w:hAnsi="Verdana"/>
          <w:color w:val="4682B4"/>
          <w:sz w:val="18"/>
          <w:szCs w:val="18"/>
        </w:rPr>
        <w:t>обязав</w:t>
      </w:r>
      <w:r>
        <w:rPr>
          <w:rStyle w:val="WW8Num3z0"/>
          <w:rFonts w:ascii="Verdana" w:hAnsi="Verdana"/>
          <w:color w:val="000000"/>
          <w:sz w:val="18"/>
          <w:szCs w:val="18"/>
        </w:rPr>
        <w:t> </w:t>
      </w:r>
      <w:r>
        <w:rPr>
          <w:rFonts w:ascii="Verdana" w:hAnsi="Verdana"/>
          <w:color w:val="000000"/>
          <w:sz w:val="18"/>
          <w:szCs w:val="18"/>
        </w:rPr>
        <w:t>суд оставить в таком случае</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без рассмотрения, при этом данное право суда не должно быть связано рамками судебного заседания.</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Законодательно следует закрепить границы функционирования принципа диспозитивности, внеся соответствующие изменения в часть 5 статьи 49 АПК РФ, регулирующую контрольные полномочия арбитражного суда. В частности суд должен не принимать</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если они противоречат закону,</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интересам, нарушают права других лиц. Кроме того, в область действия контрольных полномочий арбитражного суда необходимо включить отказ от иска прокурора, государственных и иных органов.</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внести изменения в арбитражное процессуальное законодательство РФ, которые позволили бы</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определения суда об отказе в принятии отказа от иска, признания иска, уменьшения размера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отказа от апелляционной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об отказе в передаче дела для пересмотра судебного акта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Президиум высшего Арбитражного Суда. А также предусмотреть среди полномочий лиц, участвующих в деле, возможность отказа от заявления, представления о пересмотре дела в порядке надзора.</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может осуществлять права, предусмотренные материальным законодательством, только в соответствии и под приоритетом норм процессуального законодательства. Уменьшение</w:t>
      </w:r>
      <w:r>
        <w:rPr>
          <w:rStyle w:val="WW8Num3z0"/>
          <w:rFonts w:ascii="Verdana" w:hAnsi="Verdana"/>
          <w:color w:val="000000"/>
          <w:sz w:val="18"/>
          <w:szCs w:val="18"/>
        </w:rPr>
        <w:t> </w:t>
      </w:r>
      <w:r>
        <w:rPr>
          <w:rStyle w:val="WW8Num4z0"/>
          <w:rFonts w:ascii="Verdana" w:hAnsi="Verdana"/>
          <w:color w:val="4682B4"/>
          <w:sz w:val="18"/>
          <w:szCs w:val="18"/>
        </w:rPr>
        <w:t>неустойки</w:t>
      </w:r>
      <w:r>
        <w:rPr>
          <w:rFonts w:ascii="Verdana" w:hAnsi="Verdana"/>
          <w:color w:val="000000"/>
          <w:sz w:val="18"/>
          <w:szCs w:val="18"/>
        </w:rPr>
        <w:t>, предусмотренное статьей 333 ГК РФ, и присуждение денежной компенсации, как это предусмотрено абзацем 2 части 4 статьи 252 ГК РФ, арбитражным судом по собственной инициативе возможно только с согласия заинтересованных лиц.</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Необходима точная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порядка разъяснения уголовно-правовых последствий заявления о</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доказательств в пункте 1 части 1 статьи 161 АПК РФ, путем прямого указания субъектов</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 лиц, подозреваемых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фальсификации, и лиц, заявивших о ней, а также формы такого разъяснения - устной или письменной.</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АПК РФ не</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процедура передачи материалов для привлечения к уголовной ответственности участников арбитражного процесса по части 1 статьи 303, части 1 статьи 307,</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308, 309 УК РФ. АПК РФ 2002 г. исключил частное определение из состава актов арбитражного суда, кроме того, ограничено и право прокурора на участие в арбитражном процессе, в связи с чем привлечение участников арбитражного процесса к уголовной ответственности по указанным статьям УК РФ стало декларативным положением. В случае выявления признаков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частью 1 статьи 303, частью 1 статьи 307,</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308,</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309 УК РФ, необходимо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арбитражный суд обязанность направить соответствующее сообщение с приложением документов (их копий)</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для рассмотрения вопроса о возбуждении уголовного дела. Так как данные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направлены против государственной власти в лице правосудия, арбитражный суд, как представитель государственной власти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сделать все возможное для защиты интересов государства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недобросовестных лиц, для укрепления авторитета государственной (</w:t>
      </w:r>
      <w:r>
        <w:rPr>
          <w:rStyle w:val="WW8Num4z0"/>
          <w:rFonts w:ascii="Verdana" w:hAnsi="Verdana"/>
          <w:color w:val="4682B4"/>
          <w:sz w:val="18"/>
          <w:szCs w:val="18"/>
        </w:rPr>
        <w:t>судебной</w:t>
      </w:r>
      <w:r>
        <w:rPr>
          <w:rFonts w:ascii="Verdana" w:hAnsi="Verdana"/>
          <w:color w:val="000000"/>
          <w:sz w:val="18"/>
          <w:szCs w:val="18"/>
        </w:rPr>
        <w:t>) власти в обществе.</w:t>
      </w:r>
    </w:p>
    <w:p w:rsidR="00FF7E1A" w:rsidRDefault="00FF7E1A" w:rsidP="00FF7E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укрепляет свои позиции в российском обществе. Для общественного развития России характерно приближение к мировым стандартам правосудия, что уже отражается на арбитражном процессуальном законодательстве РФ и будет определять дальнейшее его развитие. Не все проблемы были разрешены АПК РФ 2002 г., что позволяет сделать вывод о том, что он не последний на пути к поиску идеального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интересов индивида и общества в арбитражном процессе.</w:t>
      </w:r>
    </w:p>
    <w:p w:rsidR="00FF7E1A" w:rsidRDefault="00FF7E1A" w:rsidP="00FF7E1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Костина, Светлана Евгеньевна, 2007 год</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Максимум» по состоянию на 1 сентября 2006 г. 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Принята в Риме 4 ноября 1950 г. (с изменениями от 21 сентября 1970 г., 20 декабря 1971 г., 1 января, 6 ноября 1990 г., 11 мая 1994 г.) СПС «Гарант- Максимум» по состоянию на 1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Принята в Минске 26 мая 1995 г. СПС «</w:t>
      </w:r>
      <w:r>
        <w:rPr>
          <w:rStyle w:val="WW8Num4z0"/>
          <w:rFonts w:ascii="Verdana" w:hAnsi="Verdana"/>
          <w:color w:val="4682B4"/>
          <w:sz w:val="18"/>
          <w:szCs w:val="18"/>
        </w:rPr>
        <w:t>ГарантМаксимум</w:t>
      </w:r>
      <w:r>
        <w:rPr>
          <w:rFonts w:ascii="Verdana" w:hAnsi="Verdana"/>
          <w:color w:val="000000"/>
          <w:sz w:val="18"/>
          <w:szCs w:val="18"/>
        </w:rPr>
        <w:t>» по состоянию на 1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Рекомендация Комитета министров Совета Европы от 14 мая 1981 г. R (81) 7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Российская юстиция. 1997. J 2 6. V 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Рекомендация Комитета министров Совета Европы от 16 сентября 1986 г. R (86) 12 «Комитет министров государствам-членам относительно мер по недопущению и сокращению чрезмерной рабочей нагрузки на</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Российская юстиция. 1997. JVs 7. 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Рекомендация Комитета министров Совета Европы от 28 февраля 1984 г. R (84) 5 «Комитет министров государствам-членам относительно принципов 7. 5-6. 8. Рекомендация Комитета министров Совета Европы от 8 января 1993 г.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направленных на соверщенствование судебной системы»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J b V</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Российские правовые акты:</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марта 1992 г. (с изм. и доп. от 7 июля 1993 г.) Ведомосш</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16. Сг. 836.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 мая 1995 г. (с изм. и доп. от 24 июля 2002 г.) СЗРФ. 1995.219. Сг. 1709.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 июля 2002 г. (с изм.,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16 июля 2004 г. и с изм. от 28 июля, 02 ноября 2004 г., 31 марта, 27 декабря 2005 г.) СЗ РФ. 2002. 30. сг. 3012.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Гражданский процессуальный кодекс РСФСР от И июня 1964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JT 24. S»</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от 30 ноября 1994 г. (часть первая) (с изм. и доп. от 20 февраля, 12 августа 1996 г., 24 октября 1997 г., 8 июля, 17 декабря 1999 г., 16 апреля, 15 мая 2001 г., 21 марта, 14, 26 ноября 2002 г., 10 января, 26 марта, И ноября, 23 декабря 2003 г., 29 июня, 29 июля, 2, 29, 30 декабря 2004 г., 21 марта, 9 мая, 2, 18, 21 июля 2005 г., 3,10 января, 2 февраля, 3, 30 июня, 27 июля 2006 г.) СЗРФ. 1994. №32.Сг.ЗЗО1.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процессуальный кодекс Российской Федерации от 14 ноября 2002 г. (с изм. и доп. от 30 июня 2003 г., 07 июня, 28 июля, 2 ноября, 29 декабря 2004 г., 21 июля, 27 декабря 2005 г.). СЗ РФ. 2002. 46. сг. 4532.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от 04 июля 1991 г. (с изм. и доп. от 24 июня 1992 г., 07 июля 1993 г.) //Ведомосш СНД и ВС РФ. 1991.230. Сг. 1013.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(с изм. и доп. от 25 апреля, 25 июля, 30 октября, 31 октября, 31 декабря 2002 г., 30 июня, 4 июля, 11 ноября, 8 декабря 2003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изд. М., 1995.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Российской Федерации от 13 июня 1996 г. (с изменениями от 27 мая, 25 июня 1998 г., 9 февраля, 15, 18 марта, 9 июля 1999 г., 9, 20 марта, 19 июня, 7 августа, 17 ноября, 29 декабря 2001 г., 4, 14 марта, 7 мая, 25 июня, 24, 25 июля, 31 октября 2002 г., И марта, 8 анреля, 4, 7 июля, 8 декабря 2003 г., 21, 26 июля, 28 декабря 2004 г., 21 июля, 19 декабря 2005 г., 5 января, 27 июля 2006 г.) СЗРФ. 1996.№25.Сг. 2954.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процессуальный кодекс Российской Федерации от 18 декабря 2001 г. (с изм. от 29 мая, 24, 25 августа, 31 октября 2002 г., 30 июля, 4, 7 августа, 9 декабря 2003 г., 22 апреля, 29 июня, 2, 28 декабря 2004 г., 1 июня, 9 января, 3 марта, 3 июня, 3, 27 июля 2006 г.) СЗ РФ. 2001. 52 (Час1ь1).Сг.4921.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и адвокатской деятельности в Российской Федерации» от 31 мая 2002 г. (с изм. от 28 октября 2003 г., 22 августа, 20 декабря 2004 г.) СЗРФ.2002..№ 23.Cr.21Q2.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Российски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арбитражных судов субъектов РФ» от 30 мая 2001 г. (с изм, и доп. от 25 июля 2002 г., 30 июня 2003 г.) СЗРФ.2001.№23.Сг.2288.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от 28 апреля 1995 г. (с изм, и доп. 04 июля 2003 г., 25 марта 2004 г., 12 июля 2006 г,) //СЗРФ. 1995,№18,Сг.1589.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с изм, от 22 августа, 29,31 декабря 2004, 24октября2005 г., 18июля2006г.)// СЗРФ,2002,№43,Сг.4190.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конституционный закон Российской Федерации «</w:t>
      </w:r>
      <w:r>
        <w:rPr>
          <w:rStyle w:val="WW8Num4z0"/>
          <w:rFonts w:ascii="Verdana" w:hAnsi="Verdana"/>
          <w:color w:val="4682B4"/>
          <w:sz w:val="18"/>
          <w:szCs w:val="18"/>
        </w:rPr>
        <w:t>О Одебной системе Российской Федерации</w:t>
      </w:r>
      <w:r>
        <w:rPr>
          <w:rFonts w:ascii="Verdana" w:hAnsi="Verdana"/>
          <w:color w:val="000000"/>
          <w:sz w:val="18"/>
          <w:szCs w:val="18"/>
        </w:rPr>
        <w:t>» от 31 декабря 1996 г. (с изм, и дон. от 15 декабря 2001 г., 04 июля 2003 г., 5 анреля 2005 г.) СЗРФ. 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Монографии, учебные пособия и иная литература;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(понятие, основные принципы). М.: Наука, 1985. 143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Юридическая литература, 1975. 216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Юридическая литература, 1968.176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 арбитражном процессе. М.: Норма, 2002. 176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гражданско</w:t>
      </w:r>
      <w:r>
        <w:rPr>
          <w:rFonts w:ascii="Verdana" w:hAnsi="Verdana"/>
          <w:color w:val="000000"/>
          <w:sz w:val="18"/>
          <w:szCs w:val="18"/>
        </w:rPr>
        <w:t>- процессуального права. Ленинград, 1969. 72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Издательство МГУ, 1970.203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Д.И. Судоустройство и судопроизводство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Университетский курс. T.I. М., 1881.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П.В., Панин А.В. Философия: Учебник. Изд-е 2-е. М.: Проспект, 1997. 576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Алексеев С. Механизм правового регулирования в социалистическом государстве. М.: Юридическая литература, 1966.190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Алексеев С. Общая теория права. М.: Юридическая литература, 1981. т. 1.360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Алексеев С. Общие теоретические проблемы системы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1961.184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Алексеев С. Проблемы теории права. Курс лекций. Т.</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Алексеев С. Структура советского права. М.: Юридическая литература, 1975.263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Б.М., Лукашук И.И. Международные нормы о правах человека и применение их судами РФ: Практическое пособие. М.: Права человека, 1996, 432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Завидов Б.Д., Сергеев В.И.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ИНФРА-М, 1998. 286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Учебное пособие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Юридическая литература, 1981. 248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Арбитраж в СССР: Учебное пособие Отв. ред.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М.: Юридическая литература, 1984.238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Анохина</w:t>
      </w:r>
      <w:r>
        <w:rPr>
          <w:rStyle w:val="WW8Num3z0"/>
          <w:rFonts w:ascii="Verdana" w:hAnsi="Verdana"/>
          <w:color w:val="000000"/>
          <w:sz w:val="18"/>
          <w:szCs w:val="18"/>
        </w:rPr>
        <w:t> </w:t>
      </w:r>
      <w:r>
        <w:rPr>
          <w:rFonts w:ascii="Verdana" w:hAnsi="Verdana"/>
          <w:color w:val="000000"/>
          <w:sz w:val="18"/>
          <w:szCs w:val="18"/>
        </w:rPr>
        <w:t>B.C. М.: Гуманит. изд. центр «</w:t>
      </w:r>
      <w:r>
        <w:rPr>
          <w:rStyle w:val="WW8Num4z0"/>
          <w:rFonts w:ascii="Verdana" w:hAnsi="Verdana"/>
          <w:color w:val="4682B4"/>
          <w:sz w:val="18"/>
          <w:szCs w:val="18"/>
        </w:rPr>
        <w:t>ВЛАДОС</w:t>
      </w:r>
      <w:r>
        <w:rPr>
          <w:rFonts w:ascii="Verdana" w:hAnsi="Verdana"/>
          <w:color w:val="000000"/>
          <w:sz w:val="18"/>
          <w:szCs w:val="18"/>
        </w:rPr>
        <w:t>», 1999. 496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Арбитражный процесс. Учебник для вузов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БЕК, 1993.416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Арбитражный процесс. Учебник для вузов Под ред. М.К. Треушникова. М.: Городец, 2003. 656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Арбитражный процесс. Учебник для вузов Под ред. М.К. Треушникова. М.: Городец, 1997.253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Арбитражный процесс: Учебник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832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Арбитражный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Юристь, 2002.480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Арбитражный процесс: Учебник для вузов Под общ. ред. Я.</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и др. СПб.: Питер, 2004. 509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Арбитражный процесс: Учебник для юридических вузов и факультетов. Под ред. проф. М.К. Треушникова и проф.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4-е изд., испр. и доп. М.: Городец, 2000.480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Арбитражный процесс: Учебное пособие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Style w:val="WW8Num3z0"/>
          <w:rFonts w:ascii="Verdana" w:hAnsi="Verdana"/>
          <w:color w:val="000000"/>
          <w:sz w:val="18"/>
          <w:szCs w:val="18"/>
        </w:rPr>
        <w:t> </w:t>
      </w:r>
      <w:r>
        <w:rPr>
          <w:rFonts w:ascii="Verdana" w:hAnsi="Verdana"/>
          <w:color w:val="000000"/>
          <w:sz w:val="18"/>
          <w:szCs w:val="18"/>
        </w:rPr>
        <w:t>и В.Ф. Тараненко. М.: Юридическая литература, 1996. 208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Афанасьев Ф. Проблема истины в гражданском судопроизводстве: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1999.136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Афанасьев Ф. Судебно-правовая политика в сфере гражданского судопроизводства. В кн.: Российская правовая политика: Курс лекций</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 СГАП, 2001. 416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w:t>
      </w:r>
      <w:r>
        <w:rPr>
          <w:rStyle w:val="WW8Num4z0"/>
          <w:rFonts w:ascii="Verdana" w:hAnsi="Verdana"/>
          <w:color w:val="4682B4"/>
          <w:sz w:val="18"/>
          <w:szCs w:val="18"/>
        </w:rPr>
        <w:t>Стило</w:t>
      </w:r>
      <w:r>
        <w:rPr>
          <w:rFonts w:ascii="Verdana" w:hAnsi="Verdana"/>
          <w:color w:val="000000"/>
          <w:sz w:val="18"/>
          <w:szCs w:val="18"/>
        </w:rPr>
        <w:t>», 2000. 108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Городец, 2004.272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Бергсон А. Творческая эволюция. М.-СПб., 1914. 216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 актах: Учебное пособие. Саратов: Изд-во арбитражных судах: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72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А.С. Идея развития в буржуазной философии 19-20 веков. М., 1962. 243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Учебное пособие. М., 1987. 78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1989. 82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властности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развитии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Актуальные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Сб. науч. тр. М.: ВЮЗИ, 1985. 145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328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 арбитражном процессе. М., 1997.160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Бородкин</w:t>
      </w:r>
      <w:r>
        <w:rPr>
          <w:rStyle w:val="WW8Num3z0"/>
          <w:rFonts w:ascii="Verdana" w:hAnsi="Verdana"/>
          <w:color w:val="000000"/>
          <w:sz w:val="18"/>
          <w:szCs w:val="18"/>
        </w:rPr>
        <w:t> </w:t>
      </w:r>
      <w:r>
        <w:rPr>
          <w:rFonts w:ascii="Verdana" w:hAnsi="Verdana"/>
          <w:color w:val="000000"/>
          <w:sz w:val="18"/>
          <w:szCs w:val="18"/>
        </w:rPr>
        <w:t>В.В. Проблемы отрицания и развитие. М.: Паука, 1991.180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Бородкин</w:t>
      </w:r>
      <w:r>
        <w:rPr>
          <w:rStyle w:val="WW8Num3z0"/>
          <w:rFonts w:ascii="Verdana" w:hAnsi="Verdana"/>
          <w:color w:val="000000"/>
          <w:sz w:val="18"/>
          <w:szCs w:val="18"/>
        </w:rPr>
        <w:t> </w:t>
      </w:r>
      <w:r>
        <w:rPr>
          <w:rFonts w:ascii="Verdana" w:hAnsi="Verdana"/>
          <w:color w:val="000000"/>
          <w:sz w:val="18"/>
          <w:szCs w:val="18"/>
        </w:rPr>
        <w:t>В.В. Проблемы противоречия в материалистической диалектике. М.: Паука, 1982.253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П Предмет и система советского гражданского права. М.: Юридическая литература, 1963.197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Витрянский В.В. Предприниматель и Арбитражный суд.</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Принцип диспозитивности советского гражданского процессуального права //Межвузовский тематический научный сборник. Вопросы развития и защиты прав граждан. Калинин, 1977.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1. М.: Изд-во Бр. Башмаковых, 1913. 691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Изд-е 2-е. М.: Изд-во Бр. Башмаковых, 1917. 426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Д., Зайцев И. М.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384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Д., Зайцев И. М. Гражданский процесс: Курс лекций. Саратов: СГДП, 1998. 336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М.Ф. Закон отрицания отрицания. М., 1958. 84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Д.Х.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1913.411с.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Понятие процесса в науке гражданского судопроизводства (вступительная лекция). Ярославль, 1901.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Т.2 Под ред. проф. Д. Добровольского и проф. Л. Певай. М.: Юридическая литература, 1978.406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 России. Учебник Под ред. М.Д. Викут. М.: Юристъ, 2004. 459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РСФСР. Учебник Под ред. СВ. судопроизводства. Александровского. М.: Юридическое изд-во ПКЮ, 1925.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Учебник Под ред. В.Д.</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Н.Д. Чечиной, Д. М.Чечота.М., 1968.456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Учебник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1972.432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Учебник Под ред. М.К. Треушникова. М.: Городец, 2003. 720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Учебник/ Под ред. П. Дбрамова.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Учебник Под ред. М.С. Шакарян. М.: Юридическая литература, 1996. 560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Гражданское право. Учебник. Часть 1. Изд. 2-е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1997. 600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 право: Учебник: В 2 т.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БЕК, 1998. Т. I.</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проф. М.С. Шакарян. М.: Проспект, 2004. 584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Под ред. профессора В.М. Семенова. Свердловск, 1974.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Гражданско-правовое положение личности в СССР Отв. ред. д.ю.н.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М.: Наука, 1975.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ИздвоПОРМА,2002.302с.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2001.411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2002.220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процессе. Саратов: Приволжское книж. изд-во, 1970. 191с.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Принципы советского гражданского процессуального права Вопросы гражданского процессуального, гражданского и трудового права; Труды ВЮЗИ. Т. III. М., 1965.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Под ред.</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ВЮЗИ, 1960.195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 ВЮЗИ, 1978. 54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 176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Защита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Под ред. B.C.</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М.: Наука, 1964.112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О.Б., Завидов Б.Д., Слюсаренко М.И. Справочник</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Противоречия законодательства. М.: Дело, 2002. 576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Дицген И. Избранные философские сочинения. М., 1941. 238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Дубровский</w:t>
      </w:r>
      <w:r>
        <w:rPr>
          <w:rStyle w:val="WW8Num3z0"/>
          <w:rFonts w:ascii="Verdana" w:hAnsi="Verdana"/>
          <w:color w:val="000000"/>
          <w:sz w:val="18"/>
          <w:szCs w:val="18"/>
        </w:rPr>
        <w:t> </w:t>
      </w:r>
      <w:r>
        <w:rPr>
          <w:rFonts w:ascii="Verdana" w:hAnsi="Verdana"/>
          <w:color w:val="000000"/>
          <w:sz w:val="18"/>
          <w:szCs w:val="18"/>
        </w:rPr>
        <w:t>Д.И. Проблема идеального. М.: Мысль, 1983.228 с. ЮЬДыдынский Ф.М. Латинско-русский словарь к источникам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По изданию 1896 г. М.: Спарк, 1997.560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Евдотьева</w:t>
      </w:r>
      <w:r>
        <w:rPr>
          <w:rStyle w:val="WW8Num3z0"/>
          <w:rFonts w:ascii="Verdana" w:hAnsi="Verdana"/>
          <w:color w:val="000000"/>
          <w:sz w:val="18"/>
          <w:szCs w:val="18"/>
        </w:rPr>
        <w:t> </w:t>
      </w:r>
      <w:r>
        <w:rPr>
          <w:rFonts w:ascii="Verdana" w:hAnsi="Verdana"/>
          <w:color w:val="000000"/>
          <w:sz w:val="18"/>
          <w:szCs w:val="18"/>
        </w:rPr>
        <w:t>И. А. Принцип состязательности как правовая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граждан на различных стадиях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и арбитражную защиту. Калинин, 1982. ЮЗ.Елисейкин П.Ф. О понятии и месте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отношений в механизме правового регулирования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Ярославль, 1975. 1О</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Минтис, 1969.204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Элементы иска в советском гражданском процессе Ученые записки</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Выпуск IV. Саратов, 1956. 107.3еленков А.И. Принцип отрицания в философии и науке. Минск, 1981. 122 с. 108.3еленков А.И. Принцип отрицания в философии и науке. Минск, 1981. 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1961.379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И.Т. Диалектика и проблема развития. М.: Высщая школа, 1979. 179 с. Ш.Кальной И.И. Философия: Учебник. 2-е изд. СПб.: Юридический центр Пресс, 2002.508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Канке</w:t>
      </w:r>
      <w:r>
        <w:rPr>
          <w:rStyle w:val="WW8Num3z0"/>
          <w:rFonts w:ascii="Verdana" w:hAnsi="Verdana"/>
          <w:color w:val="000000"/>
          <w:sz w:val="18"/>
          <w:szCs w:val="18"/>
        </w:rPr>
        <w:t> </w:t>
      </w:r>
      <w:r>
        <w:rPr>
          <w:rFonts w:ascii="Verdana" w:hAnsi="Verdana"/>
          <w:color w:val="000000"/>
          <w:sz w:val="18"/>
          <w:szCs w:val="18"/>
        </w:rPr>
        <w:t>В.А. Основы философии: Учебник. М.: Высш. школа, 2001.288 с. ПЗ.Кевбрин Б.Ф. Развитие. Детерминизм. Закон. М., 1998.203 с. П.Ф. Предмет, принципы и субъекты советского гражданского процессуального права: Учебное пособие. Ярославль,</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истории). М.: Изд-во Моск. унив-та, 1967.119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привлечению к участию в рассмотрении гражданского дела заинтересованных лиц. Сборник ученых трудов СЮИ. Выпуск</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Некоторые аспекты соотношения гражданского и гражданского процессуального права Сборник ученых трудов СЮИ. Выпуск</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М.: Контракт, 1996. 528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Изд. 2-е Ред.</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проф. В.Ф. Яковлев, проф.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М.: Юридическая фирма КОНТРАКТ, 2000. 517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 ред. Г.А. Жилина. М.: 0 0 0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840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Под ред. проф. В.В. Яркова. М.: Изд-во БЕК, 2003. 768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Отв. ред. М.С. Шакарян. М.: Проспект, 2003. 736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Арбитражному процессуальному кодексу РФ.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контора «</w:t>
      </w:r>
      <w:r>
        <w:rPr>
          <w:rStyle w:val="WW8Num4z0"/>
          <w:rFonts w:ascii="Verdana" w:hAnsi="Verdana"/>
          <w:color w:val="4682B4"/>
          <w:sz w:val="18"/>
          <w:szCs w:val="18"/>
        </w:rPr>
        <w:t>Кукша</w:t>
      </w:r>
      <w:r>
        <w:rPr>
          <w:rFonts w:ascii="Verdana" w:hAnsi="Verdana"/>
          <w:color w:val="000000"/>
          <w:sz w:val="18"/>
          <w:szCs w:val="18"/>
        </w:rPr>
        <w:t>», 1992.119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к Гражданскому кодексу Российской Федерации. Часть 1 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проф. А.Ю. Кабалкина. М.: Юрайт-Издат: Право и закон, 2002. 880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Гражданскому процессуальному кодексу Российской Федерации (постатейный, научно-практический) Под ред. М.А. Викут. М.: ТОН-ДЭКСТРО, 2003. 864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Курс советского гражданского процессуального права Под ред. В. М. Семенова. T.LM., 1981.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Том 4. 5-е изд. М.: Политиздат, 1974.438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Малышев К. Курс гражданского судопроизводства. Т.1. Изд-е 2-е. СПБ., 1876.355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СПб, 1883. 448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Материалистическая диалектика как общая теория развития: Философские основы теории развития. М.: Паука, 1982. 493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П.И., Малько А.В. Теория государства и права: Учебник. М.: Юристъ, 2003. 512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Мацур И. Гражданское процессуальное право в системе права. М., 1978.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Паука, 1973. 159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Меняйло</w:t>
      </w:r>
      <w:r>
        <w:rPr>
          <w:rStyle w:val="WW8Num3z0"/>
          <w:rFonts w:ascii="Verdana" w:hAnsi="Verdana"/>
          <w:color w:val="000000"/>
          <w:sz w:val="18"/>
          <w:szCs w:val="18"/>
        </w:rPr>
        <w:t> </w:t>
      </w:r>
      <w:r>
        <w:rPr>
          <w:rFonts w:ascii="Verdana" w:hAnsi="Verdana"/>
          <w:color w:val="000000"/>
          <w:sz w:val="18"/>
          <w:szCs w:val="18"/>
        </w:rPr>
        <w:t>И.Л. Основные законы материалистической диалектики. М.: Высшая школа, 1973.127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Миклин</w:t>
      </w:r>
      <w:r>
        <w:rPr>
          <w:rStyle w:val="WW8Num3z0"/>
          <w:rFonts w:ascii="Verdana" w:hAnsi="Verdana"/>
          <w:color w:val="000000"/>
          <w:sz w:val="18"/>
          <w:szCs w:val="18"/>
        </w:rPr>
        <w:t> </w:t>
      </w:r>
      <w:r>
        <w:rPr>
          <w:rFonts w:ascii="Verdana" w:hAnsi="Verdana"/>
          <w:color w:val="000000"/>
          <w:sz w:val="18"/>
          <w:szCs w:val="18"/>
        </w:rPr>
        <w:t>A.M., Подольский В.А. Категория развитие в марксистской диалектике. М., 1980.166 с. 136.МОХОВ А.А.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доказывание по гражданским делам: Учебное пособие. Волгоград: Изд-во ВФ</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2001. 82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Юридическая литература, 1980.112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Муромцев А. Рецензия на работу Миловидова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по гражданским делам" Журнал гражданского и уголовного права. 1875 г. Книга 6. 290-296.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Пефедьев Е. А. Учебник русского гражданского судопроизводства. М.: Типогр. Императ. Моск. Университета, 1909.402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Общая теория государства и права. Академический курс: В 2 т. Под ред. проф. М.Н. Марченко. М.: Зерцало, 1998. Т. 2, Теория права. 141.0гибалин Ю.А. Материально-правовые и процессуальные гарантии обеспечения демократии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основные вопросы учения о гражданских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средствах и способах обеспечения субъективных прав. М.:ТГУ, 1993.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Права сторон в гражданском процессе.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1973. 192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Основные принципы гражданского процесса Под ред. М.К Треушникова и</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Чешки.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1991.140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Основы современной философии: Учебник для ВУЗов. Изд-е 3-е. СПб.: Лань, 2001.384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Панухава И. Д.,</w:t>
      </w:r>
      <w:r>
        <w:rPr>
          <w:rStyle w:val="WW8Num3z0"/>
          <w:rFonts w:ascii="Verdana" w:hAnsi="Verdana"/>
          <w:color w:val="000000"/>
          <w:sz w:val="18"/>
          <w:szCs w:val="18"/>
        </w:rPr>
        <w:t> </w:t>
      </w:r>
      <w:r>
        <w:rPr>
          <w:rStyle w:val="WW8Num4z0"/>
          <w:rFonts w:ascii="Verdana" w:hAnsi="Verdana"/>
          <w:color w:val="4682B4"/>
          <w:sz w:val="18"/>
          <w:szCs w:val="18"/>
        </w:rPr>
        <w:t>Пахомов</w:t>
      </w:r>
      <w:r>
        <w:rPr>
          <w:rStyle w:val="WW8Num3z0"/>
          <w:rFonts w:ascii="Verdana" w:hAnsi="Verdana"/>
          <w:color w:val="000000"/>
          <w:sz w:val="18"/>
          <w:szCs w:val="18"/>
        </w:rPr>
        <w:t> </w:t>
      </w:r>
      <w:r>
        <w:rPr>
          <w:rFonts w:ascii="Verdana" w:hAnsi="Verdana"/>
          <w:color w:val="000000"/>
          <w:sz w:val="18"/>
          <w:szCs w:val="18"/>
        </w:rPr>
        <w:t>Б. Я. Диалектический материализм в свете современной науки. М., 1971.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Пелевин СМ. Арбитражный суд Российской Федерации: Учебное пособие. Санкт-Петербург: Изд-во СПб Унив-та, 1993.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НОРМА, 2002.352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нецелесообразности 2000.32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Механизм реализации и защиты прав предприятий</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субъективных прав в основах гражданского законодательства. Сборник научных трудов Отв. ред.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Ярославль, 1992.124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Е.П. Исковое производство в советском гражданском процессе. Львов, 1978.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К вопросу о сущности принципа диспозитивности в советском гражданском процессе Вопросы науки советского гражданского процессуального права. М., 1975.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Радугин</w:t>
      </w:r>
      <w:r>
        <w:rPr>
          <w:rStyle w:val="WW8Num3z0"/>
          <w:rFonts w:ascii="Verdana" w:hAnsi="Verdana"/>
          <w:color w:val="000000"/>
          <w:sz w:val="18"/>
          <w:szCs w:val="18"/>
        </w:rPr>
        <w:t> </w:t>
      </w:r>
      <w:r>
        <w:rPr>
          <w:rFonts w:ascii="Verdana" w:hAnsi="Verdana"/>
          <w:color w:val="000000"/>
          <w:sz w:val="18"/>
          <w:szCs w:val="18"/>
        </w:rPr>
        <w:t>А.А. Философия: Курс лекций. 2-е изд. М.: Центр, 2004.336 с.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РФ. СПб.: Издательство СПбГУ,</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 1998. 88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УрГЮА, 1997. 240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Статут, 2003.400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Рынков</w:t>
      </w:r>
      <w:r>
        <w:rPr>
          <w:rStyle w:val="WW8Num3z0"/>
          <w:rFonts w:ascii="Verdana" w:hAnsi="Verdana"/>
          <w:color w:val="000000"/>
          <w:sz w:val="18"/>
          <w:szCs w:val="18"/>
        </w:rPr>
        <w:t> </w:t>
      </w:r>
      <w:r>
        <w:rPr>
          <w:rFonts w:ascii="Verdana" w:hAnsi="Verdana"/>
          <w:color w:val="000000"/>
          <w:sz w:val="18"/>
          <w:szCs w:val="18"/>
        </w:rPr>
        <w:t>А.К., ЯшинБ.Л. Философия: 100 вопросов-100 ответов: Учебное пособие для студентов. М.: ВЛАДОС, 2002. 128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 16О.Рясенцев В.А. Принцип диспозитивности в основах гражданского законодательства Регламентация защиты субъективных прав в основах гражданского законодательства. Сборник научных трудов Отв. ред. В.В. Бутнев. Ярославль, 1992.124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1997. 72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1982.150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гражданского процессуального принципы советского трудов права Сборник ученых Свердловского юридического института. Вып.</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 арбитражных судах. М.: АО «Бизнес-школа, Интел-Синтез», 1997.192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Словарь иностранных слов Под ред. И.В. Лехина и др. М., 1989. 624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Советский гражданский процесс Под ред. А.А. Добровольского и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МГУ, 1970.440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Советский гражданский процесс /Под ред. Комиссарова, К.И.</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В.М. М.: Юридическая литература, 1988.480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Советский гражданский процесс. Учебник Под ред. М.А. Гурвича. М.: Высшая школа, 1967.435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Советский гражданский процесс. Учебник для юрид. высш. завед.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1956.438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Советский гражданский процесс. Учебник. Изд. 2-е Под ред. М.А.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Советский гражданский процесс. Учебник/ Под ред. Абрамова Н. М., 1952. 420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Советский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Клеймана</w:t>
      </w:r>
      <w:r>
        <w:rPr>
          <w:rStyle w:val="WW8Num3z0"/>
          <w:rFonts w:ascii="Verdana" w:hAnsi="Verdana"/>
          <w:color w:val="000000"/>
          <w:sz w:val="18"/>
          <w:szCs w:val="18"/>
        </w:rPr>
        <w:t> </w:t>
      </w:r>
      <w:r>
        <w:rPr>
          <w:rFonts w:ascii="Verdana" w:hAnsi="Verdana"/>
          <w:color w:val="000000"/>
          <w:sz w:val="18"/>
          <w:szCs w:val="18"/>
        </w:rPr>
        <w:t>А.Ф. М.: Издательство МГУ, 1954. 407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Советский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Клеймана</w:t>
      </w:r>
      <w:r>
        <w:rPr>
          <w:rStyle w:val="WW8Num3z0"/>
          <w:rFonts w:ascii="Verdana" w:hAnsi="Verdana"/>
          <w:color w:val="000000"/>
          <w:sz w:val="18"/>
          <w:szCs w:val="18"/>
        </w:rPr>
        <w:t> </w:t>
      </w:r>
      <w:r>
        <w:rPr>
          <w:rFonts w:ascii="Verdana" w:hAnsi="Verdana"/>
          <w:color w:val="000000"/>
          <w:sz w:val="18"/>
          <w:szCs w:val="18"/>
        </w:rPr>
        <w:t>А.Ф. М.: Издательство МГУ,1964. 452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Советский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Клеймана</w:t>
      </w:r>
      <w:r>
        <w:rPr>
          <w:rStyle w:val="WW8Num3z0"/>
          <w:rFonts w:ascii="Verdana" w:hAnsi="Verdana"/>
          <w:color w:val="000000"/>
          <w:sz w:val="18"/>
          <w:szCs w:val="18"/>
        </w:rPr>
        <w:t> </w:t>
      </w:r>
      <w:r>
        <w:rPr>
          <w:rFonts w:ascii="Verdana" w:hAnsi="Verdana"/>
          <w:color w:val="000000"/>
          <w:sz w:val="18"/>
          <w:szCs w:val="18"/>
        </w:rPr>
        <w:t>А.Ф. М.: Юридическая литература, 1940. 350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Советское гражданское процессуальное право. Учебник. Отв. ред. проф. М.А. Гурвич. М.: Высшая школа, 1964. 536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Советское гражданское процессуальное право. Учебник. Под ред. К.С. Юдельсона. М., 1965.471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Философия: Учебник. 2-е изд. М.: Гардарики, 2002. 736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арбитражного процесса. М., 1988.126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Учебное пособие. М., 1990.187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Теория государства и права: Учебник. Под ред. В.А.</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К.Е. Ливанцева, А.И. Королева и др. Л., 1982.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И.С. Методологическое значение категорий «</w:t>
      </w:r>
      <w:r>
        <w:rPr>
          <w:rStyle w:val="WW8Num4z0"/>
          <w:rFonts w:ascii="Verdana" w:hAnsi="Verdana"/>
          <w:color w:val="4682B4"/>
          <w:sz w:val="18"/>
          <w:szCs w:val="18"/>
        </w:rPr>
        <w:t>качество</w:t>
      </w:r>
      <w:r>
        <w:rPr>
          <w:rFonts w:ascii="Verdana" w:hAnsi="Verdana"/>
          <w:color w:val="000000"/>
          <w:sz w:val="18"/>
          <w:szCs w:val="18"/>
        </w:rPr>
        <w:t>» и «</w:t>
      </w:r>
      <w:r>
        <w:rPr>
          <w:rStyle w:val="WW8Num4z0"/>
          <w:rFonts w:ascii="Verdana" w:hAnsi="Verdana"/>
          <w:color w:val="4682B4"/>
          <w:sz w:val="18"/>
          <w:szCs w:val="18"/>
        </w:rPr>
        <w:t>количество</w:t>
      </w:r>
      <w:r>
        <w:rPr>
          <w:rFonts w:ascii="Verdana" w:hAnsi="Verdana"/>
          <w:color w:val="000000"/>
          <w:sz w:val="18"/>
          <w:szCs w:val="18"/>
        </w:rPr>
        <w:t>». М., 1972.215 с. 182.</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В.Г., Тихонович В.В. Рассмотрение в суде гражданских дел. Минск: Издательство БГУ, 1982.122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1962. 102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Системный подход и общая теория систем. М.: Мысль, 1978. 272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Урманцев</w:t>
      </w:r>
      <w:r>
        <w:rPr>
          <w:rStyle w:val="WW8Num3z0"/>
          <w:rFonts w:ascii="Verdana" w:hAnsi="Verdana"/>
          <w:color w:val="000000"/>
          <w:sz w:val="18"/>
          <w:szCs w:val="18"/>
        </w:rPr>
        <w:t> </w:t>
      </w:r>
      <w:r>
        <w:rPr>
          <w:rFonts w:ascii="Verdana" w:hAnsi="Verdana"/>
          <w:color w:val="000000"/>
          <w:sz w:val="18"/>
          <w:szCs w:val="18"/>
        </w:rPr>
        <w:t>Ю.А. Эволюционика, или общая теория развития систем природы, общества и мышления. М., 1988.208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Философия в вопросах и ответах: Учебное пособие под ред. Проф. Е.Е. Несмеянова. М.: Гардарики, 2000. 351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Философия: Учебник Под ред. Проф. В.Н. Лавриненко. 2-е изд. М.:</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Философия: Учебное пособие Под ред. В.П. Кохановского. Ростов-наДону: Феникс, 2006.497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Философский энциклопедический словарь. М.: Советская энциклопедия, 1980.814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w:t>
      </w:r>
      <w:r>
        <w:rPr>
          <w:rStyle w:val="WW8Num3z0"/>
          <w:rFonts w:ascii="Verdana" w:hAnsi="Verdana"/>
          <w:color w:val="000000"/>
          <w:sz w:val="18"/>
          <w:szCs w:val="18"/>
        </w:rPr>
        <w:t> </w:t>
      </w:r>
      <w:r>
        <w:rPr>
          <w:rStyle w:val="WW8Num4z0"/>
          <w:rFonts w:ascii="Verdana" w:hAnsi="Verdana"/>
          <w:color w:val="4682B4"/>
          <w:sz w:val="18"/>
          <w:szCs w:val="18"/>
        </w:rPr>
        <w:t>СЮИМВД</w:t>
      </w:r>
      <w:r>
        <w:rPr>
          <w:rStyle w:val="WW8Num3z0"/>
          <w:rFonts w:ascii="Verdana" w:hAnsi="Verdana"/>
          <w:color w:val="000000"/>
          <w:sz w:val="18"/>
          <w:szCs w:val="18"/>
        </w:rPr>
        <w:t> </w:t>
      </w:r>
      <w:r>
        <w:rPr>
          <w:rFonts w:ascii="Verdana" w:hAnsi="Verdana"/>
          <w:color w:val="000000"/>
          <w:sz w:val="18"/>
          <w:szCs w:val="18"/>
        </w:rPr>
        <w:t>РФ, 1999.76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М.: ИНФРА-М, 1997. 320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Халатов А. Представительство в гражданском и арбитражном процессе. М.: Норма, 2002.208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Юридическая литература, 1979. 110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П.А. Гражданское судопроизводство и отрасли материального права. Проблемы применения и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Сборник научных трудов. Калинин, 1984.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П.А. Принципы гражданского процессуального права. Актуальные проблемы теории и практики гражданского процесса. Отв. ред. проф. Н.А. Чечина, проф.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Л.: ЛГУ, 1979.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Городец, 2000. 336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 АПК РФ. 3-е изд. М.: Городец, 2004. 342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400 с. 199.]11ерстюк В.М. Развитие принципов арбитражного процессуального права РФ. М.: Городец, 2004.160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1989.131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Шишкин А.</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гражданском арбитражном судопроизводстве. М.: Городец, 1997. 192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Госюриздат, 1950.294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Э.Г. Системный подход и принцип деятельности. М., 1978. 224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Южаков</w:t>
      </w:r>
      <w:r>
        <w:rPr>
          <w:rStyle w:val="WW8Num3z0"/>
          <w:rFonts w:ascii="Verdana" w:hAnsi="Verdana"/>
          <w:color w:val="000000"/>
          <w:sz w:val="18"/>
          <w:szCs w:val="18"/>
        </w:rPr>
        <w:t> </w:t>
      </w:r>
      <w:r>
        <w:rPr>
          <w:rFonts w:ascii="Verdana" w:hAnsi="Verdana"/>
          <w:color w:val="000000"/>
          <w:sz w:val="18"/>
          <w:szCs w:val="18"/>
        </w:rPr>
        <w:t>В.Н. Организация процесса развития: объективные закономерности познания и управления. Саратов: СГУ, 1986. 158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Ярославль, 1910.240 с. судопроизводства.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Абдрахманов</w:t>
      </w:r>
      <w:r>
        <w:rPr>
          <w:rStyle w:val="WW8Num3z0"/>
          <w:rFonts w:ascii="Verdana" w:hAnsi="Verdana"/>
          <w:color w:val="000000"/>
          <w:sz w:val="18"/>
          <w:szCs w:val="18"/>
        </w:rPr>
        <w:t> </w:t>
      </w:r>
      <w:r>
        <w:rPr>
          <w:rFonts w:ascii="Verdana" w:hAnsi="Verdana"/>
          <w:color w:val="000000"/>
          <w:sz w:val="18"/>
          <w:szCs w:val="18"/>
        </w:rPr>
        <w:t>Р.С. Эффективность принципа состязательности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№6. 10-11. 207.АВДЮКОВ М.Г. Демократизм советского гражданского процесса Советское государство и право. 1975. №3. 112-115.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В.В. Принятие дополнительных доказательств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апелляционной инстанции и принцип состязательности Арбитражный и гражданский процесс. 2003. №11. 5-7.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Принцип состязательности и юридическая помощь в гражданском процессе Арбитражный и гражданский процесс. 2006. ЯоЗ. 2-5.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новых положениях арбитражного процессуального законодательства//Юридический консультант. 2002. J\211. 6-21.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подведомственности дел арбитражным судам Хозяйство и право. 1997. 8. 161-172.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Мировое соглашение в арбитражном процессе Хозяйство и право. 2000. 6. 57-62.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Анциферов О. Состязательность предполагает</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Бизнесадвокат. 2002. №21. 26-27.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Афанасьев Ф. О достижении истины в суде Вестник СГАП. 1998. №1. 42-47.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Афанасьев Ф. Специфика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в гражданском процессе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Баховский Б.Э. Памяти Р,В. Селларса Философия науки. 1974. JVb4. 156-157.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Об умышленном занижении суммы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(можно ли уменьшить государственную пошлину) Законодательство. 1999. .№5. 74.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Формы и снособы заш;иты гражданских прав и интересов //Журнал российского права. 2003. Ш 6. 39-46.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Бондарь А. Равноправие сторонконституционный принцип гражданского и арбитражного процесса Арбитражный и гражданский процесс. 2005. Х» 11. 2-7.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Е.В. Концентрация процесса как принцип гражданского (арбитражного) процессуального права Теоретические и практические проблемы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Краснодар. СПб.: «</w:t>
      </w:r>
      <w:r>
        <w:rPr>
          <w:rStyle w:val="WW8Num4z0"/>
          <w:rFonts w:ascii="Verdana" w:hAnsi="Verdana"/>
          <w:color w:val="4682B4"/>
          <w:sz w:val="18"/>
          <w:szCs w:val="18"/>
        </w:rPr>
        <w:t>Юридический центр Пресс</w:t>
      </w:r>
      <w:r>
        <w:rPr>
          <w:rFonts w:ascii="Verdana" w:hAnsi="Verdana"/>
          <w:color w:val="000000"/>
          <w:sz w:val="18"/>
          <w:szCs w:val="18"/>
        </w:rPr>
        <w:t>», 2005. 156-171.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Е.В. О производстве в арбитражном</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суде Хозяйство и право. 2004. N2 5. 80-84.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 России принят новый АПК Арбитражный и гражданский процесс. 2002. J T 12. 2-4. N»</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Власов А. Как повысить эффективность гражданского судопроизводства Российская юстиция 2003. «9. 20-23. 217.</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понятии, значении и нормативном закреплении принципов гражданского и арбитражного процессуального права Законодательство. 2003. 212. 36-38.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Е.С. Реализация принципа оперативности в производстве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арбитражных судов Вестник СГАП. 2004. 4 (41). Ч. 2. 164-166.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Из практики применения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арбитражном процессе Арбитражный и гражданский процесс. 2000. 3. 43-47.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Влияние гражданского права на процессуальные нормы.</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Вестник ВАС РФ. 2004. №5. 159-173.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аспекты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Арбитражный и гражданский процесс. 2003. J 8. 31-38. V</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А.А. Позитивистская классификация принципов гражданского процессуального права Российской Федерации Арбитражный и гражданский процесс. 2005. №7. 5-10.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Евтеев В. Понятие «</w:t>
      </w:r>
      <w:r>
        <w:rPr>
          <w:rStyle w:val="WW8Num4z0"/>
          <w:rFonts w:ascii="Verdana" w:hAnsi="Verdana"/>
          <w:color w:val="4682B4"/>
          <w:sz w:val="18"/>
          <w:szCs w:val="18"/>
        </w:rPr>
        <w:t>разумных мер</w:t>
      </w:r>
      <w:r>
        <w:rPr>
          <w:rFonts w:ascii="Verdana" w:hAnsi="Verdana"/>
          <w:color w:val="000000"/>
          <w:sz w:val="18"/>
          <w:szCs w:val="18"/>
        </w:rPr>
        <w:t>» к уменьшению и предотвращению убытков Хозяйство и право. 2000. 7. 12-14.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Елизаров Н.</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работа суда Социалистическая законность. 1968. N22. 55-57.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Отказ от иска //Советская юстиция. 1968. К2 14. 2325.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А.А. Аксиоматические подходы к изучению систем Системные исследования. Ежегодник 1971. М., 1972. 5-17.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Урманцев</w:t>
      </w:r>
      <w:r>
        <w:rPr>
          <w:rStyle w:val="WW8Num3z0"/>
          <w:rFonts w:ascii="Verdana" w:hAnsi="Verdana"/>
          <w:color w:val="000000"/>
          <w:sz w:val="18"/>
          <w:szCs w:val="18"/>
        </w:rPr>
        <w:t> </w:t>
      </w:r>
      <w:r>
        <w:rPr>
          <w:rFonts w:ascii="Verdana" w:hAnsi="Verdana"/>
          <w:color w:val="000000"/>
          <w:sz w:val="18"/>
          <w:szCs w:val="18"/>
        </w:rPr>
        <w:t>Ю.А. Начала общей теории систем Системный анализ и научное знание. М., 1978. 7-41.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советского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J 4. 60-69. Y</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В.М. Принцип Принцип диспозитивности состязательности в в гражданском гражданском судопроизводстве//Российская юстиция. 2003. №7. 14-18. судопроизводстве Российская юстиция. 2003. 6. 24-29. 240.3авидов Б.Д. Арбитражный процессуальный кодекс: основные идеи и принципы Российская юстиция. 1996. JSr23. 35-38. 241.3авидов Б.Д. Основные идеи, принципы и положения арбитражного процессуального законодательства РФ Арбитражный и гражданский процесс. 1998. №12. 5-7.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права//Правоведение. 1973. J 1. 28-30. N</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Принципы исполнительного права Вестник Саратовской государственной академии права. 2003. №1 (34). 86.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 сторон в гражданском и арбитражном процессе Арбитражный и гражданский процесс. 2005. Ш9. 5-9.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В.В. Мера Диалектика материального мира. Онтологическая функция материалистической диалектики. Л., 1985. 140-141.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Реализация принципа состязательности в ходе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//Вестник СГАП. 1998. 1. 47- 52.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Сергеева О.Ю. Значение ведущих принципов гражданского процессуального права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Вестник СГАП. 1997. 3 104-111.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Свидерский</w:t>
      </w:r>
      <w:r>
        <w:rPr>
          <w:rStyle w:val="WW8Num3z0"/>
          <w:rFonts w:ascii="Verdana" w:hAnsi="Verdana"/>
          <w:color w:val="000000"/>
          <w:sz w:val="18"/>
          <w:szCs w:val="18"/>
        </w:rPr>
        <w:t> </w:t>
      </w:r>
      <w:r>
        <w:rPr>
          <w:rFonts w:ascii="Verdana" w:hAnsi="Verdana"/>
          <w:color w:val="000000"/>
          <w:sz w:val="18"/>
          <w:szCs w:val="18"/>
        </w:rPr>
        <w:t>В.Н. О некоторых особенностях развития Вопросы философии. 1985. 7. 27-35.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Дубровский</w:t>
      </w:r>
      <w:r>
        <w:rPr>
          <w:rStyle w:val="WW8Num3z0"/>
          <w:rFonts w:ascii="Verdana" w:hAnsi="Verdana"/>
          <w:color w:val="000000"/>
          <w:sz w:val="18"/>
          <w:szCs w:val="18"/>
        </w:rPr>
        <w:t> </w:t>
      </w:r>
      <w:r>
        <w:rPr>
          <w:rFonts w:ascii="Verdana" w:hAnsi="Verdana"/>
          <w:color w:val="000000"/>
          <w:sz w:val="18"/>
          <w:szCs w:val="18"/>
        </w:rPr>
        <w:t>Д.И. О природе идеального Вопросы философии. 1971. Я24. 26-39.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Кожевников Н.,</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Общеправовые и отраслевые принципы: сравнительный анализ Юрист. 2000. JV» 4. 64-67.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Козак Д. Суд в современном мире: проблемы и перспективы Российская юстиция. 2001. 9. 3-7.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Константинова</w:t>
      </w:r>
      <w:r>
        <w:rPr>
          <w:rStyle w:val="WW8Num3z0"/>
          <w:rFonts w:ascii="Verdana" w:hAnsi="Verdana"/>
          <w:color w:val="000000"/>
          <w:sz w:val="18"/>
          <w:szCs w:val="18"/>
        </w:rPr>
        <w:t> </w:t>
      </w:r>
      <w:r>
        <w:rPr>
          <w:rFonts w:ascii="Verdana" w:hAnsi="Verdana"/>
          <w:color w:val="000000"/>
          <w:sz w:val="18"/>
          <w:szCs w:val="18"/>
        </w:rPr>
        <w:t>B.C., Хмелева Т.И., Быкова Т.А. Осуществление и защита прав граждан и юридических лиц в сфере гражданско-правовых отношений (общие положения) Повое российское гражданское законодательство и практика его применения: Сборник научных статей.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Саратов: СГАП, 1998.180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Кузнецов В., Ярков В. К совершенствованию гражданского судопроизводства// Советская юстиция. 1989. J T 5. 23-25. N»</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Лебедев В.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существенный фактор устойчивого развития России Российская юстиция. 2003. 3. 2-5.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Моисеев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арбитражном судопроизводстве Российская юстиция. 1999. 10. 22-23.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Моисеев</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арбитражном суде первой инстанции //Российская юстиция. 1999. Ш 4. 16-18.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Э.О. О судебных процедурах Советская юстиция. 1988. J 9. N 10-12. 26О.Мурадьян Э.О. Право выбора судебной процедуры в гражданском судопроизводстве//Советская юстиция. 1989. 7. 18-20.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Муромцев А. Рецензия на работу Миловидова "Законная сила судебного решения по гражданским делам" Журнал гражданского и уголовного права. 1875 г. Книга 6. 290-296.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Альтернативное правосудие в России Развитие альтернативных форм разрешения правовых конфликтов: Сборник научных статей. Часть II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2000.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Посырева Е. И. Перспективы развития альтернативного разрешения споров в Российской Федерации Законодательство. 2000. J 2 10. 45Y 52.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Альтернативные процедуры урегулирования споров как средство обеспечения доступности правосудия Актуальные проблемы гражданского права, гражданского и арбитражного процесса: В 2 ч. Ч. 2: Гражданский и арбитражный процесс: Материалы научной конференции, Воронеж, 15-16 марта 2002 г. Под ред.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Т.Н. Сафроновой. Воронеж, 2002. 168-180.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Е.В. Способы разрешения коммерческих споров Вестник СГАП. 1999. 3 43-47.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В.А. Предпосылки, необходимость и задачи развития</w:t>
      </w:r>
      <w:r>
        <w:rPr>
          <w:rStyle w:val="WW8Num3z0"/>
          <w:rFonts w:ascii="Verdana" w:hAnsi="Verdana"/>
          <w:color w:val="000000"/>
          <w:sz w:val="18"/>
          <w:szCs w:val="18"/>
        </w:rPr>
        <w:t> </w:t>
      </w:r>
      <w:r>
        <w:rPr>
          <w:rStyle w:val="WW8Num4z0"/>
          <w:rFonts w:ascii="Verdana" w:hAnsi="Verdana"/>
          <w:color w:val="4682B4"/>
          <w:sz w:val="18"/>
          <w:szCs w:val="18"/>
        </w:rPr>
        <w:t>АРС</w:t>
      </w:r>
      <w:r>
        <w:rPr>
          <w:rStyle w:val="WW8Num3z0"/>
          <w:rFonts w:ascii="Verdana" w:hAnsi="Verdana"/>
          <w:color w:val="000000"/>
          <w:sz w:val="18"/>
          <w:szCs w:val="18"/>
        </w:rPr>
        <w:t> </w:t>
      </w:r>
      <w:r>
        <w:rPr>
          <w:rFonts w:ascii="Verdana" w:hAnsi="Verdana"/>
          <w:color w:val="000000"/>
          <w:sz w:val="18"/>
          <w:szCs w:val="18"/>
        </w:rPr>
        <w:t>(альтернативного разрешения споров) в современной России Развитие Е. Дифференциация правового регулирования в процессуальном законодательстве Российская юстиция. 2003. I.e.</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Содержание</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6. 97102.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 АПК РФ Российская юстиция. 2003. N9. 31-34.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Рогожин П Л</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в арбитражном судопроизводстве: некоторые практические аспекты Закон. 2003. J a 12. 47-51. V</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Рожкова М. Мировое соглашение в арбитражном суде Вестник ВАС РФ. 2003. №10. 132-144.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Рожкова М.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и на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2003. N2 9. 64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в Материальные Арбитражном и процессуальные соглашения, РФ поименованные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Хозяйство и право. 2004. 1. 75-87.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Русинова Е. Контроль суда за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ЭЖ-Юрист. 2004. .№6. 14-16.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Гражданско- процессуальные средства осуществления судебной власти Проблемы гражданско- процессуального права. Сб. работ молодых ученых Под ред. проф. И.М. Зайцева. Саратов: СЮИ, 1994. 3-5.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 процессуальных принципов Вестник СГАП. 1998. №1. 52-59.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Сапожников Принцип диспозитивности в арбитражном процессе Российская юстиция. 2003. №1. 27-28.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Севастьянов</w:t>
      </w:r>
      <w:r>
        <w:rPr>
          <w:rStyle w:val="WW8Num3z0"/>
          <w:rFonts w:ascii="Verdana" w:hAnsi="Verdana"/>
          <w:color w:val="000000"/>
          <w:sz w:val="18"/>
          <w:szCs w:val="18"/>
        </w:rPr>
        <w:t> </w:t>
      </w:r>
      <w:r>
        <w:rPr>
          <w:rFonts w:ascii="Verdana" w:hAnsi="Verdana"/>
          <w:color w:val="000000"/>
          <w:sz w:val="18"/>
          <w:szCs w:val="18"/>
        </w:rPr>
        <w:t>Г.В. Методы альтернативного разрешения коммерческих споров Российская юстиция. 2001. 6. 20-21.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Спенсер Г. Гипотеза развития Теория развития. СПб., 1904. 46-58.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П.И. Понятие принципов гражданского процессуального права Вестник СГАП. 1998. 1. 21-34.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 соглашение как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Советская юстиция. 1963. J 23. V 8-11.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Нужна ли Гражданскому процессуальному кодексу</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Процессуальное сотрудничество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Вестник СГАП. 1996. JNTol. 31-33.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Система целей доказывания в гражданском и арбитражном процессе. Общие положения Арбитражный и гражданский процесс. №4.2006. 25-36.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Претензионный и внесудебный порядок урегулирования споров Хозяйство и право. 1995. 5. 108-114.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Процессуальные особенности дел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Вестник ВАС РФ. 1999. 6. 68- 74.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Чарыев</w:t>
      </w:r>
      <w:r>
        <w:rPr>
          <w:rStyle w:val="WW8Num3z0"/>
          <w:rFonts w:ascii="Verdana" w:hAnsi="Verdana"/>
          <w:color w:val="000000"/>
          <w:sz w:val="18"/>
          <w:szCs w:val="18"/>
        </w:rPr>
        <w:t> </w:t>
      </w:r>
      <w:r>
        <w:rPr>
          <w:rFonts w:ascii="Verdana" w:hAnsi="Verdana"/>
          <w:color w:val="000000"/>
          <w:sz w:val="18"/>
          <w:szCs w:val="18"/>
        </w:rPr>
        <w:t>М.В. К вопросу о понятии и сущности судебной власти как самостоятельного вида государственной деятельности Российский судья. 2000. №3. 17-21.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Диспозитивность, состязательность и равноправие сторон в гражданском судопроизводстве принципы права, а не</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Российский судья. 2001. №11. 24-28.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судопроизводстве//Российская юстиция. 2003. &gt;Г28. 23-25.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П.А. Повеллы и проблемные вопросы в новом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Третейский суд. 2003. 1. 141-145.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Принципы советского гражданского процессуального права и их нормативное закрепление Известия вьющих учебных заведений. Правоведение. 1960. №3. 76-79.</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Шаров Г. Оказание юридической помощи бесплатно. Российская</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АПК РФ: Общие положения Хозяйство и право. 1995. №10. 22-26.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кодекса положения Российской третьего Федерации Арбитражного (комментарии, процессуального предложения, рекомендации). Ч. 2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2002. Я» 12. 48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принципах арбитражного судопроизводства. Хозяйство и право. 2004. №6. 51-55.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Предъявление апелляционной жалобы Хозяйство и право. 1996. №10. 91-97.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суде первой инстанции Хозяйство и право. 1995. №12. 29-32.</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диспозитивности в арбитражном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г. №4. 45-57.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осуществления правосудия только арбитражным судом Хозяйство и право. 2004. 2. с. 95-103. ЗОО.Шерстюк В.М. Развитие принципа состязательности в арбитражном судопроизводстве//Хозяйство и право. 2002 г. №4. 57-72. ЗОЬШундик И.А. Принцип диспозитивности в арбитражном процессе Вестник СГАП. 2000. №1. 94-95.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Добросовестность и недопустимость (41). 4.2. 153-154.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Бизнес получил новые правила решения спорных вопросов Российская газета. 30 июля 2002г.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Новое процессуальное законодательство о разрешении экономических споров (о проблемах, связанных с применением нового АПК РФ и 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Хозяйство и право. 2003. 2. 3-16.</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Новый Арбитражный процессуальный кодекс Закон. 2003.№ I.e.3-5.</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как принцип гражданского процесса Вестник СГАП. 2004. 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повышении роли арбитражных судов в сферах</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экономики Хозяйство и право. 2000. J2 6. 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Бабинков</w:t>
      </w:r>
      <w:r>
        <w:rPr>
          <w:rStyle w:val="WW8Num3z0"/>
          <w:rFonts w:ascii="Verdana" w:hAnsi="Verdana"/>
          <w:color w:val="000000"/>
          <w:sz w:val="18"/>
          <w:szCs w:val="18"/>
        </w:rPr>
        <w:t> </w:t>
      </w:r>
      <w:r>
        <w:rPr>
          <w:rFonts w:ascii="Verdana" w:hAnsi="Verdana"/>
          <w:color w:val="000000"/>
          <w:sz w:val="18"/>
          <w:szCs w:val="18"/>
        </w:rPr>
        <w:t>A.M. Конституционный принцип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при осуществлении правосудия: Дис.... канд. юрид. наук. М., 2004. 189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Принципы юридического процесса: Дис. канд. юрид. наук. Самара, 1998. 240 с. ЗО</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 разбирательстве гражданских дел: Дис.... докт. юрид. наук. М., 2005. 394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Долгушин</w:t>
      </w:r>
      <w:r>
        <w:rPr>
          <w:rStyle w:val="WW8Num3z0"/>
          <w:rFonts w:ascii="Verdana" w:hAnsi="Verdana"/>
          <w:color w:val="000000"/>
          <w:sz w:val="18"/>
          <w:szCs w:val="18"/>
        </w:rPr>
        <w:t> </w:t>
      </w:r>
      <w:r>
        <w:rPr>
          <w:rFonts w:ascii="Verdana" w:hAnsi="Verdana"/>
          <w:color w:val="000000"/>
          <w:sz w:val="18"/>
          <w:szCs w:val="18"/>
        </w:rPr>
        <w:t>А.В. Развитие процессуальных условий реализации принципа состязательности: Дис.... канд. юрид. наук. М., 1995. 176 с. ЗП.Евдотьева И.А. Принципы диспозитивности и состязательности советского гражданского процессуального права: Дис. канд. юрид. наук.М., 1983. 164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Моисеев СВ. Принцип диспозитивности арбитражного процесса: Дис. канд. юрид. наук. М., 2001.151с. ЗП.Плешанов А.Г.</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начало в сфере гражданской юрисдикции: проблемы теории и практики: Дис. канд. юрид. наук. Екатеринбург, 2001.122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 канд. юрид. наук. Саратов, 1999.147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Федорченко</w:t>
      </w:r>
      <w:r>
        <w:rPr>
          <w:rStyle w:val="WW8Num3z0"/>
          <w:rFonts w:ascii="Verdana" w:hAnsi="Verdana"/>
          <w:color w:val="000000"/>
          <w:sz w:val="18"/>
          <w:szCs w:val="18"/>
        </w:rPr>
        <w:t> </w:t>
      </w:r>
      <w:r>
        <w:rPr>
          <w:rFonts w:ascii="Verdana" w:hAnsi="Verdana"/>
          <w:color w:val="000000"/>
          <w:sz w:val="18"/>
          <w:szCs w:val="18"/>
        </w:rPr>
        <w:t>А.А. Принципы правовой системы России (теоретический аспект): Дис.... канд. юрид. наук. М., 2003.196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(современные проблемы теории и практики): Дис.... докт. юрид. наук. М., 2000.430 с. ЗП.Цихоцкий А.В. Теоретические проблемы эффективности правосудия по гражданским делам: Дис.... докт. юрид. наук. Новосибирск, 1998.420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диспозитивности гражданского процессуального права: Дис.... канд. юрид. наук. Саратов, 1999.157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Дис.... канд. юрид. наук. М., 1998.160 с. Авторефераты;</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производственных объединений: Автореф. дис. докт. юрид. наук. М., 1985. 38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 арбитражном</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Богомолов процессе: А.А. Автореф. дис. канд. юрид. наук. и Екатеринбург, 2000.21 с. Процессуальные гарантии правильности своевременности рассмотрения и разрешения гражданских дел: Автореф. дис.... канд. юрид. наук. Саратов, 2004. 21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Е.Е. Реализация распорядительных прав сторон в арбитражном процессе (в суде I инстанции): Автореф. дис. канд. юрид. наук. Самара, 2003.32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Букина В. Принципы советского гражданского процессуального права (теоретические вопросы понятия и системы): Автореф. дис... канд. юрид. наук. Ленинград, 1975.16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Л.В. Ведение дел в гражданском и арбитражном процессе посредством действий представителя: Автореф. дис.... канд. юрид. наук. Хабаровск, 2004. 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Дадонов</w:t>
      </w:r>
      <w:r>
        <w:rPr>
          <w:rStyle w:val="WW8Num3z0"/>
          <w:rFonts w:ascii="Verdana" w:hAnsi="Verdana"/>
          <w:color w:val="000000"/>
          <w:sz w:val="18"/>
          <w:szCs w:val="18"/>
        </w:rPr>
        <w:t> </w:t>
      </w:r>
      <w:r>
        <w:rPr>
          <w:rFonts w:ascii="Verdana" w:hAnsi="Verdana"/>
          <w:color w:val="000000"/>
          <w:sz w:val="18"/>
          <w:szCs w:val="18"/>
        </w:rPr>
        <w:t>СВ. Реализация принципа состязательности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уголовного процесса России: Автореф. дис.... канд. юрид. наук. М., 2003.21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Даровских</w:t>
      </w:r>
      <w:r>
        <w:rPr>
          <w:rStyle w:val="WW8Num3z0"/>
          <w:rFonts w:ascii="Verdana" w:hAnsi="Verdana"/>
          <w:color w:val="000000"/>
          <w:sz w:val="18"/>
          <w:szCs w:val="18"/>
        </w:rPr>
        <w:t> </w:t>
      </w:r>
      <w:r>
        <w:rPr>
          <w:rFonts w:ascii="Verdana" w:hAnsi="Verdana"/>
          <w:color w:val="000000"/>
          <w:sz w:val="18"/>
          <w:szCs w:val="18"/>
        </w:rPr>
        <w:t>СМ. Принцип состязательности в уголовном процессе России и механизм его реализации: Автореф. дис. канд. юрид. наук. Челябинск, 2001. 21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Дудникова</w:t>
      </w:r>
      <w:r>
        <w:rPr>
          <w:rStyle w:val="WW8Num3z0"/>
          <w:rFonts w:ascii="Verdana" w:hAnsi="Verdana"/>
          <w:color w:val="000000"/>
          <w:sz w:val="18"/>
          <w:szCs w:val="18"/>
        </w:rPr>
        <w:t> </w:t>
      </w:r>
      <w:r>
        <w:rPr>
          <w:rFonts w:ascii="Verdana" w:hAnsi="Verdana"/>
          <w:color w:val="000000"/>
          <w:sz w:val="18"/>
          <w:szCs w:val="18"/>
        </w:rPr>
        <w:t>Г.В. Арбитражная процессуальная форма: Автореф. дис. канд. юрид. наук. Саратов, 2005.27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Евдотьева</w:t>
      </w:r>
      <w:r>
        <w:rPr>
          <w:rStyle w:val="WW8Num3z0"/>
          <w:rFonts w:ascii="Verdana" w:hAnsi="Verdana"/>
          <w:color w:val="000000"/>
          <w:sz w:val="18"/>
          <w:szCs w:val="18"/>
        </w:rPr>
        <w:t> </w:t>
      </w:r>
      <w:r>
        <w:rPr>
          <w:rFonts w:ascii="Verdana" w:hAnsi="Verdana"/>
          <w:color w:val="000000"/>
          <w:sz w:val="18"/>
          <w:szCs w:val="18"/>
        </w:rPr>
        <w:t>И.А. Принцип диспозитивности состязательности советского гражданского процессуального права: Автореф. дис. канд. юрид. наук. М., 1983. 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канд. юрид. наук. Саратов, 2002. 27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Жилин ГЛ. Цели гражданского судопроизводства и их реализация в суде первой инстанции: Автореф. дис. докт. юрид. наук. М., 2000. 70 с. ЗЗЗ.Захарьящева И.Ю.</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процессуальном законодательстве 2005.26 с. 334. Р1ванов Р.Л. Принципы советского права: Автореф. дис. канд. юрид. наук. Ленинград, 1988.18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Правовые гарантии защиты интересов юридических лиц и граждан в хозяйственном (арбитражном) процессе: Автореф. дис. докт. юрид. наук. Минск, 2003.40 с. ЗЗб.Карташов В.Н. Юридическая деятельность: проблемы теории и методологии: Автореф. дис.... канд. юрид. наук. Свердловск, 1970. 39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А.П. Проблемы теории и практики права на судебную защиту в исковом производстве: Автореф. дис. докт. юрид. наук. Киев, 1991. 36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 дис.... докт. юрид. наук. М., 1990.41с.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Адвокат- представитель в российском гражданском процессе: Автореф. дис.... канд. юрид. наук. Саратов, 2005. 33 с. 34О.Курылев СВ. Установление истины в советском правосудии: Автореф. дис докт. юрид. наук. М., 1967. 42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А.А. Процессуальная форма разрещения дел в арбитражном суде первой инстанции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 канд. юрид. наук. М., 2003. 26 с. РФ (концептуальные основы и перспективы развития): Автореферат дис. канд. юрид. наук. Саратов,</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Лотыш</w:t>
      </w:r>
      <w:r>
        <w:rPr>
          <w:rStyle w:val="WW8Num3z0"/>
          <w:rFonts w:ascii="Verdana" w:hAnsi="Verdana"/>
          <w:color w:val="000000"/>
          <w:sz w:val="18"/>
          <w:szCs w:val="18"/>
        </w:rPr>
        <w:t> </w:t>
      </w:r>
      <w:r>
        <w:rPr>
          <w:rFonts w:ascii="Verdana" w:hAnsi="Verdana"/>
          <w:color w:val="000000"/>
          <w:sz w:val="18"/>
          <w:szCs w:val="18"/>
        </w:rPr>
        <w:t>Т.А. Принцип состязательности и гарантии его обеспечения в уголовном судопроизводстве: Автореф. дис. канд. юрид. наук. М., 2004.20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М.Г. Принципы арбитражного судоустройства: Автореф. дис. канд. юрид. наук. Екатеринбург, 2000. 25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322.</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 арбитражным судом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существу спора: Автореф. дис. канд. юрид. наук. М., 2004. 22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Моисеев СВ. Принцип диспозитивности арбитражного процесса: Автореф. дис.... канд. юрид. наук. М., 2001. 23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 канд. юрид. наук. Саратов, 2002. 33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докт. юрид. наук. Воронеж, 2001. 65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Принцип диспозитивности в советском гражданском процессуальном праве: Автореф. дис.... канд. юрид. наук. Киев, 1970.16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обшей юрисдикции: Автореф. дис. канд. юрид. наук. СанктПетербург, 2001.24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 дис... канд. юрид. наук. Екатеринбург, 2001.21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Принцип диспозитивности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общественных юрисдикционных органов, рассматривающих гражданские дела: Автореф. дис.... канд. юрид. наук. М., 1977.20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Н.Ю. Реализация принципа диспозитивности в механизме гражданского процессуального регулирования: Автореф. дис. канд. юрид. наук. Саратов, 2005.22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канд. юрид. наук. М., 1970.22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Автореф. дис. докт. юрид. наук.М., 1989. 42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Автореф. дис. канд. юрид. наук. Екатеринбург, 2003. 23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канд. юрид. наук. Саратов, 1999. 27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 состязательности в советском гражданском процессе: Автореф. дис.... канд. юрид. наук. М., 1954.15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 дис. докт. юрид. наук. М., 1984. 45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Федулова Н. Принципы гражданского процессуального права: понятие и нормативное закрепление: Автореф. дис. канд. юрид. наук. СПб, 1993.19 с. ЗбО.Ференс</w:t>
      </w:r>
      <w:r>
        <w:rPr>
          <w:rStyle w:val="WW8Num3z0"/>
          <w:rFonts w:ascii="Verdana" w:hAnsi="Verdana"/>
          <w:color w:val="000000"/>
          <w:sz w:val="18"/>
          <w:szCs w:val="18"/>
        </w:rPr>
        <w:t> </w:t>
      </w:r>
      <w:r>
        <w:rPr>
          <w:rStyle w:val="WW8Num4z0"/>
          <w:rFonts w:ascii="Verdana" w:hAnsi="Verdana"/>
          <w:color w:val="4682B4"/>
          <w:sz w:val="18"/>
          <w:szCs w:val="18"/>
        </w:rPr>
        <w:t>Сороцкий</w:t>
      </w:r>
      <w:r>
        <w:rPr>
          <w:rStyle w:val="WW8Num3z0"/>
          <w:rFonts w:ascii="Verdana" w:hAnsi="Verdana"/>
          <w:color w:val="000000"/>
          <w:sz w:val="18"/>
          <w:szCs w:val="18"/>
        </w:rPr>
        <w:t> </w:t>
      </w:r>
      <w:r>
        <w:rPr>
          <w:rFonts w:ascii="Verdana" w:hAnsi="Verdana"/>
          <w:color w:val="000000"/>
          <w:sz w:val="18"/>
          <w:szCs w:val="18"/>
        </w:rPr>
        <w:t>А.А. Аксиомы и принципы гражданско процессуального права: Автореф. дис. канд. юрид. наук. Ленинград, 1989.16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Фролов Е. Принципы права (вопросы теории и методологии): Автореф. дис.... канд. юрид. наук. Н. Новгород, 2001. 24 с.</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Черникова</w:t>
      </w:r>
      <w:r>
        <w:rPr>
          <w:rStyle w:val="WW8Num3z0"/>
          <w:rFonts w:ascii="Verdana" w:hAnsi="Verdana"/>
          <w:color w:val="000000"/>
          <w:sz w:val="18"/>
          <w:szCs w:val="18"/>
        </w:rPr>
        <w:t> </w:t>
      </w:r>
      <w:r>
        <w:rPr>
          <w:rFonts w:ascii="Verdana" w:hAnsi="Verdana"/>
          <w:color w:val="000000"/>
          <w:sz w:val="18"/>
          <w:szCs w:val="18"/>
        </w:rPr>
        <w:t>О.В. Мировое соглашение как процедура в арбитражном процессе: Автореферат дис.... канд. юрид. наук. Саратов, 2006. 26 с. ЗбЗ.Шананин А.А. Принцип диспозитивности гражданского процессуального права: Автореф. дис. канд. юрид. наук. Саратов, 1999.21с. Иностранная литература;</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Canstem. Ration. Grundl. Berlin, 1865.</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Gonner. Handbuch der deutschen qemeinen Prozesses.</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Schmidt. Der Bayrische Civilprozesses. Bd. 1.</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Wetzel. System des ordentlichen Civilprozesses.</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 августа 2004 г. 82 «О некоторых вопросах применения Арбитражного процессуального кодекса Российской Федерации» Вестник ВАС РФ. 2004. 10.</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Информационное письмо Президиума Высшего Арбитражного Суда РФ от 22 декабря 2005 г. J 2 99 «Об отдельных V применения Арбитражного процессуального вопросах практики кодекса Российской Федерации» Вестник ВАС РФ. 2006. 3.</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347.</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Комментарий по делу 14634/04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от 8 февраля 2005 г.) Законодательство. 2005. №8.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Комментарий по делу 1585/05 (Постановление Президиума Высшего Арбитражного Суда РФ от 7 июня 2005 г.) Законодательство. 2005. J\28.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июля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части 5 статьи 59 Арбитражного процессуального кодекса Российской Федерации в связи с запросами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Курултая</w:t>
      </w:r>
      <w:r>
        <w:rPr>
          <w:rStyle w:val="WW8Num3z0"/>
          <w:rFonts w:ascii="Verdana" w:hAnsi="Verdana"/>
          <w:color w:val="000000"/>
          <w:sz w:val="18"/>
          <w:szCs w:val="18"/>
        </w:rPr>
        <w:t> </w:t>
      </w:r>
      <w:r>
        <w:rPr>
          <w:rFonts w:ascii="Verdana" w:hAnsi="Verdana"/>
          <w:color w:val="000000"/>
          <w:sz w:val="18"/>
          <w:szCs w:val="18"/>
        </w:rPr>
        <w:t>Республики Башкорстан, Губернатора Ярославской области, Арбитражного суда Красноярского края,</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ряда организаций и граждан» Российская газета. 2004. 27 июля. 158.</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 некоторых вопросах, связанных с введением 351. Постановление Пленума Высшего Арбитражного Суда РФ J T 13 от 31 N» октября 1996 г. в ред. от 09 июля 1997 г. J T 12 «О применении S» Арбитражного процессуального кодекса Российской Федерации при рассмотрении дел в суде первой инстанции» Специальное приложение к Вестнику ВАС РФ. 2001. Я2 1. 59-64.</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Постановление Президиума Высшего Арбитражного Суда РФ от 13 анреля 2004 г. 5134/02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Хозяйство и право, 2004. 7. 127.</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Постановление Президиума Высшего Арбитражного Суда РФ от 24 июня 2003 г. 1816/03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Постановление Президиума Высшего Арбитражного Суда РФ от 24 февраля 2004 г. 13297/03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Постановление Президиума Высшего Арбитражного Суда РФ от 3 июня 2003 г. 2333/03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Постановление Федерального арбитражного суда Восточно-Сибирского округа от 1 декабря 2005 г. Я» А19-18087/05-20-Ф02-6014/05-С1 //СПС «</w:t>
      </w:r>
      <w:r>
        <w:rPr>
          <w:rStyle w:val="WW8Num4z0"/>
          <w:rFonts w:ascii="Verdana" w:hAnsi="Verdana"/>
          <w:color w:val="4682B4"/>
          <w:sz w:val="18"/>
          <w:szCs w:val="18"/>
        </w:rPr>
        <w:t>Гарант Максимум</w:t>
      </w:r>
      <w:r>
        <w:rPr>
          <w:rFonts w:ascii="Verdana" w:hAnsi="Verdana"/>
          <w:color w:val="000000"/>
          <w:sz w:val="18"/>
          <w:szCs w:val="18"/>
        </w:rPr>
        <w:t>»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Постановление Федерального арбитражного суда Московского округа от 8 декабря 2005 г. КГ-А40/11982-05 СПС «</w:t>
      </w:r>
      <w:r>
        <w:rPr>
          <w:rStyle w:val="WW8Num4z0"/>
          <w:rFonts w:ascii="Verdana" w:hAnsi="Verdana"/>
          <w:color w:val="4682B4"/>
          <w:sz w:val="18"/>
          <w:szCs w:val="18"/>
        </w:rPr>
        <w:t>Гарант Максимум</w:t>
      </w:r>
      <w:r>
        <w:rPr>
          <w:rFonts w:ascii="Verdana" w:hAnsi="Verdana"/>
          <w:color w:val="000000"/>
          <w:sz w:val="18"/>
          <w:szCs w:val="18"/>
        </w:rPr>
        <w:t>»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Постановление Федерального арбитражного суда Поволжского округа от 18 октября 2005 г. А65-2416/2005-СГЗ-13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Постановление Федерального арбитражного суда Поволжского округа от 22 сентября 2005 г. А65-23989/2003-СГЗ-13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Постановление Федерального арбитражного суда Поволжского округа от 25 октября 2005 г. А12-4116/05 С43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Постановление Федерального арбитражного суда Поволжского округа от 18 января 2005 г. А72-3211/02-К55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 Федерального Арбитражного суда Поволжского округа от 22 августа 2005 г. 2 А49-1007/2005-113а/2 СПС «Гарант// СПС «Гарант363. Постановление Федерального арбитражного суда Поволжского округа от 27 октября 2005 г. А06-1771/1-6/01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Постановление Федерального арбитражного суда Поволжского округа от 6 сентября 2005 г. А55-17091/04-33 СПС «Гарант- Максимум»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Постановление Федерального арбитражного суда Северо-западного округа от 12 ноября 2003 А5 7-19051/02-21 СПС «</w:t>
      </w:r>
      <w:r>
        <w:rPr>
          <w:rStyle w:val="WW8Num4z0"/>
          <w:rFonts w:ascii="Verdana" w:hAnsi="Verdana"/>
          <w:color w:val="4682B4"/>
          <w:sz w:val="18"/>
          <w:szCs w:val="18"/>
        </w:rPr>
        <w:t>ГарантМаксимум</w:t>
      </w:r>
      <w:r>
        <w:rPr>
          <w:rFonts w:ascii="Verdana" w:hAnsi="Verdana"/>
          <w:color w:val="000000"/>
          <w:sz w:val="18"/>
          <w:szCs w:val="18"/>
        </w:rPr>
        <w:t>» по состоянию на 14 сентября 2006 г,</w:t>
      </w:r>
    </w:p>
    <w:p w:rsidR="00FF7E1A" w:rsidRDefault="00FF7E1A" w:rsidP="00FF7E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Пояснительная записка к статистическому отчету о работе арбитражных судов РФ в первом полугодии 2006 года. Составлена Контрольноаналитическим управлением при Высшем Арбитражном суде РФ 04.08.2006 г. Материал получен с сайта «arbitr. ш» в сети «</w:t>
      </w:r>
      <w:r>
        <w:rPr>
          <w:rStyle w:val="WW8Num4z0"/>
          <w:rFonts w:ascii="Verdana" w:hAnsi="Verdana"/>
          <w:color w:val="4682B4"/>
          <w:sz w:val="18"/>
          <w:szCs w:val="18"/>
        </w:rPr>
        <w:t>Интернет</w:t>
      </w:r>
      <w:r>
        <w:rPr>
          <w:rFonts w:ascii="Verdana" w:hAnsi="Verdana"/>
          <w:color w:val="000000"/>
          <w:sz w:val="18"/>
          <w:szCs w:val="18"/>
        </w:rPr>
        <w:t>».</w:t>
      </w:r>
    </w:p>
    <w:p w:rsidR="00FF7E1A" w:rsidRDefault="00FF7E1A" w:rsidP="00FF7E1A">
      <w:pPr>
        <w:rPr>
          <w:color w:val="FF0000"/>
        </w:rPr>
      </w:pP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82" w:rsidRDefault="00DD3F82">
      <w:r>
        <w:separator/>
      </w:r>
    </w:p>
  </w:endnote>
  <w:endnote w:type="continuationSeparator" w:id="0">
    <w:p w:rsidR="00DD3F82" w:rsidRDefault="00DD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82" w:rsidRDefault="00DD3F82">
      <w:r>
        <w:separator/>
      </w:r>
    </w:p>
  </w:footnote>
  <w:footnote w:type="continuationSeparator" w:id="0">
    <w:p w:rsidR="00DD3F82" w:rsidRDefault="00DD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3F82"/>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B6CE-2D56-4189-B1B4-44DEB8AB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10354</TotalTime>
  <Pages>24</Pages>
  <Words>13595</Words>
  <Characters>77492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2730</cp:revision>
  <cp:lastPrinted>2009-02-06T08:36:00Z</cp:lastPrinted>
  <dcterms:created xsi:type="dcterms:W3CDTF">2015-03-22T11:10:00Z</dcterms:created>
  <dcterms:modified xsi:type="dcterms:W3CDTF">2015-09-30T08:50:00Z</dcterms:modified>
</cp:coreProperties>
</file>