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00287" w:rsidRDefault="00800287" w:rsidP="00800287">
      <w:r w:rsidRPr="00FC5A63">
        <w:rPr>
          <w:rStyle w:val="afffffa"/>
          <w:rFonts w:ascii="Times New Roman" w:hAnsi="Times New Roman" w:cs="Times New Roman"/>
          <w:sz w:val="24"/>
          <w:szCs w:val="24"/>
        </w:rPr>
        <w:t>Касперевич Лілія Василівна</w:t>
      </w:r>
      <w:r w:rsidRPr="00FC5A63">
        <w:rPr>
          <w:rFonts w:ascii="Times New Roman" w:hAnsi="Times New Roman" w:cs="Times New Roman"/>
          <w:sz w:val="24"/>
          <w:szCs w:val="24"/>
        </w:rPr>
        <w:t>, науковий співробіт</w:t>
      </w:r>
      <w:r w:rsidRPr="00FC5A63">
        <w:rPr>
          <w:rFonts w:ascii="Times New Roman" w:hAnsi="Times New Roman" w:cs="Times New Roman"/>
          <w:sz w:val="24"/>
          <w:szCs w:val="24"/>
        </w:rPr>
        <w:softHyphen/>
        <w:t>ник відділу економіки природокористування Інститу</w:t>
      </w:r>
      <w:r w:rsidRPr="00FC5A63">
        <w:rPr>
          <w:rFonts w:ascii="Times New Roman" w:hAnsi="Times New Roman" w:cs="Times New Roman"/>
          <w:sz w:val="24"/>
          <w:szCs w:val="24"/>
        </w:rPr>
        <w:softHyphen/>
        <w:t>ту агроекології і природокористування НААН України: «Організаційно-економічний механізм розвитку при</w:t>
      </w:r>
      <w:r w:rsidRPr="00FC5A63">
        <w:rPr>
          <w:rFonts w:ascii="Times New Roman" w:hAnsi="Times New Roman" w:cs="Times New Roman"/>
          <w:sz w:val="24"/>
          <w:szCs w:val="24"/>
        </w:rPr>
        <w:softHyphen/>
        <w:t>родоохоронних територій» (08.00.06 - економіка при</w:t>
      </w:r>
      <w:r w:rsidRPr="00FC5A63">
        <w:rPr>
          <w:rFonts w:ascii="Times New Roman" w:hAnsi="Times New Roman" w:cs="Times New Roman"/>
          <w:sz w:val="24"/>
          <w:szCs w:val="24"/>
        </w:rPr>
        <w:softHyphen/>
        <w:t>родокористування та охорони навколишнього серед</w:t>
      </w:r>
      <w:r w:rsidRPr="00FC5A63">
        <w:rPr>
          <w:rFonts w:ascii="Times New Roman" w:hAnsi="Times New Roman" w:cs="Times New Roman"/>
          <w:sz w:val="24"/>
          <w:szCs w:val="24"/>
        </w:rPr>
        <w:softHyphen/>
        <w:t>овища). Спецрада Д 26.371.02 в Інституті агроекології і природокористування</w:t>
      </w:r>
      <w:bookmarkStart w:id="0" w:name="_GoBack"/>
      <w:bookmarkEnd w:id="0"/>
    </w:p>
    <w:sectPr w:rsidR="00FD466B" w:rsidRPr="008002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BF" w:rsidRDefault="00197DBF">
      <w:pPr>
        <w:spacing w:after="0" w:line="240" w:lineRule="auto"/>
      </w:pPr>
      <w:r>
        <w:separator/>
      </w:r>
    </w:p>
  </w:endnote>
  <w:endnote w:type="continuationSeparator" w:id="0">
    <w:p w:rsidR="00197DBF" w:rsidRDefault="0019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97DB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BF" w:rsidRDefault="00197DBF"/>
    <w:p w:rsidR="00197DBF" w:rsidRDefault="00197DBF"/>
    <w:p w:rsidR="00197DBF" w:rsidRDefault="00197DBF"/>
    <w:p w:rsidR="00197DBF" w:rsidRDefault="00197DBF"/>
    <w:p w:rsidR="00197DBF" w:rsidRDefault="00197DB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97DBF" w:rsidRDefault="00197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97DBF" w:rsidRDefault="00197DBF"/>
    <w:p w:rsidR="00197DBF" w:rsidRDefault="00197DBF"/>
    <w:p w:rsidR="00197DBF" w:rsidRDefault="00197DB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97DBF" w:rsidRDefault="00197DBF"/>
              </w:txbxContent>
            </v:textbox>
            <w10:wrap anchorx="page" anchory="page"/>
          </v:shape>
        </w:pict>
      </w:r>
    </w:p>
    <w:p w:rsidR="00197DBF" w:rsidRDefault="00197DBF"/>
    <w:p w:rsidR="00197DBF" w:rsidRDefault="00197DBF">
      <w:pPr>
        <w:rPr>
          <w:sz w:val="2"/>
          <w:szCs w:val="2"/>
        </w:rPr>
      </w:pPr>
    </w:p>
    <w:p w:rsidR="00197DBF" w:rsidRDefault="00197DBF"/>
    <w:p w:rsidR="00197DBF" w:rsidRDefault="00197DBF">
      <w:pPr>
        <w:spacing w:after="0" w:line="240" w:lineRule="auto"/>
      </w:pPr>
    </w:p>
  </w:footnote>
  <w:footnote w:type="continuationSeparator" w:id="0">
    <w:p w:rsidR="00197DBF" w:rsidRDefault="00197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DBF"/>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EC723-E046-40D1-9EA9-A66EA477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4374</cp:revision>
  <cp:lastPrinted>2009-02-06T05:36:00Z</cp:lastPrinted>
  <dcterms:created xsi:type="dcterms:W3CDTF">2019-12-11T19:28:00Z</dcterms:created>
  <dcterms:modified xsi:type="dcterms:W3CDTF">2020-02-22T09:28:00Z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