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478FC" w:rsidRDefault="007478FC" w:rsidP="007478FC">
      <w:r w:rsidRPr="007478FC">
        <w:rPr>
          <w:rFonts w:ascii="Times New Roman" w:eastAsia="Arial Narrow" w:hAnsi="Times New Roman" w:cs="Times New Roman"/>
          <w:b/>
          <w:bCs/>
          <w:color w:val="000000"/>
          <w:kern w:val="0"/>
          <w:sz w:val="24"/>
          <w:lang w:val="uk-UA" w:eastAsia="ru-RU" w:bidi="ru-RU"/>
        </w:rPr>
        <w:t xml:space="preserve">Чернова </w:t>
      </w:r>
      <w:r w:rsidRPr="007478FC">
        <w:rPr>
          <w:rFonts w:ascii="Times New Roman" w:eastAsia="Arial Narrow" w:hAnsi="Times New Roman" w:cs="Times New Roman"/>
          <w:b/>
          <w:bCs/>
          <w:color w:val="000000"/>
          <w:kern w:val="0"/>
          <w:sz w:val="24"/>
          <w:lang w:val="uk-UA" w:eastAsia="uk-UA" w:bidi="uk-UA"/>
        </w:rPr>
        <w:t>Наталія Сергіївна</w:t>
      </w:r>
      <w:r w:rsidRPr="007478FC">
        <w:rPr>
          <w:rFonts w:ascii="Times New Roman" w:hAnsi="Times New Roman" w:cs="Times New Roman"/>
          <w:color w:val="000000"/>
          <w:kern w:val="0"/>
          <w:sz w:val="24"/>
          <w:szCs w:val="24"/>
          <w:lang w:val="uk-UA" w:eastAsia="uk-UA" w:bidi="uk-UA"/>
        </w:rPr>
        <w:t>, старший викладач кафедри «Економіка та менеджмент» Дніпропетровського націо</w:t>
      </w:r>
      <w:r w:rsidRPr="007478FC">
        <w:rPr>
          <w:rFonts w:ascii="Times New Roman" w:hAnsi="Times New Roman" w:cs="Times New Roman"/>
          <w:color w:val="000000"/>
          <w:kern w:val="0"/>
          <w:sz w:val="24"/>
          <w:szCs w:val="24"/>
          <w:lang w:val="uk-UA" w:eastAsia="uk-UA" w:bidi="uk-UA"/>
        </w:rPr>
        <w:softHyphen/>
        <w:t>нального університету залізничного транспорту імені ака</w:t>
      </w:r>
      <w:r w:rsidRPr="007478FC">
        <w:rPr>
          <w:rFonts w:ascii="Times New Roman" w:hAnsi="Times New Roman" w:cs="Times New Roman"/>
          <w:color w:val="000000"/>
          <w:kern w:val="0"/>
          <w:sz w:val="24"/>
          <w:szCs w:val="24"/>
          <w:lang w:val="uk-UA" w:eastAsia="uk-UA" w:bidi="uk-UA"/>
        </w:rPr>
        <w:softHyphen/>
        <w:t>деміка Всеволода Лазаряна: «Розвиток методичних підхо</w:t>
      </w:r>
      <w:r w:rsidRPr="007478FC">
        <w:rPr>
          <w:rFonts w:ascii="Times New Roman" w:hAnsi="Times New Roman" w:cs="Times New Roman"/>
          <w:color w:val="000000"/>
          <w:kern w:val="0"/>
          <w:sz w:val="24"/>
          <w:szCs w:val="24"/>
          <w:lang w:val="uk-UA" w:eastAsia="uk-UA" w:bidi="uk-UA"/>
        </w:rPr>
        <w:softHyphen/>
        <w:t>дів до оцінювання вартості залізничного рухомого складу» (08.00.04 - економіка та управління підприємствами - за видами економічної діяльності). Спецрада Д 08.820.03 у Дніпропетровському національному університеті залізнич</w:t>
      </w:r>
      <w:r w:rsidRPr="007478FC">
        <w:rPr>
          <w:rFonts w:ascii="Times New Roman" w:hAnsi="Times New Roman" w:cs="Times New Roman"/>
          <w:color w:val="000000"/>
          <w:kern w:val="0"/>
          <w:sz w:val="24"/>
          <w:szCs w:val="24"/>
          <w:lang w:val="uk-UA" w:eastAsia="uk-UA" w:bidi="uk-UA"/>
        </w:rPr>
        <w:softHyphen/>
        <w:t>ного транспорту імені академіка Всеволода Лазаряна</w:t>
      </w:r>
    </w:p>
    <w:sectPr w:rsidR="00086D61" w:rsidRPr="007478F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C11C0-D81D-4248-ABDD-6505DA9F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2020-05-20T12:11:00Z</dcterms:created>
  <dcterms:modified xsi:type="dcterms:W3CDTF">2020-05-22T09:40:00Z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