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6A3C"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Ястребова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Екатерина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Александровна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Влияние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параметров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микроклимата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физиологическое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состояние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молочную</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продуктивность</w:t>
      </w:r>
      <w:r w:rsidRPr="000C63D1">
        <w:rPr>
          <w:rFonts w:ascii="Times New Roman" w:eastAsia="Times New Roman" w:hAnsi="Times New Roman" w:cs="Times New Roman"/>
          <w:b/>
          <w:bCs/>
          <w:color w:val="000000"/>
          <w:kern w:val="0"/>
          <w:sz w:val="28"/>
          <w:szCs w:val="28"/>
          <w:lang w:eastAsia="ru-RU"/>
        </w:rPr>
        <w:t xml:space="preserve"> </w:t>
      </w:r>
      <w:proofErr w:type="gramStart"/>
      <w:r w:rsidRPr="000C63D1">
        <w:rPr>
          <w:rFonts w:ascii="Times New Roman" w:eastAsia="Times New Roman" w:hAnsi="Times New Roman" w:cs="Times New Roman" w:hint="eastAsia"/>
          <w:b/>
          <w:bCs/>
          <w:color w:val="000000"/>
          <w:kern w:val="0"/>
          <w:sz w:val="28"/>
          <w:szCs w:val="28"/>
          <w:lang w:eastAsia="ru-RU"/>
        </w:rPr>
        <w:t>коров</w:t>
      </w:r>
      <w:r w:rsidRPr="000C63D1">
        <w:rPr>
          <w:rFonts w:ascii="Times New Roman" w:eastAsia="Times New Roman" w:hAnsi="Times New Roman" w:cs="Times New Roman"/>
          <w:b/>
          <w:bCs/>
          <w:color w:val="000000"/>
          <w:kern w:val="0"/>
          <w:sz w:val="28"/>
          <w:szCs w:val="28"/>
          <w:lang w:eastAsia="ru-RU"/>
        </w:rPr>
        <w:t xml:space="preserve"> :</w:t>
      </w:r>
      <w:proofErr w:type="gramEnd"/>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диссертация</w:t>
      </w:r>
      <w:r w:rsidRPr="000C63D1">
        <w:rPr>
          <w:rFonts w:ascii="Times New Roman" w:eastAsia="Times New Roman" w:hAnsi="Times New Roman" w:cs="Times New Roman"/>
          <w:b/>
          <w:bCs/>
          <w:color w:val="000000"/>
          <w:kern w:val="0"/>
          <w:sz w:val="28"/>
          <w:szCs w:val="28"/>
          <w:lang w:eastAsia="ru-RU"/>
        </w:rPr>
        <w:t xml:space="preserve"> ... </w:t>
      </w:r>
      <w:r w:rsidRPr="000C63D1">
        <w:rPr>
          <w:rFonts w:ascii="Times New Roman" w:eastAsia="Times New Roman" w:hAnsi="Times New Roman" w:cs="Times New Roman" w:hint="eastAsia"/>
          <w:b/>
          <w:bCs/>
          <w:color w:val="000000"/>
          <w:kern w:val="0"/>
          <w:sz w:val="28"/>
          <w:szCs w:val="28"/>
          <w:lang w:eastAsia="ru-RU"/>
        </w:rPr>
        <w:t>кандидата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сельскохозяйственных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наук</w:t>
      </w:r>
      <w:r w:rsidRPr="000C63D1">
        <w:rPr>
          <w:rFonts w:ascii="Times New Roman" w:eastAsia="Times New Roman" w:hAnsi="Times New Roman" w:cs="Times New Roman"/>
          <w:b/>
          <w:bCs/>
          <w:color w:val="000000"/>
          <w:kern w:val="0"/>
          <w:sz w:val="28"/>
          <w:szCs w:val="28"/>
          <w:lang w:eastAsia="ru-RU"/>
        </w:rPr>
        <w:t xml:space="preserve"> : 06.02.10 / </w:t>
      </w:r>
      <w:r w:rsidRPr="000C63D1">
        <w:rPr>
          <w:rFonts w:ascii="Times New Roman" w:eastAsia="Times New Roman" w:hAnsi="Times New Roman" w:cs="Times New Roman" w:hint="eastAsia"/>
          <w:b/>
          <w:bCs/>
          <w:color w:val="000000"/>
          <w:kern w:val="0"/>
          <w:sz w:val="28"/>
          <w:szCs w:val="28"/>
          <w:lang w:eastAsia="ru-RU"/>
        </w:rPr>
        <w:t>Ястребова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Екатерина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Александровна</w:t>
      </w:r>
      <w:r w:rsidRPr="000C63D1">
        <w:rPr>
          <w:rFonts w:ascii="Times New Roman" w:eastAsia="Times New Roman" w:hAnsi="Times New Roman" w:cs="Times New Roman"/>
          <w:b/>
          <w:bCs/>
          <w:color w:val="000000"/>
          <w:kern w:val="0"/>
          <w:sz w:val="28"/>
          <w:szCs w:val="28"/>
          <w:lang w:eastAsia="ru-RU"/>
        </w:rPr>
        <w:t>; [</w:t>
      </w:r>
      <w:r w:rsidRPr="000C63D1">
        <w:rPr>
          <w:rFonts w:ascii="Times New Roman" w:eastAsia="Times New Roman" w:hAnsi="Times New Roman" w:cs="Times New Roman" w:hint="eastAsia"/>
          <w:b/>
          <w:bCs/>
          <w:color w:val="000000"/>
          <w:kern w:val="0"/>
          <w:sz w:val="28"/>
          <w:szCs w:val="28"/>
          <w:lang w:eastAsia="ru-RU"/>
        </w:rPr>
        <w:t>Место</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защиты</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Сам</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гос</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w:t>
      </w:r>
      <w:r w:rsidRPr="000C63D1">
        <w:rPr>
          <w:rFonts w:ascii="Times New Roman" w:eastAsia="Times New Roman" w:hAnsi="Times New Roman" w:cs="Times New Roman"/>
          <w:b/>
          <w:bCs/>
          <w:color w:val="000000"/>
          <w:kern w:val="0"/>
          <w:sz w:val="28"/>
          <w:szCs w:val="28"/>
          <w:lang w:eastAsia="ru-RU"/>
        </w:rPr>
        <w:t>.-</w:t>
      </w:r>
      <w:r w:rsidRPr="000C63D1">
        <w:rPr>
          <w:rFonts w:ascii="Times New Roman" w:eastAsia="Times New Roman" w:hAnsi="Times New Roman" w:cs="Times New Roman" w:hint="eastAsia"/>
          <w:b/>
          <w:bCs/>
          <w:color w:val="000000"/>
          <w:kern w:val="0"/>
          <w:sz w:val="28"/>
          <w:szCs w:val="28"/>
          <w:lang w:eastAsia="ru-RU"/>
        </w:rPr>
        <w:t>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акад</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Ижевск</w:t>
      </w:r>
      <w:r w:rsidRPr="000C63D1">
        <w:rPr>
          <w:rFonts w:ascii="Times New Roman" w:eastAsia="Times New Roman" w:hAnsi="Times New Roman" w:cs="Times New Roman"/>
          <w:b/>
          <w:bCs/>
          <w:color w:val="000000"/>
          <w:kern w:val="0"/>
          <w:sz w:val="28"/>
          <w:szCs w:val="28"/>
          <w:lang w:eastAsia="ru-RU"/>
        </w:rPr>
        <w:t xml:space="preserve">, 2013.- 163 </w:t>
      </w:r>
      <w:r w:rsidRPr="000C63D1">
        <w:rPr>
          <w:rFonts w:ascii="Times New Roman" w:eastAsia="Times New Roman" w:hAnsi="Times New Roman" w:cs="Times New Roman" w:hint="eastAsia"/>
          <w:b/>
          <w:bCs/>
          <w:color w:val="000000"/>
          <w:kern w:val="0"/>
          <w:sz w:val="28"/>
          <w:szCs w:val="28"/>
          <w:lang w:eastAsia="ru-RU"/>
        </w:rPr>
        <w:t>с</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ил</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РГБ</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ОД</w:t>
      </w:r>
      <w:r w:rsidRPr="000C63D1">
        <w:rPr>
          <w:rFonts w:ascii="Times New Roman" w:eastAsia="Times New Roman" w:hAnsi="Times New Roman" w:cs="Times New Roman"/>
          <w:b/>
          <w:bCs/>
          <w:color w:val="000000"/>
          <w:kern w:val="0"/>
          <w:sz w:val="28"/>
          <w:szCs w:val="28"/>
          <w:lang w:eastAsia="ru-RU"/>
        </w:rPr>
        <w:t>, 61 14-6/91</w:t>
      </w:r>
    </w:p>
    <w:p w14:paraId="106C5764"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p>
    <w:p w14:paraId="276157C5"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p>
    <w:p w14:paraId="5C70DC22"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МИНИСТЕРСТВО</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СЕЛЬСКОГО</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ХОЗЯЙСТВА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РОССИЙСКОЙ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ФЕДЕРАЦИИ</w:t>
      </w:r>
    </w:p>
    <w:p w14:paraId="70B9EDB3"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ФЕДЕРАЛЬНОЕ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ГОСУДАРСТВЕННОЕ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БЮДЖЕТНОЕ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ОБРАЗОВАТЕЛЬНОЕ</w:t>
      </w:r>
    </w:p>
    <w:p w14:paraId="27E0D4B4"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УЧРЕЖДЕНИЕ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ВЫСШЕГО</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ПРОФЕССИОНАЛЬНОГО</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ОБРАЗОВАНИЯ</w:t>
      </w:r>
    </w:p>
    <w:p w14:paraId="774CCDC9"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ИЖЕВСКАЯ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ГОСУДАРСТВЕННАЯ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СЕЛЬСКОХОЗЯЙСТВЕННАЯ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АКАДЕМИЯ</w:t>
      </w:r>
    </w:p>
    <w:p w14:paraId="587F9466"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04201451507</w:t>
      </w:r>
    </w:p>
    <w:p w14:paraId="316CFAFA"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ЯСТРЕБОВА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ЕКАТЕРИНА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АЛЕКСАНДРОВНА</w:t>
      </w:r>
    </w:p>
    <w:p w14:paraId="3CE50E34"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ВЛИЯНИЕ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ПАРАМЕТРОВ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МИКРОКЛИМАТА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ФИЗИОЛОГИЧЕСКОЕ</w:t>
      </w:r>
    </w:p>
    <w:p w14:paraId="3A5EC25F"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СОСТОЯНИЕ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МОЛОЧНУЮ</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ПРОДУКТИВНОСТЬ</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КОРОВ</w:t>
      </w:r>
    </w:p>
    <w:p w14:paraId="60539C6A"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06.02</w:t>
      </w:r>
      <w:r w:rsidRPr="000C63D1">
        <w:rPr>
          <w:rFonts w:ascii="Times New Roman" w:eastAsia="Times New Roman" w:hAnsi="Times New Roman" w:cs="Times New Roman" w:hint="eastAsia"/>
          <w:b/>
          <w:bCs/>
          <w:color w:val="000000"/>
          <w:kern w:val="0"/>
          <w:sz w:val="28"/>
          <w:szCs w:val="28"/>
          <w:lang w:eastAsia="ru-RU"/>
        </w:rPr>
        <w:t>Л</w:t>
      </w:r>
      <w:r w:rsidRPr="000C63D1">
        <w:rPr>
          <w:rFonts w:ascii="Times New Roman" w:eastAsia="Times New Roman" w:hAnsi="Times New Roman" w:cs="Times New Roman"/>
          <w:b/>
          <w:bCs/>
          <w:color w:val="000000"/>
          <w:kern w:val="0"/>
          <w:sz w:val="28"/>
          <w:szCs w:val="28"/>
          <w:lang w:eastAsia="ru-RU"/>
        </w:rPr>
        <w:t xml:space="preserve"> 0 - </w:t>
      </w:r>
      <w:r w:rsidRPr="000C63D1">
        <w:rPr>
          <w:rFonts w:ascii="Times New Roman" w:eastAsia="Times New Roman" w:hAnsi="Times New Roman" w:cs="Times New Roman" w:hint="eastAsia"/>
          <w:b/>
          <w:bCs/>
          <w:color w:val="000000"/>
          <w:kern w:val="0"/>
          <w:sz w:val="28"/>
          <w:szCs w:val="28"/>
          <w:lang w:eastAsia="ru-RU"/>
        </w:rPr>
        <w:t>частная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зоотехния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технология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производства</w:t>
      </w:r>
    </w:p>
    <w:p w14:paraId="02A4698D"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продуктов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животноводства</w:t>
      </w:r>
    </w:p>
    <w:p w14:paraId="7871EDEE"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Диссертация</w:t>
      </w:r>
    </w:p>
    <w:p w14:paraId="45C1CE01"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соискание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ученой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степени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кандидата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сельскохозяйственных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наук</w:t>
      </w:r>
    </w:p>
    <w:p w14:paraId="3708E796"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Научный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руководитель</w:t>
      </w:r>
      <w:r w:rsidRPr="000C63D1">
        <w:rPr>
          <w:rFonts w:ascii="Times New Roman" w:eastAsia="Times New Roman" w:hAnsi="Times New Roman" w:cs="Times New Roman"/>
          <w:b/>
          <w:bCs/>
          <w:color w:val="000000"/>
          <w:kern w:val="0"/>
          <w:sz w:val="28"/>
          <w:szCs w:val="28"/>
          <w:lang w:eastAsia="ru-RU"/>
        </w:rPr>
        <w:t>:</w:t>
      </w:r>
    </w:p>
    <w:p w14:paraId="6BA93C8E"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доктор</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сельскохозяйственных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наук</w:t>
      </w:r>
      <w:r w:rsidRPr="000C63D1">
        <w:rPr>
          <w:rFonts w:ascii="Times New Roman" w:eastAsia="Times New Roman" w:hAnsi="Times New Roman" w:cs="Times New Roman"/>
          <w:b/>
          <w:bCs/>
          <w:color w:val="000000"/>
          <w:kern w:val="0"/>
          <w:sz w:val="28"/>
          <w:szCs w:val="28"/>
          <w:lang w:eastAsia="ru-RU"/>
        </w:rPr>
        <w:t>,</w:t>
      </w:r>
    </w:p>
    <w:p w14:paraId="56851656"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профессор</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Е</w:t>
      </w:r>
      <w:r w:rsidRPr="000C63D1">
        <w:rPr>
          <w:rFonts w:ascii="Times New Roman" w:eastAsia="Times New Roman" w:hAnsi="Times New Roman" w:cs="Times New Roman"/>
          <w:b/>
          <w:bCs/>
          <w:color w:val="000000"/>
          <w:kern w:val="0"/>
          <w:sz w:val="28"/>
          <w:szCs w:val="28"/>
          <w:lang w:eastAsia="ru-RU"/>
        </w:rPr>
        <w:t>.</w:t>
      </w:r>
      <w:r w:rsidRPr="000C63D1">
        <w:rPr>
          <w:rFonts w:ascii="Times New Roman" w:eastAsia="Times New Roman" w:hAnsi="Times New Roman" w:cs="Times New Roman" w:hint="eastAsia"/>
          <w:b/>
          <w:bCs/>
          <w:color w:val="000000"/>
          <w:kern w:val="0"/>
          <w:sz w:val="28"/>
          <w:szCs w:val="28"/>
          <w:lang w:eastAsia="ru-RU"/>
        </w:rPr>
        <w:t>Н</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Мартынова</w:t>
      </w:r>
    </w:p>
    <w:p w14:paraId="4AB6B9BB"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Ижевск</w:t>
      </w:r>
      <w:r w:rsidRPr="000C63D1">
        <w:rPr>
          <w:rFonts w:ascii="Times New Roman" w:eastAsia="Times New Roman" w:hAnsi="Times New Roman" w:cs="Times New Roman"/>
          <w:b/>
          <w:bCs/>
          <w:color w:val="000000"/>
          <w:kern w:val="0"/>
          <w:sz w:val="28"/>
          <w:szCs w:val="28"/>
          <w:lang w:eastAsia="ru-RU"/>
        </w:rPr>
        <w:t xml:space="preserve"> 2013 </w:t>
      </w:r>
    </w:p>
    <w:p w14:paraId="5F0028A1"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ОГ</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ДАВЛЕНИЕ</w:t>
      </w:r>
    </w:p>
    <w:p w14:paraId="24237F55"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ВВЕДЕНИЕ</w:t>
      </w:r>
      <w:r w:rsidRPr="000C63D1">
        <w:rPr>
          <w:rFonts w:ascii="Times New Roman" w:eastAsia="Times New Roman" w:hAnsi="Times New Roman" w:cs="Times New Roman"/>
          <w:b/>
          <w:bCs/>
          <w:color w:val="000000"/>
          <w:kern w:val="0"/>
          <w:sz w:val="28"/>
          <w:szCs w:val="28"/>
          <w:lang w:eastAsia="ru-RU"/>
        </w:rPr>
        <w:tab/>
        <w:t>4</w:t>
      </w:r>
    </w:p>
    <w:p w14:paraId="00D8A75D"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МАТЕРИАЛ</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МЕТОДИКА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ИССЛЕДОВАНИЙ</w:t>
      </w:r>
      <w:r w:rsidRPr="000C63D1">
        <w:rPr>
          <w:rFonts w:ascii="Times New Roman" w:eastAsia="Times New Roman" w:hAnsi="Times New Roman" w:cs="Times New Roman"/>
          <w:b/>
          <w:bCs/>
          <w:color w:val="000000"/>
          <w:kern w:val="0"/>
          <w:sz w:val="28"/>
          <w:szCs w:val="28"/>
          <w:lang w:eastAsia="ru-RU"/>
        </w:rPr>
        <w:tab/>
        <w:t>8</w:t>
      </w:r>
    </w:p>
    <w:p w14:paraId="12995934"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1.</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ОБЗОР</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ЛИТЕРАТУРЫ</w:t>
      </w:r>
      <w:r w:rsidRPr="000C63D1">
        <w:rPr>
          <w:rFonts w:ascii="Times New Roman" w:eastAsia="Times New Roman" w:hAnsi="Times New Roman" w:cs="Times New Roman"/>
          <w:b/>
          <w:bCs/>
          <w:color w:val="000000"/>
          <w:kern w:val="0"/>
          <w:sz w:val="28"/>
          <w:szCs w:val="28"/>
          <w:lang w:eastAsia="ru-RU"/>
        </w:rPr>
        <w:tab/>
        <w:t>13</w:t>
      </w:r>
    </w:p>
    <w:p w14:paraId="1FFFDF22"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lastRenderedPageBreak/>
        <w:t>1.1</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Влияние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показателей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микроклимата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помещений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продуктивность</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w:t>
      </w:r>
    </w:p>
    <w:p w14:paraId="361FE605"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состояние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коров</w:t>
      </w:r>
      <w:r w:rsidRPr="000C63D1">
        <w:rPr>
          <w:rFonts w:ascii="Times New Roman" w:eastAsia="Times New Roman" w:hAnsi="Times New Roman" w:cs="Times New Roman"/>
          <w:b/>
          <w:bCs/>
          <w:color w:val="000000"/>
          <w:kern w:val="0"/>
          <w:sz w:val="28"/>
          <w:szCs w:val="28"/>
          <w:lang w:eastAsia="ru-RU"/>
        </w:rPr>
        <w:tab/>
        <w:t>13</w:t>
      </w:r>
    </w:p>
    <w:p w14:paraId="00C814AA"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1.2</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Оптимизация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управление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микроклиматом</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животноводческих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помещениях</w:t>
      </w:r>
    </w:p>
    <w:p w14:paraId="16CD7A74"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ab/>
        <w:t>30</w:t>
      </w:r>
    </w:p>
    <w:p w14:paraId="63DF6C90"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 xml:space="preserve">2 </w:t>
      </w:r>
      <w:r w:rsidRPr="000C63D1">
        <w:rPr>
          <w:rFonts w:ascii="Times New Roman" w:eastAsia="Times New Roman" w:hAnsi="Times New Roman" w:cs="Times New Roman" w:hint="eastAsia"/>
          <w:b/>
          <w:bCs/>
          <w:color w:val="000000"/>
          <w:kern w:val="0"/>
          <w:sz w:val="28"/>
          <w:szCs w:val="28"/>
          <w:lang w:eastAsia="ru-RU"/>
        </w:rPr>
        <w:t>РЕЗУЛЬТАТЫ</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ИССЛЕДОВАНИЙ</w:t>
      </w:r>
      <w:r w:rsidRPr="000C63D1">
        <w:rPr>
          <w:rFonts w:ascii="Times New Roman" w:eastAsia="Times New Roman" w:hAnsi="Times New Roman" w:cs="Times New Roman"/>
          <w:b/>
          <w:bCs/>
          <w:color w:val="000000"/>
          <w:kern w:val="0"/>
          <w:sz w:val="28"/>
          <w:szCs w:val="28"/>
          <w:lang w:eastAsia="ru-RU"/>
        </w:rPr>
        <w:tab/>
        <w:t>37</w:t>
      </w:r>
    </w:p>
    <w:p w14:paraId="0D54AD0A"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2.1</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Формирование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микроклимата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животноводческих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помещений</w:t>
      </w:r>
      <w:r w:rsidRPr="000C63D1">
        <w:rPr>
          <w:rFonts w:ascii="Times New Roman" w:eastAsia="Times New Roman" w:hAnsi="Times New Roman" w:cs="Times New Roman"/>
          <w:b/>
          <w:bCs/>
          <w:color w:val="000000"/>
          <w:kern w:val="0"/>
          <w:sz w:val="28"/>
          <w:szCs w:val="28"/>
          <w:lang w:eastAsia="ru-RU"/>
        </w:rPr>
        <w:tab/>
        <w:t>37</w:t>
      </w:r>
    </w:p>
    <w:p w14:paraId="047F16D4"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2.1.1</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Общая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характеристика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исследуемых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корпусов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оценка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условий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содержания</w:t>
      </w:r>
    </w:p>
    <w:p w14:paraId="1A9B6D5A"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животных</w:t>
      </w:r>
      <w:r w:rsidRPr="000C63D1">
        <w:rPr>
          <w:rFonts w:ascii="Times New Roman" w:eastAsia="Times New Roman" w:hAnsi="Times New Roman" w:cs="Times New Roman"/>
          <w:b/>
          <w:bCs/>
          <w:color w:val="000000"/>
          <w:kern w:val="0"/>
          <w:sz w:val="28"/>
          <w:szCs w:val="28"/>
          <w:lang w:eastAsia="ru-RU"/>
        </w:rPr>
        <w:tab/>
        <w:t>37</w:t>
      </w:r>
    </w:p>
    <w:p w14:paraId="57BEE139"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2.1.2</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Формирование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микроклимата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помещений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под</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воздействием</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температуры</w:t>
      </w:r>
    </w:p>
    <w:p w14:paraId="50D32524"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наружного</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воздуха</w:t>
      </w:r>
      <w:r w:rsidRPr="000C63D1">
        <w:rPr>
          <w:rFonts w:ascii="Times New Roman" w:eastAsia="Times New Roman" w:hAnsi="Times New Roman" w:cs="Times New Roman"/>
          <w:b/>
          <w:bCs/>
          <w:color w:val="000000"/>
          <w:kern w:val="0"/>
          <w:sz w:val="28"/>
          <w:szCs w:val="28"/>
          <w:lang w:eastAsia="ru-RU"/>
        </w:rPr>
        <w:tab/>
        <w:t>41</w:t>
      </w:r>
    </w:p>
    <w:p w14:paraId="4F44C353"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2.1.3</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Динамика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показателей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микроклимата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исследуемых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корпусах</w:t>
      </w:r>
      <w:r w:rsidRPr="000C63D1">
        <w:rPr>
          <w:rFonts w:ascii="Times New Roman" w:eastAsia="Times New Roman" w:hAnsi="Times New Roman" w:cs="Times New Roman"/>
          <w:b/>
          <w:bCs/>
          <w:color w:val="000000"/>
          <w:kern w:val="0"/>
          <w:sz w:val="28"/>
          <w:szCs w:val="28"/>
          <w:lang w:eastAsia="ru-RU"/>
        </w:rPr>
        <w:tab/>
        <w:t>5 I</w:t>
      </w:r>
    </w:p>
    <w:p w14:paraId="1C061A8D"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2.1.3.1</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Динамика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показателей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микроклимата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разных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зонах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корпусов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p>
    <w:p w14:paraId="31354D12"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зависимости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от</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сезона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года</w:t>
      </w:r>
      <w:r w:rsidRPr="000C63D1">
        <w:rPr>
          <w:rFonts w:ascii="Times New Roman" w:eastAsia="Times New Roman" w:hAnsi="Times New Roman" w:cs="Times New Roman"/>
          <w:b/>
          <w:bCs/>
          <w:color w:val="000000"/>
          <w:kern w:val="0"/>
          <w:sz w:val="28"/>
          <w:szCs w:val="28"/>
          <w:lang w:eastAsia="ru-RU"/>
        </w:rPr>
        <w:tab/>
        <w:t>51</w:t>
      </w:r>
    </w:p>
    <w:p w14:paraId="64DA67B4"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2.1.3.2</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Показатели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микроклимата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корпусов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исследуемых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точках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зависимости</w:t>
      </w:r>
    </w:p>
    <w:p w14:paraId="29C95F20"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от</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сезона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года</w:t>
      </w:r>
      <w:r w:rsidRPr="000C63D1">
        <w:rPr>
          <w:rFonts w:ascii="Times New Roman" w:eastAsia="Times New Roman" w:hAnsi="Times New Roman" w:cs="Times New Roman"/>
          <w:b/>
          <w:bCs/>
          <w:color w:val="000000"/>
          <w:kern w:val="0"/>
          <w:sz w:val="28"/>
          <w:szCs w:val="28"/>
          <w:lang w:eastAsia="ru-RU"/>
        </w:rPr>
        <w:tab/>
        <w:t>62</w:t>
      </w:r>
    </w:p>
    <w:p w14:paraId="2D531655"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2.2</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Физиологическое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состояние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коров</w:t>
      </w:r>
      <w:r w:rsidRPr="000C63D1">
        <w:rPr>
          <w:rFonts w:ascii="Times New Roman" w:eastAsia="Times New Roman" w:hAnsi="Times New Roman" w:cs="Times New Roman"/>
          <w:b/>
          <w:bCs/>
          <w:color w:val="000000"/>
          <w:kern w:val="0"/>
          <w:sz w:val="28"/>
          <w:szCs w:val="28"/>
          <w:lang w:eastAsia="ru-RU"/>
        </w:rPr>
        <w:tab/>
        <w:t>76</w:t>
      </w:r>
    </w:p>
    <w:p w14:paraId="678C8E32"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2.2.1</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Клинико</w:t>
      </w:r>
      <w:r w:rsidRPr="000C63D1">
        <w:rPr>
          <w:rFonts w:ascii="Times New Roman" w:eastAsia="Times New Roman" w:hAnsi="Times New Roman" w:cs="Times New Roman"/>
          <w:b/>
          <w:bCs/>
          <w:color w:val="000000"/>
          <w:kern w:val="0"/>
          <w:sz w:val="28"/>
          <w:szCs w:val="28"/>
          <w:lang w:eastAsia="ru-RU"/>
        </w:rPr>
        <w:t>-</w:t>
      </w:r>
      <w:r w:rsidRPr="000C63D1">
        <w:rPr>
          <w:rFonts w:ascii="Times New Roman" w:eastAsia="Times New Roman" w:hAnsi="Times New Roman" w:cs="Times New Roman" w:hint="eastAsia"/>
          <w:b/>
          <w:bCs/>
          <w:color w:val="000000"/>
          <w:kern w:val="0"/>
          <w:sz w:val="28"/>
          <w:szCs w:val="28"/>
          <w:lang w:eastAsia="ru-RU"/>
        </w:rPr>
        <w:t>физиологические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показатели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коров</w:t>
      </w:r>
      <w:r w:rsidRPr="000C63D1">
        <w:rPr>
          <w:rFonts w:ascii="Times New Roman" w:eastAsia="Times New Roman" w:hAnsi="Times New Roman" w:cs="Times New Roman"/>
          <w:b/>
          <w:bCs/>
          <w:color w:val="000000"/>
          <w:kern w:val="0"/>
          <w:sz w:val="28"/>
          <w:szCs w:val="28"/>
          <w:lang w:eastAsia="ru-RU"/>
        </w:rPr>
        <w:tab/>
        <w:t>77</w:t>
      </w:r>
    </w:p>
    <w:p w14:paraId="163813C5"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2.2.2</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Морфологические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биохимические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показатели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крови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коров</w:t>
      </w:r>
      <w:r w:rsidRPr="000C63D1">
        <w:rPr>
          <w:rFonts w:ascii="Times New Roman" w:eastAsia="Times New Roman" w:hAnsi="Times New Roman" w:cs="Times New Roman"/>
          <w:b/>
          <w:bCs/>
          <w:color w:val="000000"/>
          <w:kern w:val="0"/>
          <w:sz w:val="28"/>
          <w:szCs w:val="28"/>
          <w:lang w:eastAsia="ru-RU"/>
        </w:rPr>
        <w:tab/>
        <w:t>90</w:t>
      </w:r>
    </w:p>
    <w:p w14:paraId="005B2CDC"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2.3</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Молочная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продуктивность</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коров</w:t>
      </w:r>
      <w:r w:rsidRPr="000C63D1">
        <w:rPr>
          <w:rFonts w:ascii="Times New Roman" w:eastAsia="Times New Roman" w:hAnsi="Times New Roman" w:cs="Times New Roman"/>
          <w:b/>
          <w:bCs/>
          <w:color w:val="000000"/>
          <w:kern w:val="0"/>
          <w:sz w:val="28"/>
          <w:szCs w:val="28"/>
          <w:lang w:eastAsia="ru-RU"/>
        </w:rPr>
        <w:tab/>
        <w:t>99</w:t>
      </w:r>
    </w:p>
    <w:p w14:paraId="44D4A18E"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2.3.1</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Динамика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молочной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продуктивности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разных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зонах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корпусов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p>
    <w:p w14:paraId="2C468FD1"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зависимости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от</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сезона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года</w:t>
      </w:r>
      <w:r w:rsidRPr="000C63D1">
        <w:rPr>
          <w:rFonts w:ascii="Times New Roman" w:eastAsia="Times New Roman" w:hAnsi="Times New Roman" w:cs="Times New Roman"/>
          <w:b/>
          <w:bCs/>
          <w:color w:val="000000"/>
          <w:kern w:val="0"/>
          <w:sz w:val="28"/>
          <w:szCs w:val="28"/>
          <w:lang w:eastAsia="ru-RU"/>
        </w:rPr>
        <w:tab/>
        <w:t>99</w:t>
      </w:r>
    </w:p>
    <w:p w14:paraId="2A0814E0"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2.3.2</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Динамика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молочной</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продуктивности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исследуемых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точках</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корпусов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p>
    <w:p w14:paraId="1315A7F3"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зависимости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от</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сезона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года</w:t>
      </w:r>
      <w:r w:rsidRPr="000C63D1">
        <w:rPr>
          <w:rFonts w:ascii="Times New Roman" w:eastAsia="Times New Roman" w:hAnsi="Times New Roman" w:cs="Times New Roman"/>
          <w:b/>
          <w:bCs/>
          <w:color w:val="000000"/>
          <w:kern w:val="0"/>
          <w:sz w:val="28"/>
          <w:szCs w:val="28"/>
          <w:lang w:eastAsia="ru-RU"/>
        </w:rPr>
        <w:tab/>
        <w:t xml:space="preserve">' 02 </w:t>
      </w:r>
    </w:p>
    <w:p w14:paraId="40D8CF32"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lastRenderedPageBreak/>
        <w:t>з</w:t>
      </w:r>
    </w:p>
    <w:p w14:paraId="58919AA9"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2.3.3</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Молочная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продуктивность</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за</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последнюю</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законченную</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лактацию</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зависимости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от</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зон</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точек</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корпусов</w:t>
      </w:r>
      <w:r w:rsidRPr="000C63D1">
        <w:rPr>
          <w:rFonts w:ascii="Times New Roman" w:eastAsia="Times New Roman" w:hAnsi="Times New Roman" w:cs="Times New Roman"/>
          <w:b/>
          <w:bCs/>
          <w:color w:val="000000"/>
          <w:kern w:val="0"/>
          <w:sz w:val="28"/>
          <w:szCs w:val="28"/>
          <w:lang w:eastAsia="ru-RU"/>
        </w:rPr>
        <w:tab/>
        <w:t>108</w:t>
      </w:r>
    </w:p>
    <w:p w14:paraId="64E73C01"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2.4</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обсуждение</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результатов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исследований</w:t>
      </w:r>
      <w:r w:rsidRPr="000C63D1">
        <w:rPr>
          <w:rFonts w:ascii="Times New Roman" w:eastAsia="Times New Roman" w:hAnsi="Times New Roman" w:cs="Times New Roman"/>
          <w:b/>
          <w:bCs/>
          <w:color w:val="000000"/>
          <w:kern w:val="0"/>
          <w:sz w:val="28"/>
          <w:szCs w:val="28"/>
          <w:lang w:eastAsia="ru-RU"/>
        </w:rPr>
        <w:tab/>
        <w:t>1 12</w:t>
      </w:r>
    </w:p>
    <w:p w14:paraId="15F5E0CF"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b/>
          <w:bCs/>
          <w:color w:val="000000"/>
          <w:kern w:val="0"/>
          <w:sz w:val="28"/>
          <w:szCs w:val="28"/>
          <w:lang w:eastAsia="ru-RU"/>
        </w:rPr>
        <w:t>2.5</w:t>
      </w:r>
      <w:r w:rsidRPr="000C63D1">
        <w:rPr>
          <w:rFonts w:ascii="Times New Roman" w:eastAsia="Times New Roman" w:hAnsi="Times New Roman" w:cs="Times New Roman"/>
          <w:b/>
          <w:bCs/>
          <w:color w:val="000000"/>
          <w:kern w:val="0"/>
          <w:sz w:val="28"/>
          <w:szCs w:val="28"/>
          <w:lang w:eastAsia="ru-RU"/>
        </w:rPr>
        <w:tab/>
      </w:r>
      <w:r w:rsidRPr="000C63D1">
        <w:rPr>
          <w:rFonts w:ascii="Times New Roman" w:eastAsia="Times New Roman" w:hAnsi="Times New Roman" w:cs="Times New Roman" w:hint="eastAsia"/>
          <w:b/>
          <w:bCs/>
          <w:color w:val="000000"/>
          <w:kern w:val="0"/>
          <w:sz w:val="28"/>
          <w:szCs w:val="28"/>
          <w:lang w:eastAsia="ru-RU"/>
        </w:rPr>
        <w:t>Экономическая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эффективность</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результатов</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исследований</w:t>
      </w:r>
      <w:r w:rsidRPr="000C63D1">
        <w:rPr>
          <w:rFonts w:ascii="Times New Roman" w:eastAsia="Times New Roman" w:hAnsi="Times New Roman" w:cs="Times New Roman"/>
          <w:b/>
          <w:bCs/>
          <w:color w:val="000000"/>
          <w:kern w:val="0"/>
          <w:sz w:val="28"/>
          <w:szCs w:val="28"/>
          <w:lang w:eastAsia="ru-RU"/>
        </w:rPr>
        <w:tab/>
        <w:t>1 14</w:t>
      </w:r>
    </w:p>
    <w:p w14:paraId="14BE3500"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ВЫВОДЫ</w:t>
      </w:r>
      <w:r w:rsidRPr="000C63D1">
        <w:rPr>
          <w:rFonts w:ascii="Times New Roman" w:eastAsia="Times New Roman" w:hAnsi="Times New Roman" w:cs="Times New Roman"/>
          <w:b/>
          <w:bCs/>
          <w:color w:val="000000"/>
          <w:kern w:val="0"/>
          <w:sz w:val="28"/>
          <w:szCs w:val="28"/>
          <w:lang w:eastAsia="ru-RU"/>
        </w:rPr>
        <w:tab/>
        <w:t>I 16</w:t>
      </w:r>
    </w:p>
    <w:p w14:paraId="600405A2"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ПРЕДЛОЖЕНИЯ</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ПРОИЗВОДСТВУ</w:t>
      </w:r>
      <w:r w:rsidRPr="000C63D1">
        <w:rPr>
          <w:rFonts w:ascii="Times New Roman" w:eastAsia="Times New Roman" w:hAnsi="Times New Roman" w:cs="Times New Roman"/>
          <w:b/>
          <w:bCs/>
          <w:color w:val="000000"/>
          <w:kern w:val="0"/>
          <w:sz w:val="28"/>
          <w:szCs w:val="28"/>
          <w:lang w:eastAsia="ru-RU"/>
        </w:rPr>
        <w:tab/>
        <w:t>118</w:t>
      </w:r>
    </w:p>
    <w:p w14:paraId="15590061"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Список</w:t>
      </w:r>
      <w:r w:rsidRPr="000C63D1">
        <w:rPr>
          <w:rFonts w:ascii="Times New Roman" w:eastAsia="Times New Roman" w:hAnsi="Times New Roman" w:cs="Times New Roman"/>
          <w:b/>
          <w:bCs/>
          <w:color w:val="000000"/>
          <w:kern w:val="0"/>
          <w:sz w:val="28"/>
          <w:szCs w:val="28"/>
          <w:lang w:eastAsia="ru-RU"/>
        </w:rPr>
        <w:t xml:space="preserve"> </w:t>
      </w:r>
      <w:r w:rsidRPr="000C63D1">
        <w:rPr>
          <w:rFonts w:ascii="Times New Roman" w:eastAsia="Times New Roman" w:hAnsi="Times New Roman" w:cs="Times New Roman" w:hint="eastAsia"/>
          <w:b/>
          <w:bCs/>
          <w:color w:val="000000"/>
          <w:kern w:val="0"/>
          <w:sz w:val="28"/>
          <w:szCs w:val="28"/>
          <w:lang w:eastAsia="ru-RU"/>
        </w:rPr>
        <w:t>литературы</w:t>
      </w:r>
      <w:r w:rsidRPr="000C63D1">
        <w:rPr>
          <w:rFonts w:ascii="Times New Roman" w:eastAsia="Times New Roman" w:hAnsi="Times New Roman" w:cs="Times New Roman"/>
          <w:b/>
          <w:bCs/>
          <w:color w:val="000000"/>
          <w:kern w:val="0"/>
          <w:sz w:val="28"/>
          <w:szCs w:val="28"/>
          <w:lang w:eastAsia="ru-RU"/>
        </w:rPr>
        <w:tab/>
        <w:t>1 19</w:t>
      </w:r>
    </w:p>
    <w:p w14:paraId="12704BA1" w14:textId="77777777" w:rsidR="000C63D1" w:rsidRPr="000C63D1" w:rsidRDefault="000C63D1" w:rsidP="000C63D1">
      <w:pPr>
        <w:rPr>
          <w:rFonts w:ascii="Times New Roman" w:eastAsia="Times New Roman" w:hAnsi="Times New Roman" w:cs="Times New Roman"/>
          <w:b/>
          <w:bCs/>
          <w:color w:val="000000"/>
          <w:kern w:val="0"/>
          <w:sz w:val="28"/>
          <w:szCs w:val="28"/>
          <w:lang w:eastAsia="ru-RU"/>
        </w:rPr>
      </w:pPr>
      <w:r w:rsidRPr="000C63D1">
        <w:rPr>
          <w:rFonts w:ascii="Times New Roman" w:eastAsia="Times New Roman" w:hAnsi="Times New Roman" w:cs="Times New Roman" w:hint="eastAsia"/>
          <w:b/>
          <w:bCs/>
          <w:color w:val="000000"/>
          <w:kern w:val="0"/>
          <w:sz w:val="28"/>
          <w:szCs w:val="28"/>
          <w:lang w:eastAsia="ru-RU"/>
        </w:rPr>
        <w:t>Приложения</w:t>
      </w:r>
      <w:r w:rsidRPr="000C63D1">
        <w:rPr>
          <w:rFonts w:ascii="Times New Roman" w:eastAsia="Times New Roman" w:hAnsi="Times New Roman" w:cs="Times New Roman"/>
          <w:b/>
          <w:bCs/>
          <w:color w:val="000000"/>
          <w:kern w:val="0"/>
          <w:sz w:val="28"/>
          <w:szCs w:val="28"/>
          <w:lang w:eastAsia="ru-RU"/>
        </w:rPr>
        <w:tab/>
        <w:t xml:space="preserve">138 </w:t>
      </w:r>
    </w:p>
    <w:p w14:paraId="609DFCC0" w14:textId="7912106A" w:rsidR="00513543" w:rsidRDefault="00513543" w:rsidP="000C63D1"/>
    <w:p w14:paraId="450CA3CD" w14:textId="5EBA90CE" w:rsidR="000C63D1" w:rsidRDefault="000C63D1" w:rsidP="000C63D1"/>
    <w:p w14:paraId="365204DB" w14:textId="03910D1E" w:rsidR="000C63D1" w:rsidRDefault="000C63D1" w:rsidP="000C63D1"/>
    <w:p w14:paraId="07B09EE2" w14:textId="77777777" w:rsidR="000C63D1" w:rsidRPr="000C63D1" w:rsidRDefault="000C63D1" w:rsidP="000C63D1">
      <w:pPr>
        <w:keepNext/>
        <w:keepLines/>
        <w:tabs>
          <w:tab w:val="clear" w:pos="709"/>
        </w:tabs>
        <w:suppressAutoHyphens w:val="0"/>
        <w:spacing w:after="470" w:line="320" w:lineRule="exact"/>
        <w:ind w:firstLine="0"/>
        <w:jc w:val="center"/>
        <w:outlineLvl w:val="1"/>
        <w:rPr>
          <w:rFonts w:ascii="Times New Roman" w:eastAsia="Times New Roman" w:hAnsi="Times New Roman" w:cs="Times New Roman"/>
          <w:kern w:val="0"/>
          <w:sz w:val="32"/>
          <w:szCs w:val="32"/>
          <w:lang w:eastAsia="ru-RU"/>
        </w:rPr>
      </w:pPr>
      <w:bookmarkStart w:id="0" w:name="bookmark18"/>
      <w:r w:rsidRPr="000C63D1">
        <w:rPr>
          <w:rFonts w:ascii="Times New Roman" w:eastAsia="Times New Roman" w:hAnsi="Times New Roman" w:cs="Times New Roman"/>
          <w:color w:val="000000"/>
          <w:kern w:val="0"/>
          <w:sz w:val="32"/>
          <w:szCs w:val="32"/>
          <w:shd w:val="clear" w:color="auto" w:fill="FFFFFF"/>
          <w:lang w:eastAsia="ru-RU"/>
        </w:rPr>
        <w:t>выводы</w:t>
      </w:r>
      <w:bookmarkEnd w:id="0"/>
    </w:p>
    <w:p w14:paraId="1DCBEC1E" w14:textId="77777777" w:rsidR="000C63D1" w:rsidRPr="000C63D1" w:rsidRDefault="000C63D1" w:rsidP="00612806">
      <w:pPr>
        <w:numPr>
          <w:ilvl w:val="0"/>
          <w:numId w:val="6"/>
        </w:numPr>
        <w:tabs>
          <w:tab w:val="clear" w:pos="709"/>
          <w:tab w:val="left" w:pos="834"/>
        </w:tabs>
        <w:suppressAutoHyphens w:val="0"/>
        <w:spacing w:after="0" w:line="368" w:lineRule="exact"/>
        <w:jc w:val="left"/>
        <w:rPr>
          <w:rFonts w:ascii="Times New Roman" w:eastAsia="Times New Roman" w:hAnsi="Times New Roman" w:cs="Times New Roman"/>
          <w:kern w:val="0"/>
          <w:sz w:val="21"/>
          <w:szCs w:val="21"/>
          <w:lang w:eastAsia="ru-RU"/>
        </w:rPr>
      </w:pPr>
      <w:r w:rsidRPr="000C63D1">
        <w:rPr>
          <w:rFonts w:ascii="Times New Roman" w:eastAsia="Times New Roman" w:hAnsi="Times New Roman" w:cs="Times New Roman"/>
          <w:color w:val="000000"/>
          <w:kern w:val="0"/>
          <w:sz w:val="21"/>
          <w:szCs w:val="21"/>
          <w:shd w:val="clear" w:color="auto" w:fill="FFFFFF"/>
          <w:lang w:eastAsia="ru-RU"/>
        </w:rPr>
        <w:t>В исследуемых корпусах, вследствие недостаточного количества окон и площади остекления, а также приточных и вытяжных вентиляционных шахт на</w:t>
      </w:r>
      <w:r w:rsidRPr="000C63D1">
        <w:rPr>
          <w:rFonts w:ascii="Times New Roman" w:eastAsia="Times New Roman" w:hAnsi="Times New Roman" w:cs="Times New Roman"/>
          <w:color w:val="000000"/>
          <w:kern w:val="0"/>
          <w:sz w:val="21"/>
          <w:szCs w:val="21"/>
          <w:shd w:val="clear" w:color="auto" w:fill="FFFFFF"/>
          <w:lang w:eastAsia="ru-RU"/>
        </w:rPr>
        <w:softHyphen/>
        <w:t>блюдаются отклонения от норм по световому коэффициенту в первом корпусе на 18 пунктов, во втором на 55 пунктов, в третьем на 13 пунктов, и по уровню возду</w:t>
      </w:r>
      <w:r w:rsidRPr="000C63D1">
        <w:rPr>
          <w:rFonts w:ascii="Times New Roman" w:eastAsia="Times New Roman" w:hAnsi="Times New Roman" w:cs="Times New Roman"/>
          <w:color w:val="000000"/>
          <w:kern w:val="0"/>
          <w:sz w:val="21"/>
          <w:szCs w:val="21"/>
          <w:shd w:val="clear" w:color="auto" w:fill="FFFFFF"/>
          <w:lang w:eastAsia="ru-RU"/>
        </w:rPr>
        <w:softHyphen/>
        <w:t>хообмена: в первом корпусе показатель ниже нормы на 17120 м’/час, во втором корпусе — на 12544 м</w:t>
      </w:r>
      <w:r w:rsidRPr="000C63D1">
        <w:rPr>
          <w:rFonts w:ascii="Times New Roman" w:eastAsia="Times New Roman" w:hAnsi="Times New Roman" w:cs="Times New Roman"/>
          <w:color w:val="000000"/>
          <w:kern w:val="0"/>
          <w:sz w:val="21"/>
          <w:szCs w:val="21"/>
          <w:shd w:val="clear" w:color="auto" w:fill="FFFFFF"/>
          <w:vertAlign w:val="superscript"/>
          <w:lang w:eastAsia="ru-RU"/>
        </w:rPr>
        <w:t>3</w:t>
      </w:r>
      <w:r w:rsidRPr="000C63D1">
        <w:rPr>
          <w:rFonts w:ascii="Times New Roman" w:eastAsia="Times New Roman" w:hAnsi="Times New Roman" w:cs="Times New Roman"/>
          <w:color w:val="000000"/>
          <w:kern w:val="0"/>
          <w:sz w:val="21"/>
          <w:szCs w:val="21"/>
          <w:shd w:val="clear" w:color="auto" w:fill="FFFFFF"/>
          <w:lang w:eastAsia="ru-RU"/>
        </w:rPr>
        <w:t>/час, в третьем корпусе — на 25752,2 м</w:t>
      </w:r>
      <w:r w:rsidRPr="000C63D1">
        <w:rPr>
          <w:rFonts w:ascii="Times New Roman" w:eastAsia="Times New Roman" w:hAnsi="Times New Roman" w:cs="Times New Roman"/>
          <w:color w:val="000000"/>
          <w:kern w:val="0"/>
          <w:sz w:val="21"/>
          <w:szCs w:val="21"/>
          <w:shd w:val="clear" w:color="auto" w:fill="FFFFFF"/>
          <w:vertAlign w:val="superscript"/>
          <w:lang w:eastAsia="ru-RU"/>
        </w:rPr>
        <w:t>3</w:t>
      </w:r>
      <w:r w:rsidRPr="000C63D1">
        <w:rPr>
          <w:rFonts w:ascii="Times New Roman" w:eastAsia="Times New Roman" w:hAnsi="Times New Roman" w:cs="Times New Roman"/>
          <w:color w:val="000000"/>
          <w:kern w:val="0"/>
          <w:sz w:val="21"/>
          <w:szCs w:val="21"/>
          <w:shd w:val="clear" w:color="auto" w:fill="FFFFFF"/>
          <w:lang w:eastAsia="ru-RU"/>
        </w:rPr>
        <w:t>/час.</w:t>
      </w:r>
    </w:p>
    <w:p w14:paraId="332DEE3A" w14:textId="77777777" w:rsidR="000C63D1" w:rsidRPr="000C63D1" w:rsidRDefault="000C63D1" w:rsidP="00612806">
      <w:pPr>
        <w:numPr>
          <w:ilvl w:val="0"/>
          <w:numId w:val="6"/>
        </w:numPr>
        <w:tabs>
          <w:tab w:val="clear" w:pos="709"/>
          <w:tab w:val="left" w:pos="834"/>
        </w:tabs>
        <w:suppressAutoHyphens w:val="0"/>
        <w:spacing w:after="0" w:line="368" w:lineRule="exact"/>
        <w:jc w:val="left"/>
        <w:rPr>
          <w:rFonts w:ascii="Times New Roman" w:eastAsia="Times New Roman" w:hAnsi="Times New Roman" w:cs="Times New Roman"/>
          <w:kern w:val="0"/>
          <w:sz w:val="21"/>
          <w:szCs w:val="21"/>
          <w:lang w:eastAsia="ru-RU"/>
        </w:rPr>
      </w:pPr>
      <w:r w:rsidRPr="000C63D1">
        <w:rPr>
          <w:rFonts w:ascii="Times New Roman" w:eastAsia="Times New Roman" w:hAnsi="Times New Roman" w:cs="Times New Roman"/>
          <w:color w:val="000000"/>
          <w:kern w:val="0"/>
          <w:sz w:val="21"/>
          <w:szCs w:val="21"/>
          <w:shd w:val="clear" w:color="auto" w:fill="FFFFFF"/>
          <w:lang w:eastAsia="ru-RU"/>
        </w:rPr>
        <w:t>Анализ параметров микроклимата разных зон и точек позволил выявить неблагоприятные точки корпусов. В летний период в первом и втором корпусах сочетание высокой температуры, низкой влажности и скорости движения воздуха отмечалось в точках 1, 2 и 3 (центральная зона). В зимний период низкая темпера</w:t>
      </w:r>
      <w:r w:rsidRPr="000C63D1">
        <w:rPr>
          <w:rFonts w:ascii="Times New Roman" w:eastAsia="Times New Roman" w:hAnsi="Times New Roman" w:cs="Times New Roman"/>
          <w:color w:val="000000"/>
          <w:kern w:val="0"/>
          <w:sz w:val="21"/>
          <w:szCs w:val="21"/>
          <w:shd w:val="clear" w:color="auto" w:fill="FFFFFF"/>
          <w:lang w:eastAsia="ru-RU"/>
        </w:rPr>
        <w:softHyphen/>
        <w:t>тура, высокая влажность и подвижность воздуха отмечались: в первом корпусе в 4 (северная зона) и 7 точках (южная зона), во втором корпусе - в точках 6 и 7 (юж</w:t>
      </w:r>
      <w:r w:rsidRPr="000C63D1">
        <w:rPr>
          <w:rFonts w:ascii="Times New Roman" w:eastAsia="Times New Roman" w:hAnsi="Times New Roman" w:cs="Times New Roman"/>
          <w:color w:val="000000"/>
          <w:kern w:val="0"/>
          <w:sz w:val="21"/>
          <w:szCs w:val="21"/>
          <w:shd w:val="clear" w:color="auto" w:fill="FFFFFF"/>
          <w:lang w:eastAsia="ru-RU"/>
        </w:rPr>
        <w:softHyphen/>
        <w:t>ная зона), в третьем корпусе - в 7 точке (южная зона).</w:t>
      </w:r>
    </w:p>
    <w:p w14:paraId="0418EACF" w14:textId="77777777" w:rsidR="000C63D1" w:rsidRPr="000C63D1" w:rsidRDefault="000C63D1" w:rsidP="00612806">
      <w:pPr>
        <w:numPr>
          <w:ilvl w:val="0"/>
          <w:numId w:val="6"/>
        </w:numPr>
        <w:tabs>
          <w:tab w:val="clear" w:pos="709"/>
          <w:tab w:val="left" w:pos="848"/>
        </w:tabs>
        <w:suppressAutoHyphens w:val="0"/>
        <w:spacing w:after="0" w:line="368" w:lineRule="exact"/>
        <w:jc w:val="left"/>
        <w:rPr>
          <w:rFonts w:ascii="Times New Roman" w:eastAsia="Times New Roman" w:hAnsi="Times New Roman" w:cs="Times New Roman"/>
          <w:kern w:val="0"/>
          <w:sz w:val="21"/>
          <w:szCs w:val="21"/>
          <w:lang w:eastAsia="ru-RU"/>
        </w:rPr>
      </w:pPr>
      <w:r w:rsidRPr="000C63D1">
        <w:rPr>
          <w:rFonts w:ascii="Times New Roman" w:eastAsia="Times New Roman" w:hAnsi="Times New Roman" w:cs="Times New Roman"/>
          <w:color w:val="000000"/>
          <w:kern w:val="0"/>
          <w:sz w:val="21"/>
          <w:szCs w:val="21"/>
          <w:shd w:val="clear" w:color="auto" w:fill="FFFFFF"/>
          <w:lang w:eastAsia="ru-RU"/>
        </w:rPr>
        <w:t>В период исследований температура тела животных находилась в преде</w:t>
      </w:r>
      <w:r w:rsidRPr="000C63D1">
        <w:rPr>
          <w:rFonts w:ascii="Times New Roman" w:eastAsia="Times New Roman" w:hAnsi="Times New Roman" w:cs="Times New Roman"/>
          <w:color w:val="000000"/>
          <w:kern w:val="0"/>
          <w:sz w:val="21"/>
          <w:szCs w:val="21"/>
          <w:shd w:val="clear" w:color="auto" w:fill="FFFFFF"/>
          <w:lang w:eastAsia="ru-RU"/>
        </w:rPr>
        <w:softHyphen/>
        <w:t>лах от 37,6 до 39,7 °С. В зимний период у коров, размещенных в точках с небла</w:t>
      </w:r>
      <w:r w:rsidRPr="000C63D1">
        <w:rPr>
          <w:rFonts w:ascii="Times New Roman" w:eastAsia="Times New Roman" w:hAnsi="Times New Roman" w:cs="Times New Roman"/>
          <w:color w:val="000000"/>
          <w:kern w:val="0"/>
          <w:sz w:val="21"/>
          <w:szCs w:val="21"/>
          <w:shd w:val="clear" w:color="auto" w:fill="FFFFFF"/>
          <w:lang w:eastAsia="ru-RU"/>
        </w:rPr>
        <w:softHyphen/>
        <w:t>гоприятным микроклиматом, установлено учащение пульса (на 9,2 уд/мин) и снижение частоты дыхания (на 4,9 раз/мин). Летом неблагоприятные параметры микроклимата в разных точках корпусов обуславливают увеличение частоты пульса (на 10,4 уд/мин) и дыхания (на 19,2 раз/мин) у коров при незначительном повышении температуры тела (на 0,2 °С).</w:t>
      </w:r>
    </w:p>
    <w:p w14:paraId="4AF4C278" w14:textId="77777777" w:rsidR="000C63D1" w:rsidRPr="000C63D1" w:rsidRDefault="000C63D1" w:rsidP="00612806">
      <w:pPr>
        <w:numPr>
          <w:ilvl w:val="0"/>
          <w:numId w:val="6"/>
        </w:numPr>
        <w:tabs>
          <w:tab w:val="clear" w:pos="709"/>
          <w:tab w:val="left" w:pos="830"/>
        </w:tabs>
        <w:suppressAutoHyphens w:val="0"/>
        <w:spacing w:after="0" w:line="368" w:lineRule="exact"/>
        <w:jc w:val="left"/>
        <w:rPr>
          <w:rFonts w:ascii="Times New Roman" w:eastAsia="Times New Roman" w:hAnsi="Times New Roman" w:cs="Times New Roman"/>
          <w:kern w:val="0"/>
          <w:sz w:val="21"/>
          <w:szCs w:val="21"/>
          <w:lang w:eastAsia="ru-RU"/>
        </w:rPr>
      </w:pPr>
      <w:r w:rsidRPr="000C63D1">
        <w:rPr>
          <w:rFonts w:ascii="Times New Roman" w:eastAsia="Times New Roman" w:hAnsi="Times New Roman" w:cs="Times New Roman"/>
          <w:color w:val="000000"/>
          <w:kern w:val="0"/>
          <w:sz w:val="21"/>
          <w:szCs w:val="21"/>
          <w:shd w:val="clear" w:color="auto" w:fill="FFFFFF"/>
          <w:lang w:eastAsia="ru-RU"/>
        </w:rPr>
        <w:t>В крови коров установлено снижение количества эритроцитов (до 5,11*10</w:t>
      </w:r>
      <w:r w:rsidRPr="000C63D1">
        <w:rPr>
          <w:rFonts w:ascii="Times New Roman" w:eastAsia="Times New Roman" w:hAnsi="Times New Roman" w:cs="Times New Roman"/>
          <w:color w:val="000000"/>
          <w:kern w:val="0"/>
          <w:sz w:val="21"/>
          <w:szCs w:val="21"/>
          <w:shd w:val="clear" w:color="auto" w:fill="FFFFFF"/>
          <w:vertAlign w:val="superscript"/>
          <w:lang w:eastAsia="ru-RU"/>
        </w:rPr>
        <w:t>12</w:t>
      </w:r>
      <w:r w:rsidRPr="000C63D1">
        <w:rPr>
          <w:rFonts w:ascii="Times New Roman" w:eastAsia="Times New Roman" w:hAnsi="Times New Roman" w:cs="Times New Roman"/>
          <w:color w:val="000000"/>
          <w:kern w:val="0"/>
          <w:sz w:val="21"/>
          <w:szCs w:val="21"/>
          <w:shd w:val="clear" w:color="auto" w:fill="FFFFFF"/>
          <w:lang w:eastAsia="ru-RU"/>
        </w:rPr>
        <w:t>/л) и гемоглобина (до 89,6 г/л) вследствие низкой освещенности. В лет</w:t>
      </w:r>
      <w:r w:rsidRPr="000C63D1">
        <w:rPr>
          <w:rFonts w:ascii="Times New Roman" w:eastAsia="Times New Roman" w:hAnsi="Times New Roman" w:cs="Times New Roman"/>
          <w:color w:val="000000"/>
          <w:kern w:val="0"/>
          <w:sz w:val="21"/>
          <w:szCs w:val="21"/>
          <w:shd w:val="clear" w:color="auto" w:fill="FFFFFF"/>
          <w:lang w:eastAsia="ru-RU"/>
        </w:rPr>
        <w:softHyphen/>
        <w:t>ний период низкая влажность (до 32,1 %) и недостаточная подвижность воздуха (до 0,56 м/с) на фоне высокой температуры (до 29,6 °С) обусловила увеличение количества эритроцитов (до 7,87*10</w:t>
      </w:r>
      <w:r w:rsidRPr="000C63D1">
        <w:rPr>
          <w:rFonts w:ascii="Times New Roman" w:eastAsia="Times New Roman" w:hAnsi="Times New Roman" w:cs="Times New Roman"/>
          <w:color w:val="000000"/>
          <w:kern w:val="0"/>
          <w:sz w:val="21"/>
          <w:szCs w:val="21"/>
          <w:shd w:val="clear" w:color="auto" w:fill="FFFFFF"/>
          <w:vertAlign w:val="superscript"/>
          <w:lang w:eastAsia="ru-RU"/>
        </w:rPr>
        <w:t>12</w:t>
      </w:r>
      <w:r w:rsidRPr="000C63D1">
        <w:rPr>
          <w:rFonts w:ascii="Times New Roman" w:eastAsia="Times New Roman" w:hAnsi="Times New Roman" w:cs="Times New Roman"/>
          <w:color w:val="000000"/>
          <w:kern w:val="0"/>
          <w:sz w:val="21"/>
          <w:szCs w:val="21"/>
          <w:shd w:val="clear" w:color="auto" w:fill="FFFFFF"/>
          <w:lang w:eastAsia="ru-RU"/>
        </w:rPr>
        <w:t>/л) и уровня гемоглобина (до 187,2 г/л) в</w:t>
      </w:r>
    </w:p>
    <w:p w14:paraId="2AD54312" w14:textId="77777777" w:rsidR="000C63D1" w:rsidRPr="000C63D1" w:rsidRDefault="000C63D1" w:rsidP="000C63D1">
      <w:pPr>
        <w:tabs>
          <w:tab w:val="clear" w:pos="709"/>
        </w:tabs>
        <w:suppressAutoHyphens w:val="0"/>
        <w:spacing w:after="0" w:line="210" w:lineRule="exact"/>
        <w:ind w:firstLine="0"/>
        <w:jc w:val="left"/>
        <w:rPr>
          <w:rFonts w:ascii="Times New Roman" w:eastAsia="Times New Roman" w:hAnsi="Times New Roman" w:cs="Times New Roman"/>
          <w:kern w:val="0"/>
          <w:sz w:val="21"/>
          <w:szCs w:val="21"/>
          <w:lang w:eastAsia="ru-RU"/>
        </w:rPr>
      </w:pPr>
      <w:r w:rsidRPr="000C63D1">
        <w:rPr>
          <w:rFonts w:ascii="Times New Roman" w:eastAsia="Times New Roman" w:hAnsi="Times New Roman" w:cs="Times New Roman"/>
          <w:color w:val="000000"/>
          <w:kern w:val="0"/>
          <w:sz w:val="21"/>
          <w:szCs w:val="21"/>
          <w:shd w:val="clear" w:color="auto" w:fill="FFFFFF"/>
          <w:lang w:eastAsia="ru-RU"/>
        </w:rPr>
        <w:t>крови коров.</w:t>
      </w:r>
    </w:p>
    <w:p w14:paraId="527ADC56" w14:textId="77777777" w:rsidR="000C63D1" w:rsidRPr="000C63D1" w:rsidRDefault="000C63D1" w:rsidP="00612806">
      <w:pPr>
        <w:numPr>
          <w:ilvl w:val="0"/>
          <w:numId w:val="6"/>
        </w:numPr>
        <w:tabs>
          <w:tab w:val="clear" w:pos="709"/>
          <w:tab w:val="left" w:pos="1410"/>
        </w:tabs>
        <w:suppressAutoHyphens w:val="0"/>
        <w:spacing w:after="0" w:line="368" w:lineRule="exact"/>
        <w:jc w:val="left"/>
        <w:rPr>
          <w:rFonts w:ascii="Times New Roman" w:eastAsia="Times New Roman" w:hAnsi="Times New Roman" w:cs="Times New Roman"/>
          <w:kern w:val="0"/>
          <w:sz w:val="21"/>
          <w:szCs w:val="21"/>
          <w:lang w:eastAsia="ru-RU"/>
        </w:rPr>
      </w:pPr>
      <w:r w:rsidRPr="000C63D1">
        <w:rPr>
          <w:rFonts w:ascii="Times New Roman" w:eastAsia="Times New Roman" w:hAnsi="Times New Roman" w:cs="Times New Roman"/>
          <w:color w:val="000000"/>
          <w:kern w:val="0"/>
          <w:sz w:val="21"/>
          <w:szCs w:val="21"/>
          <w:shd w:val="clear" w:color="auto" w:fill="FFFFFF"/>
          <w:lang w:eastAsia="ru-RU"/>
        </w:rPr>
        <w:t>Установлено снижение среднесуточного удоя коров в зимний период на</w:t>
      </w:r>
    </w:p>
    <w:p w14:paraId="4E639E11" w14:textId="77777777" w:rsidR="000C63D1" w:rsidRPr="000C63D1" w:rsidRDefault="000C63D1" w:rsidP="00612806">
      <w:pPr>
        <w:numPr>
          <w:ilvl w:val="0"/>
          <w:numId w:val="7"/>
        </w:numPr>
        <w:tabs>
          <w:tab w:val="clear" w:pos="703"/>
          <w:tab w:val="left" w:pos="503"/>
          <w:tab w:val="left" w:pos="797"/>
        </w:tabs>
        <w:suppressAutoHyphens w:val="0"/>
        <w:spacing w:after="0" w:line="368" w:lineRule="exact"/>
        <w:ind w:left="0" w:firstLine="0"/>
        <w:jc w:val="left"/>
        <w:rPr>
          <w:rFonts w:ascii="Times New Roman" w:eastAsia="Times New Roman" w:hAnsi="Times New Roman" w:cs="Times New Roman"/>
          <w:kern w:val="0"/>
          <w:sz w:val="21"/>
          <w:szCs w:val="21"/>
          <w:lang w:eastAsia="ru-RU"/>
        </w:rPr>
      </w:pPr>
      <w:r w:rsidRPr="000C63D1">
        <w:rPr>
          <w:rFonts w:ascii="Times New Roman" w:eastAsia="Times New Roman" w:hAnsi="Times New Roman" w:cs="Times New Roman"/>
          <w:color w:val="000000"/>
          <w:kern w:val="0"/>
          <w:sz w:val="21"/>
          <w:szCs w:val="21"/>
          <w:shd w:val="clear" w:color="auto" w:fill="FFFFFF"/>
          <w:lang w:eastAsia="ru-RU"/>
        </w:rPr>
        <w:lastRenderedPageBreak/>
        <w:t>% (в первом корпусе), 16,2 % (во втором корпусе) и 9,6 % (в третьем корпу</w:t>
      </w:r>
      <w:r w:rsidRPr="000C63D1">
        <w:rPr>
          <w:rFonts w:ascii="Times New Roman" w:eastAsia="Times New Roman" w:hAnsi="Times New Roman" w:cs="Times New Roman"/>
          <w:color w:val="000000"/>
          <w:kern w:val="0"/>
          <w:sz w:val="21"/>
          <w:szCs w:val="21"/>
          <w:shd w:val="clear" w:color="auto" w:fill="FFFFFF"/>
          <w:lang w:eastAsia="ru-RU"/>
        </w:rPr>
        <w:softHyphen/>
        <w:t>се), обусловленное сочетанием низкой температуры (до 5,8 °С), высокой влажно</w:t>
      </w:r>
      <w:r w:rsidRPr="000C63D1">
        <w:rPr>
          <w:rFonts w:ascii="Times New Roman" w:eastAsia="Times New Roman" w:hAnsi="Times New Roman" w:cs="Times New Roman"/>
          <w:color w:val="000000"/>
          <w:kern w:val="0"/>
          <w:sz w:val="21"/>
          <w:szCs w:val="21"/>
          <w:shd w:val="clear" w:color="auto" w:fill="FFFFFF"/>
          <w:lang w:eastAsia="ru-RU"/>
        </w:rPr>
        <w:softHyphen/>
        <w:t>сти (до 98,3 %) и подвижности воздуха (до 0,81 м/с). В летний период среднесу</w:t>
      </w:r>
      <w:r w:rsidRPr="000C63D1">
        <w:rPr>
          <w:rFonts w:ascii="Times New Roman" w:eastAsia="Times New Roman" w:hAnsi="Times New Roman" w:cs="Times New Roman"/>
          <w:color w:val="000000"/>
          <w:kern w:val="0"/>
          <w:sz w:val="21"/>
          <w:szCs w:val="21"/>
          <w:shd w:val="clear" w:color="auto" w:fill="FFFFFF"/>
          <w:lang w:eastAsia="ru-RU"/>
        </w:rPr>
        <w:softHyphen/>
        <w:t>точный удой коров снизился на 17,8 % (в первом корпусе) и 9,2 % (во втором корпусе), что объясняется воздействием высокой температуры (до 29,6 °С), низ</w:t>
      </w:r>
      <w:r w:rsidRPr="000C63D1">
        <w:rPr>
          <w:rFonts w:ascii="Times New Roman" w:eastAsia="Times New Roman" w:hAnsi="Times New Roman" w:cs="Times New Roman"/>
          <w:color w:val="000000"/>
          <w:kern w:val="0"/>
          <w:sz w:val="21"/>
          <w:szCs w:val="21"/>
          <w:shd w:val="clear" w:color="auto" w:fill="FFFFFF"/>
          <w:lang w:eastAsia="ru-RU"/>
        </w:rPr>
        <w:softHyphen/>
        <w:t>кой влажности (до 32,1 %) и недостаточной скорости движения воздуха (до 0,56 м/с).</w:t>
      </w:r>
    </w:p>
    <w:p w14:paraId="5EB3CF4F" w14:textId="77777777" w:rsidR="000C63D1" w:rsidRPr="000C63D1" w:rsidRDefault="000C63D1" w:rsidP="00612806">
      <w:pPr>
        <w:numPr>
          <w:ilvl w:val="0"/>
          <w:numId w:val="6"/>
        </w:numPr>
        <w:tabs>
          <w:tab w:val="clear" w:pos="709"/>
          <w:tab w:val="left" w:pos="830"/>
        </w:tabs>
        <w:suppressAutoHyphens w:val="0"/>
        <w:spacing w:after="0" w:line="368" w:lineRule="exact"/>
        <w:jc w:val="left"/>
        <w:rPr>
          <w:rFonts w:ascii="Times New Roman" w:eastAsia="Times New Roman" w:hAnsi="Times New Roman" w:cs="Times New Roman"/>
          <w:kern w:val="0"/>
          <w:sz w:val="21"/>
          <w:szCs w:val="21"/>
          <w:lang w:eastAsia="ru-RU"/>
        </w:rPr>
      </w:pPr>
      <w:r w:rsidRPr="000C63D1">
        <w:rPr>
          <w:rFonts w:ascii="Times New Roman" w:eastAsia="Times New Roman" w:hAnsi="Times New Roman" w:cs="Times New Roman"/>
          <w:color w:val="000000"/>
          <w:kern w:val="0"/>
          <w:sz w:val="21"/>
          <w:szCs w:val="21"/>
          <w:shd w:val="clear" w:color="auto" w:fill="FFFFFF"/>
          <w:lang w:eastAsia="ru-RU"/>
        </w:rPr>
        <w:t>Экономический эффект от несоответствия параметров микроклимата нормам в виде потерь прибыли от реализации молока составил: в первом корпусе</w:t>
      </w:r>
    </w:p>
    <w:p w14:paraId="33250170" w14:textId="77777777" w:rsidR="000C63D1" w:rsidRPr="000C63D1" w:rsidRDefault="000C63D1" w:rsidP="00612806">
      <w:pPr>
        <w:numPr>
          <w:ilvl w:val="0"/>
          <w:numId w:val="5"/>
        </w:numPr>
        <w:tabs>
          <w:tab w:val="clear" w:pos="709"/>
          <w:tab w:val="left" w:pos="252"/>
        </w:tabs>
        <w:suppressAutoHyphens w:val="0"/>
        <w:spacing w:after="0" w:line="368" w:lineRule="exact"/>
        <w:jc w:val="left"/>
        <w:rPr>
          <w:rFonts w:ascii="Times New Roman" w:eastAsia="Times New Roman" w:hAnsi="Times New Roman" w:cs="Times New Roman"/>
          <w:kern w:val="0"/>
          <w:sz w:val="21"/>
          <w:szCs w:val="21"/>
          <w:lang w:eastAsia="ru-RU"/>
        </w:rPr>
      </w:pPr>
      <w:r w:rsidRPr="000C63D1">
        <w:rPr>
          <w:rFonts w:ascii="Times New Roman" w:eastAsia="Times New Roman" w:hAnsi="Times New Roman" w:cs="Times New Roman"/>
          <w:color w:val="000000"/>
          <w:kern w:val="0"/>
          <w:sz w:val="21"/>
          <w:szCs w:val="21"/>
          <w:shd w:val="clear" w:color="auto" w:fill="FFFFFF"/>
          <w:lang w:eastAsia="ru-RU"/>
        </w:rPr>
        <w:t>49,5 тыс. руб., во втором корпусе - 37,6 тыс. руб., в третьем корпусе</w:t>
      </w:r>
    </w:p>
    <w:p w14:paraId="6EB0FD48" w14:textId="2DB4E334" w:rsidR="000C63D1" w:rsidRPr="000C63D1" w:rsidRDefault="000C63D1" w:rsidP="000C63D1">
      <w:r w:rsidRPr="000C63D1">
        <w:rPr>
          <w:rFonts w:ascii="Times New Roman" w:eastAsia="Times New Roman" w:hAnsi="Times New Roman" w:cs="Microsoft Sans Serif"/>
          <w:color w:val="000000"/>
          <w:kern w:val="0"/>
          <w:sz w:val="21"/>
          <w:szCs w:val="21"/>
          <w:shd w:val="clear" w:color="auto" w:fill="FFFFFF"/>
          <w:lang w:eastAsia="ru-RU"/>
        </w:rPr>
        <w:t>207,3 тыс. руб.</w:t>
      </w:r>
    </w:p>
    <w:sectPr w:rsidR="000C63D1" w:rsidRPr="000C63D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D3AB" w14:textId="77777777" w:rsidR="00612806" w:rsidRDefault="00612806">
      <w:pPr>
        <w:spacing w:after="0" w:line="240" w:lineRule="auto"/>
      </w:pPr>
      <w:r>
        <w:separator/>
      </w:r>
    </w:p>
  </w:endnote>
  <w:endnote w:type="continuationSeparator" w:id="0">
    <w:p w14:paraId="4776EDAC" w14:textId="77777777" w:rsidR="00612806" w:rsidRDefault="0061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4209" w14:textId="77777777" w:rsidR="00612806" w:rsidRDefault="00612806"/>
    <w:p w14:paraId="4C33F942" w14:textId="77777777" w:rsidR="00612806" w:rsidRDefault="00612806"/>
    <w:p w14:paraId="00EE3657" w14:textId="77777777" w:rsidR="00612806" w:rsidRDefault="00612806"/>
    <w:p w14:paraId="4DA76785" w14:textId="77777777" w:rsidR="00612806" w:rsidRDefault="00612806"/>
    <w:p w14:paraId="2A3B30D6" w14:textId="77777777" w:rsidR="00612806" w:rsidRDefault="00612806"/>
    <w:p w14:paraId="3BCD46AD" w14:textId="77777777" w:rsidR="00612806" w:rsidRDefault="00612806"/>
    <w:p w14:paraId="4D1D38E2" w14:textId="77777777" w:rsidR="00612806" w:rsidRDefault="006128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CBAE83" wp14:editId="53F2BD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C69C8" w14:textId="77777777" w:rsidR="00612806" w:rsidRDefault="006128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BAE8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9FC69C8" w14:textId="77777777" w:rsidR="00612806" w:rsidRDefault="006128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1C0E5D" w14:textId="77777777" w:rsidR="00612806" w:rsidRDefault="00612806"/>
    <w:p w14:paraId="506004F0" w14:textId="77777777" w:rsidR="00612806" w:rsidRDefault="00612806"/>
    <w:p w14:paraId="0EAA4E79" w14:textId="77777777" w:rsidR="00612806" w:rsidRDefault="006128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4B2697" wp14:editId="38142F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652A" w14:textId="77777777" w:rsidR="00612806" w:rsidRDefault="00612806"/>
                          <w:p w14:paraId="4DDAAF5C" w14:textId="77777777" w:rsidR="00612806" w:rsidRDefault="006128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4B269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E9652A" w14:textId="77777777" w:rsidR="00612806" w:rsidRDefault="00612806"/>
                    <w:p w14:paraId="4DDAAF5C" w14:textId="77777777" w:rsidR="00612806" w:rsidRDefault="006128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911EEC" w14:textId="77777777" w:rsidR="00612806" w:rsidRDefault="00612806"/>
    <w:p w14:paraId="785C0897" w14:textId="77777777" w:rsidR="00612806" w:rsidRDefault="00612806">
      <w:pPr>
        <w:rPr>
          <w:sz w:val="2"/>
          <w:szCs w:val="2"/>
        </w:rPr>
      </w:pPr>
    </w:p>
    <w:p w14:paraId="7DC28648" w14:textId="77777777" w:rsidR="00612806" w:rsidRDefault="00612806"/>
    <w:p w14:paraId="2AA67B0F" w14:textId="77777777" w:rsidR="00612806" w:rsidRDefault="00612806">
      <w:pPr>
        <w:spacing w:after="0" w:line="240" w:lineRule="auto"/>
      </w:pPr>
    </w:p>
  </w:footnote>
  <w:footnote w:type="continuationSeparator" w:id="0">
    <w:p w14:paraId="06FCD1B3" w14:textId="77777777" w:rsidR="00612806" w:rsidRDefault="0061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6F"/>
    <w:multiLevelType w:val="multilevel"/>
    <w:tmpl w:val="0000006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2"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5"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0"/>
  </w:num>
  <w:num w:numId="6">
    <w:abstractNumId w:val="46"/>
  </w:num>
  <w:num w:numId="7">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0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6FA"/>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128711</TotalTime>
  <Pages>4</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3362</cp:revision>
  <cp:lastPrinted>2009-02-06T05:36:00Z</cp:lastPrinted>
  <dcterms:created xsi:type="dcterms:W3CDTF">2024-01-07T13:43:00Z</dcterms:created>
  <dcterms:modified xsi:type="dcterms:W3CDTF">2025-07-07T10:57:00Z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