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30A0F5BA" w:rsidR="00904084" w:rsidRPr="00803407" w:rsidRDefault="00803407" w:rsidP="00803407">
      <w:r>
        <w:rPr>
          <w:rFonts w:ascii="Verdana" w:hAnsi="Verdana"/>
          <w:b/>
          <w:bCs/>
          <w:color w:val="000000"/>
          <w:shd w:val="clear" w:color="auto" w:fill="FFFFFF"/>
        </w:rPr>
        <w:t>Сулевський Володимир Валерійович. Вартісно-орієнтоване управління підприємствами з перероблення та консервування фруктів і овочів.- Дисертація канд. екон. наук: 08.00.04, Херсон. нац. техн. ун-т. - Херсон, 2013.- 250 с.</w:t>
      </w:r>
    </w:p>
    <w:sectPr w:rsidR="00904084" w:rsidRPr="008034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2668C" w14:textId="77777777" w:rsidR="000E4733" w:rsidRDefault="000E4733">
      <w:pPr>
        <w:spacing w:after="0" w:line="240" w:lineRule="auto"/>
      </w:pPr>
      <w:r>
        <w:separator/>
      </w:r>
    </w:p>
  </w:endnote>
  <w:endnote w:type="continuationSeparator" w:id="0">
    <w:p w14:paraId="2A10202E" w14:textId="77777777" w:rsidR="000E4733" w:rsidRDefault="000E4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DF223" w14:textId="77777777" w:rsidR="000E4733" w:rsidRDefault="000E4733">
      <w:pPr>
        <w:spacing w:after="0" w:line="240" w:lineRule="auto"/>
      </w:pPr>
      <w:r>
        <w:separator/>
      </w:r>
    </w:p>
  </w:footnote>
  <w:footnote w:type="continuationSeparator" w:id="0">
    <w:p w14:paraId="34C7F46C" w14:textId="77777777" w:rsidR="000E4733" w:rsidRDefault="000E4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47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33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63789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12783</cp:revision>
  <dcterms:created xsi:type="dcterms:W3CDTF">2024-06-20T08:51:00Z</dcterms:created>
  <dcterms:modified xsi:type="dcterms:W3CDTF">2024-08-27T11:03:00Z</dcterms:modified>
  <cp:category/>
</cp:coreProperties>
</file>