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2A" w:rsidRPr="000A112A" w:rsidRDefault="000A112A" w:rsidP="000A112A">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0A112A">
        <w:rPr>
          <w:rFonts w:ascii="Times New Roman" w:eastAsia="Arial Narrow" w:hAnsi="Times New Roman" w:cs="Times New Roman"/>
          <w:b/>
          <w:bCs/>
          <w:color w:val="000000"/>
          <w:kern w:val="0"/>
          <w:sz w:val="24"/>
          <w:lang w:val="uk-UA" w:eastAsia="ru-RU" w:bidi="ru-RU"/>
        </w:rPr>
        <w:t xml:space="preserve">Говорова </w:t>
      </w:r>
      <w:r w:rsidRPr="000A112A">
        <w:rPr>
          <w:rFonts w:ascii="Times New Roman" w:eastAsia="Arial Narrow" w:hAnsi="Times New Roman" w:cs="Times New Roman"/>
          <w:b/>
          <w:bCs/>
          <w:color w:val="000000"/>
          <w:kern w:val="0"/>
          <w:sz w:val="24"/>
          <w:lang w:val="uk-UA" w:eastAsia="uk-UA" w:bidi="uk-UA"/>
        </w:rPr>
        <w:t>Дар’я Володимирівна</w:t>
      </w:r>
      <w:r w:rsidRPr="000A112A">
        <w:rPr>
          <w:rFonts w:ascii="Times New Roman" w:eastAsia="Arial Narrow" w:hAnsi="Times New Roman" w:cs="Times New Roman"/>
          <w:color w:val="000000"/>
          <w:kern w:val="0"/>
          <w:sz w:val="24"/>
          <w:lang w:val="uk-UA" w:eastAsia="uk-UA" w:bidi="uk-UA"/>
        </w:rPr>
        <w:t>, в. о. молодшого на</w:t>
      </w:r>
      <w:r w:rsidRPr="000A112A">
        <w:rPr>
          <w:rFonts w:ascii="Times New Roman" w:eastAsia="Arial Narrow" w:hAnsi="Times New Roman" w:cs="Times New Roman"/>
          <w:color w:val="000000"/>
          <w:kern w:val="0"/>
          <w:sz w:val="24"/>
          <w:lang w:val="uk-UA" w:eastAsia="uk-UA" w:bidi="uk-UA"/>
        </w:rPr>
        <w:softHyphen/>
        <w:t>укового співробітника відділу інтенсивної терапії і деток</w:t>
      </w:r>
      <w:r w:rsidRPr="000A112A">
        <w:rPr>
          <w:rFonts w:ascii="Times New Roman" w:eastAsia="Arial Narrow" w:hAnsi="Times New Roman" w:cs="Times New Roman"/>
          <w:color w:val="000000"/>
          <w:kern w:val="0"/>
          <w:sz w:val="24"/>
          <w:lang w:val="uk-UA" w:eastAsia="uk-UA" w:bidi="uk-UA"/>
        </w:rPr>
        <w:softHyphen/>
        <w:t>сикації ДУ «Інститут епідеміології та інфекційних хвороб імені Л. В. Громашевського НАМН України»: «Інвазивні мі</w:t>
      </w:r>
      <w:r w:rsidRPr="000A112A">
        <w:rPr>
          <w:rFonts w:ascii="Times New Roman" w:eastAsia="Arial Narrow" w:hAnsi="Times New Roman" w:cs="Times New Roman"/>
          <w:color w:val="000000"/>
          <w:kern w:val="0"/>
          <w:sz w:val="24"/>
          <w:lang w:val="uk-UA" w:eastAsia="uk-UA" w:bidi="uk-UA"/>
        </w:rPr>
        <w:softHyphen/>
        <w:t xml:space="preserve">кози, викликані дріжджеподібними грибами роду </w:t>
      </w:r>
      <w:r w:rsidRPr="000A112A">
        <w:rPr>
          <w:rFonts w:ascii="Times New Roman" w:eastAsia="Arial Narrow" w:hAnsi="Times New Roman" w:cs="Times New Roman"/>
          <w:color w:val="000000"/>
          <w:kern w:val="0"/>
          <w:sz w:val="24"/>
          <w:lang w:val="en-US" w:eastAsia="en-US" w:bidi="en-US"/>
        </w:rPr>
        <w:t>Candida</w:t>
      </w:r>
      <w:r w:rsidRPr="000A112A">
        <w:rPr>
          <w:rFonts w:ascii="Times New Roman" w:eastAsia="Arial Narrow" w:hAnsi="Times New Roman" w:cs="Times New Roman"/>
          <w:color w:val="000000"/>
          <w:kern w:val="0"/>
          <w:sz w:val="24"/>
          <w:lang w:val="uk-UA" w:eastAsia="en-US" w:bidi="en-US"/>
        </w:rPr>
        <w:t xml:space="preserve"> </w:t>
      </w:r>
      <w:r w:rsidRPr="000A112A">
        <w:rPr>
          <w:rFonts w:ascii="Times New Roman" w:eastAsia="Arial Narrow" w:hAnsi="Times New Roman" w:cs="Times New Roman"/>
          <w:color w:val="000000"/>
          <w:kern w:val="0"/>
          <w:sz w:val="24"/>
          <w:lang w:val="en-US" w:eastAsia="en-US" w:bidi="en-US"/>
        </w:rPr>
        <w:t>spp</w:t>
      </w:r>
      <w:r w:rsidRPr="000A112A">
        <w:rPr>
          <w:rFonts w:ascii="Times New Roman" w:eastAsia="Arial Narrow" w:hAnsi="Times New Roman" w:cs="Times New Roman"/>
          <w:color w:val="000000"/>
          <w:kern w:val="0"/>
          <w:sz w:val="24"/>
          <w:lang w:val="uk-UA" w:eastAsia="en-US" w:bidi="en-US"/>
        </w:rPr>
        <w:t xml:space="preserve">. </w:t>
      </w:r>
      <w:r w:rsidRPr="000A112A">
        <w:rPr>
          <w:rFonts w:ascii="Times New Roman" w:eastAsia="Arial Narrow" w:hAnsi="Times New Roman" w:cs="Times New Roman"/>
          <w:color w:val="000000"/>
          <w:kern w:val="0"/>
          <w:sz w:val="24"/>
          <w:lang w:val="uk-UA" w:eastAsia="uk-UA" w:bidi="uk-UA"/>
        </w:rPr>
        <w:t xml:space="preserve">та </w:t>
      </w:r>
      <w:r w:rsidRPr="000A112A">
        <w:rPr>
          <w:rFonts w:ascii="Times New Roman" w:eastAsia="Arial Narrow" w:hAnsi="Times New Roman" w:cs="Times New Roman"/>
          <w:color w:val="000000"/>
          <w:kern w:val="0"/>
          <w:sz w:val="24"/>
          <w:lang w:val="en-US" w:eastAsia="en-US" w:bidi="en-US"/>
        </w:rPr>
        <w:t>Cryptococcus</w:t>
      </w:r>
      <w:r w:rsidRPr="000A112A">
        <w:rPr>
          <w:rFonts w:ascii="Times New Roman" w:eastAsia="Arial Narrow" w:hAnsi="Times New Roman" w:cs="Times New Roman"/>
          <w:color w:val="000000"/>
          <w:kern w:val="0"/>
          <w:sz w:val="24"/>
          <w:lang w:val="uk-UA" w:eastAsia="en-US" w:bidi="en-US"/>
        </w:rPr>
        <w:t xml:space="preserve"> </w:t>
      </w:r>
      <w:r w:rsidRPr="000A112A">
        <w:rPr>
          <w:rFonts w:ascii="Times New Roman" w:eastAsia="Arial Narrow" w:hAnsi="Times New Roman" w:cs="Times New Roman"/>
          <w:color w:val="000000"/>
          <w:kern w:val="0"/>
          <w:sz w:val="24"/>
          <w:lang w:val="en-US" w:eastAsia="en-US" w:bidi="en-US"/>
        </w:rPr>
        <w:t>spp</w:t>
      </w:r>
      <w:r w:rsidRPr="000A112A">
        <w:rPr>
          <w:rFonts w:ascii="Times New Roman" w:eastAsia="Arial Narrow" w:hAnsi="Times New Roman" w:cs="Times New Roman"/>
          <w:color w:val="000000"/>
          <w:kern w:val="0"/>
          <w:sz w:val="24"/>
          <w:lang w:val="uk-UA" w:eastAsia="en-US" w:bidi="en-US"/>
        </w:rPr>
        <w:t xml:space="preserve">.: </w:t>
      </w:r>
      <w:r w:rsidRPr="000A112A">
        <w:rPr>
          <w:rFonts w:ascii="Times New Roman" w:eastAsia="Arial Narrow" w:hAnsi="Times New Roman" w:cs="Times New Roman"/>
          <w:color w:val="000000"/>
          <w:kern w:val="0"/>
          <w:sz w:val="24"/>
          <w:lang w:val="uk-UA" w:eastAsia="uk-UA" w:bidi="uk-UA"/>
        </w:rPr>
        <w:t>особливості клініки, діагностики і лікування» (14.01.13 - інфекційні хвороби). Спецрада Д</w:t>
      </w:r>
    </w:p>
    <w:p w:rsidR="00047DE3" w:rsidRPr="000A112A" w:rsidRDefault="000A112A" w:rsidP="000A112A">
      <w:pPr>
        <w:rPr>
          <w:lang w:val="uk-UA"/>
        </w:rPr>
      </w:pPr>
      <w:r w:rsidRPr="000A112A">
        <w:rPr>
          <w:rFonts w:ascii="Times New Roman" w:eastAsia="Arial Narrow" w:hAnsi="Times New Roman" w:cs="Times New Roman"/>
          <w:color w:val="000000"/>
          <w:kern w:val="0"/>
          <w:sz w:val="24"/>
          <w:lang w:val="uk-UA" w:eastAsia="uk-UA" w:bidi="uk-UA"/>
        </w:rPr>
        <w:t>у ДУ «Інститут епідеміології та інфекційних хво</w:t>
      </w:r>
      <w:r w:rsidRPr="000A112A">
        <w:rPr>
          <w:rFonts w:ascii="Times New Roman" w:eastAsia="Arial Narrow" w:hAnsi="Times New Roman" w:cs="Times New Roman"/>
          <w:color w:val="000000"/>
          <w:kern w:val="0"/>
          <w:sz w:val="24"/>
          <w:lang w:val="uk-UA" w:eastAsia="uk-UA" w:bidi="uk-UA"/>
        </w:rPr>
        <w:softHyphen/>
        <w:t>роб імені Л. В. Громашевського НАМН України»</w:t>
      </w:r>
    </w:p>
    <w:sectPr w:rsidR="00047DE3" w:rsidRPr="000A112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6"/>
  </w:num>
  <w:num w:numId="9">
    <w:abstractNumId w:val="83"/>
  </w:num>
  <w:num w:numId="10">
    <w:abstractNumId w:val="89"/>
  </w:num>
  <w:num w:numId="11">
    <w:abstractNumId w:val="85"/>
  </w:num>
  <w:num w:numId="12">
    <w:abstractNumId w:val="99"/>
  </w:num>
  <w:num w:numId="13">
    <w:abstractNumId w:val="91"/>
  </w:num>
  <w:num w:numId="14">
    <w:abstractNumId w:val="79"/>
  </w:num>
  <w:num w:numId="15">
    <w:abstractNumId w:val="95"/>
  </w:num>
  <w:num w:numId="16">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09886-1E76-445C-9D34-B8FE41A3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280</cp:revision>
  <cp:lastPrinted>2009-02-06T05:36:00Z</cp:lastPrinted>
  <dcterms:created xsi:type="dcterms:W3CDTF">2020-04-18T18:06:00Z</dcterms:created>
  <dcterms:modified xsi:type="dcterms:W3CDTF">2020-04-28T08:31:00Z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