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ADAC" w14:textId="36574B37" w:rsidR="006F3AAB" w:rsidRDefault="00457C23" w:rsidP="00457C23">
      <w:pPr>
        <w:rPr>
          <w:rFonts w:ascii="Verdana" w:hAnsi="Verdana"/>
          <w:b/>
          <w:bCs/>
          <w:color w:val="000000"/>
          <w:shd w:val="clear" w:color="auto" w:fill="FFFFFF"/>
        </w:rPr>
      </w:pPr>
      <w:r>
        <w:rPr>
          <w:rFonts w:ascii="Verdana" w:hAnsi="Verdana"/>
          <w:b/>
          <w:bCs/>
          <w:color w:val="000000"/>
          <w:shd w:val="clear" w:color="auto" w:fill="FFFFFF"/>
        </w:rPr>
        <w:t xml:space="preserve">Сімановський Віктор Михайлович. Теорія та технологія модифікування формувальних сумішей для виливків зі спеціальних сплавів : Дис... д-ра наук: 05.16.04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5D6C8165" w14:textId="77777777" w:rsidR="00457C23" w:rsidRPr="00457C23" w:rsidRDefault="00457C23" w:rsidP="00457C2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57C23">
        <w:rPr>
          <w:rFonts w:ascii="Times New Roman" w:eastAsia="Times New Roman" w:hAnsi="Times New Roman" w:cs="Times New Roman"/>
          <w:b/>
          <w:bCs/>
          <w:color w:val="000000"/>
          <w:sz w:val="27"/>
          <w:szCs w:val="27"/>
        </w:rPr>
        <w:t>Сімановський В.М. Теорія та технологія модифікування формувальних сумішей для виливків зі спеціальних сплавів </w:t>
      </w:r>
      <w:r w:rsidRPr="00457C23">
        <w:rPr>
          <w:rFonts w:ascii="Times New Roman" w:eastAsia="Times New Roman" w:hAnsi="Times New Roman" w:cs="Times New Roman"/>
          <w:color w:val="000000"/>
          <w:sz w:val="27"/>
          <w:szCs w:val="27"/>
        </w:rPr>
        <w:t>– Рукопис.</w:t>
      </w:r>
    </w:p>
    <w:p w14:paraId="26ACF269" w14:textId="77777777" w:rsidR="00457C23" w:rsidRPr="00457C23" w:rsidRDefault="00457C23" w:rsidP="00457C2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57C23">
        <w:rPr>
          <w:rFonts w:ascii="Times New Roman" w:eastAsia="Times New Roman" w:hAnsi="Times New Roman" w:cs="Times New Roman"/>
          <w:color w:val="000000"/>
          <w:sz w:val="27"/>
          <w:szCs w:val="27"/>
        </w:rPr>
        <w:t>Дисертаційна робота на здобуття вченого ступеня доктора технічних наук за спеціальністю 05.16.04 – Ливарне виробництво – Фізико-технологічний інститут металів і сплавів. – Київ, 2008р.</w:t>
      </w:r>
    </w:p>
    <w:p w14:paraId="53DC5D24" w14:textId="77777777" w:rsidR="00457C23" w:rsidRPr="00457C23" w:rsidRDefault="00457C23" w:rsidP="00457C2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57C23">
        <w:rPr>
          <w:rFonts w:ascii="Times New Roman" w:eastAsia="Times New Roman" w:hAnsi="Times New Roman" w:cs="Times New Roman"/>
          <w:color w:val="000000"/>
          <w:sz w:val="27"/>
          <w:szCs w:val="27"/>
        </w:rPr>
        <w:t>Дисертаційна робота присвячена створенню теоретичних та технологічних основ модифікування формувальних сумішей та вогнетривких композицій, дослідженню їх експлуатаційних характеристик, оптимізації складу, встановленню взаємодії з жароміцними розплавами, дослідно-промисловому випробуванню та впровадженню розробок у виробництво.</w:t>
      </w:r>
    </w:p>
    <w:p w14:paraId="47EE145B" w14:textId="77777777" w:rsidR="00457C23" w:rsidRPr="00457C23" w:rsidRDefault="00457C23" w:rsidP="00457C2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57C23">
        <w:rPr>
          <w:rFonts w:ascii="Times New Roman" w:eastAsia="Times New Roman" w:hAnsi="Times New Roman" w:cs="Times New Roman"/>
          <w:color w:val="000000"/>
          <w:sz w:val="27"/>
          <w:szCs w:val="27"/>
        </w:rPr>
        <w:t>Запропоновано підвищити рівень експлуатаційних властивостей ливарних форм, стрижнів та вогнетривів за рахунок модифікування їх дисперсними порошками таких елементів як B, Al, Si, Ti та їх сумішами. Встановлено, що використання модифікаторів підвищує швидкість реакцій утворення муліту, шпінелі, форстериту, забезпечуючих зміцнення форм, стрижнів, вогнетривів.</w:t>
      </w:r>
    </w:p>
    <w:p w14:paraId="138FBE94" w14:textId="77777777" w:rsidR="00457C23" w:rsidRPr="00457C23" w:rsidRDefault="00457C23" w:rsidP="00457C2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57C23">
        <w:rPr>
          <w:rFonts w:ascii="Times New Roman" w:eastAsia="Times New Roman" w:hAnsi="Times New Roman" w:cs="Times New Roman"/>
          <w:color w:val="000000"/>
          <w:sz w:val="27"/>
          <w:szCs w:val="27"/>
        </w:rPr>
        <w:t>Досліджено вплив модифікаторів на отримання ливарних форм, стрижнів, вогнетривів на основі плавленого кварцу, корунду, циркону та періклазу, і визначені ефективні модифікатори.</w:t>
      </w:r>
    </w:p>
    <w:p w14:paraId="0C8EED3D" w14:textId="77777777" w:rsidR="00457C23" w:rsidRPr="00457C23" w:rsidRDefault="00457C23" w:rsidP="00457C2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57C23">
        <w:rPr>
          <w:rFonts w:ascii="Times New Roman" w:eastAsia="Times New Roman" w:hAnsi="Times New Roman" w:cs="Times New Roman"/>
          <w:color w:val="000000"/>
          <w:sz w:val="27"/>
          <w:szCs w:val="27"/>
        </w:rPr>
        <w:t>Розроблено та впроваджено на газотурбобудівних підприємствах України технологію отримання ливарних форм, стрижнів та вогнетривів з модифікованої кераміки.</w:t>
      </w:r>
    </w:p>
    <w:p w14:paraId="467D7426" w14:textId="77777777" w:rsidR="00457C23" w:rsidRPr="00457C23" w:rsidRDefault="00457C23" w:rsidP="00457C23"/>
    <w:sectPr w:rsidR="00457C23" w:rsidRPr="00457C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DF8C" w14:textId="77777777" w:rsidR="00E61F6C" w:rsidRDefault="00E61F6C">
      <w:pPr>
        <w:spacing w:after="0" w:line="240" w:lineRule="auto"/>
      </w:pPr>
      <w:r>
        <w:separator/>
      </w:r>
    </w:p>
  </w:endnote>
  <w:endnote w:type="continuationSeparator" w:id="0">
    <w:p w14:paraId="137FE619" w14:textId="77777777" w:rsidR="00E61F6C" w:rsidRDefault="00E61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5DC5" w14:textId="77777777" w:rsidR="00E61F6C" w:rsidRDefault="00E61F6C">
      <w:pPr>
        <w:spacing w:after="0" w:line="240" w:lineRule="auto"/>
      </w:pPr>
      <w:r>
        <w:separator/>
      </w:r>
    </w:p>
  </w:footnote>
  <w:footnote w:type="continuationSeparator" w:id="0">
    <w:p w14:paraId="6202B355" w14:textId="77777777" w:rsidR="00E61F6C" w:rsidRDefault="00E61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1F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1F6C"/>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77278</TotalTime>
  <Pages>1</Pages>
  <Words>222</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2525</cp:revision>
  <dcterms:created xsi:type="dcterms:W3CDTF">2024-06-20T08:51:00Z</dcterms:created>
  <dcterms:modified xsi:type="dcterms:W3CDTF">2024-11-21T21:56:00Z</dcterms:modified>
  <cp:category/>
</cp:coreProperties>
</file>