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0A64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 xml:space="preserve">Детков Владимир Алексеевич. Повышение эффективности управления импульсными невзрывными источниками "Енисей" при сейсморазведочных работах : диссертация ... кандидата технических наук : 05.11.13, 25.00.10 / Детков Владимир Алексеевич; [Место защиты: </w:t>
      </w:r>
      <w:proofErr w:type="spellStart"/>
      <w:r w:rsidRPr="00644C17">
        <w:rPr>
          <w:rStyle w:val="21"/>
          <w:color w:val="000000"/>
        </w:rPr>
        <w:t>Сиб</w:t>
      </w:r>
      <w:proofErr w:type="spellEnd"/>
      <w:r w:rsidRPr="00644C17">
        <w:rPr>
          <w:rStyle w:val="21"/>
          <w:color w:val="000000"/>
        </w:rPr>
        <w:t xml:space="preserve">. </w:t>
      </w:r>
      <w:proofErr w:type="spellStart"/>
      <w:r w:rsidRPr="00644C17">
        <w:rPr>
          <w:rStyle w:val="21"/>
          <w:color w:val="000000"/>
        </w:rPr>
        <w:t>федер</w:t>
      </w:r>
      <w:proofErr w:type="spellEnd"/>
      <w:r w:rsidRPr="00644C17">
        <w:rPr>
          <w:rStyle w:val="21"/>
          <w:color w:val="000000"/>
        </w:rPr>
        <w:t>. ун-т].- Красноярск, 2009.- 187 с.: ил. РГБ ОД, 61 10-5/534</w:t>
      </w:r>
    </w:p>
    <w:p w14:paraId="7932A918" w14:textId="77777777" w:rsidR="00644C17" w:rsidRPr="00644C17" w:rsidRDefault="00644C17" w:rsidP="00644C17">
      <w:pPr>
        <w:rPr>
          <w:rStyle w:val="21"/>
          <w:color w:val="000000"/>
        </w:rPr>
      </w:pPr>
    </w:p>
    <w:p w14:paraId="278DE6D8" w14:textId="77777777" w:rsidR="00644C17" w:rsidRPr="00644C17" w:rsidRDefault="00644C17" w:rsidP="00644C17">
      <w:pPr>
        <w:rPr>
          <w:rStyle w:val="21"/>
          <w:color w:val="000000"/>
        </w:rPr>
      </w:pPr>
    </w:p>
    <w:p w14:paraId="09DDC051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ОАО «</w:t>
      </w:r>
      <w:proofErr w:type="spellStart"/>
      <w:r w:rsidRPr="00644C17">
        <w:rPr>
          <w:rStyle w:val="21"/>
          <w:color w:val="000000"/>
        </w:rPr>
        <w:t>Енисейгеофизика</w:t>
      </w:r>
      <w:proofErr w:type="spellEnd"/>
      <w:r w:rsidRPr="00644C17">
        <w:rPr>
          <w:rStyle w:val="21"/>
          <w:color w:val="000000"/>
        </w:rPr>
        <w:t>»</w:t>
      </w:r>
    </w:p>
    <w:p w14:paraId="1B27A0B8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На правах рукописи</w:t>
      </w:r>
    </w:p>
    <w:p w14:paraId="5A4D7CA6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04200961577</w:t>
      </w:r>
    </w:p>
    <w:p w14:paraId="69B3C2EB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Детков Владимир Алексеевич</w:t>
      </w:r>
    </w:p>
    <w:p w14:paraId="3049B0AD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Повышение эффективности управления импульсными не-взрывными источниками «Енисей» при сейсморазведочных</w:t>
      </w:r>
    </w:p>
    <w:p w14:paraId="160BA7A1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работах</w:t>
      </w:r>
    </w:p>
    <w:p w14:paraId="582A899A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 xml:space="preserve">Специальность 05.11.13. «Приборы и методы контроля природной </w:t>
      </w:r>
      <w:proofErr w:type="spellStart"/>
      <w:r w:rsidRPr="00644C17">
        <w:rPr>
          <w:rStyle w:val="21"/>
          <w:color w:val="000000"/>
        </w:rPr>
        <w:t>сре¬ды</w:t>
      </w:r>
      <w:proofErr w:type="spellEnd"/>
      <w:r w:rsidRPr="00644C17">
        <w:rPr>
          <w:rStyle w:val="21"/>
          <w:color w:val="000000"/>
        </w:rPr>
        <w:t>, веществ, материалов и изделий»</w:t>
      </w:r>
    </w:p>
    <w:p w14:paraId="72EDC909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Специальность 25.00.10. «Геофизика, геофизические методы поиска</w:t>
      </w:r>
    </w:p>
    <w:p w14:paraId="27465449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полезных ископаемых»</w:t>
      </w:r>
    </w:p>
    <w:p w14:paraId="501C2B4B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Диссертация на соискание ученой степени кандидата технических наук</w:t>
      </w:r>
    </w:p>
    <w:p w14:paraId="63B5AD9E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Научный руководитель Заел, деятель науки и техники РФ, д.т.н., проф. Шайдуров Г.Я.</w:t>
      </w:r>
    </w:p>
    <w:p w14:paraId="4BD26A47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Красноярск - 2009</w:t>
      </w:r>
    </w:p>
    <w:p w14:paraId="62440480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Оглавление</w:t>
      </w:r>
    </w:p>
    <w:p w14:paraId="666D931D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СПИСОК ИЛЛЮСТРАЦИЙ</w:t>
      </w:r>
      <w:r w:rsidRPr="00644C17">
        <w:rPr>
          <w:rStyle w:val="21"/>
          <w:color w:val="000000"/>
        </w:rPr>
        <w:tab/>
        <w:t>5</w:t>
      </w:r>
    </w:p>
    <w:p w14:paraId="14B1BFF7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СПИСОК ТАБЛИЦ</w:t>
      </w:r>
      <w:r w:rsidRPr="00644C17">
        <w:rPr>
          <w:rStyle w:val="21"/>
          <w:color w:val="000000"/>
        </w:rPr>
        <w:tab/>
        <w:t>9</w:t>
      </w:r>
    </w:p>
    <w:p w14:paraId="021E26F3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СПИСОК ГРАФИЧЕСКИХ ПРИЛОЖЕНИЙ</w:t>
      </w:r>
      <w:r w:rsidRPr="00644C17">
        <w:rPr>
          <w:rStyle w:val="21"/>
          <w:color w:val="000000"/>
        </w:rPr>
        <w:tab/>
        <w:t>10</w:t>
      </w:r>
    </w:p>
    <w:p w14:paraId="59C8DEF0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ВВЕДЕНИЕ</w:t>
      </w:r>
      <w:r w:rsidRPr="00644C17">
        <w:rPr>
          <w:rStyle w:val="21"/>
          <w:color w:val="000000"/>
        </w:rPr>
        <w:tab/>
        <w:t>11</w:t>
      </w:r>
    </w:p>
    <w:p w14:paraId="0A1D92E8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1.</w:t>
      </w:r>
      <w:r w:rsidRPr="00644C17">
        <w:rPr>
          <w:rStyle w:val="21"/>
          <w:color w:val="000000"/>
        </w:rPr>
        <w:tab/>
        <w:t>НЕВЗРЫВНЫЕ ИМПУЛЬСНЫЕ НАЗЕМНЫЕ</w:t>
      </w:r>
    </w:p>
    <w:p w14:paraId="2B99801C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СЕЙСМОИСТОЧНИКИ С ЭЛЕКТРОМАГНИТНЫМ ПРИВОДОМ</w:t>
      </w:r>
      <w:r w:rsidRPr="00644C17">
        <w:rPr>
          <w:rStyle w:val="21"/>
          <w:color w:val="000000"/>
        </w:rPr>
        <w:tab/>
        <w:t>21</w:t>
      </w:r>
    </w:p>
    <w:p w14:paraId="3AD483FF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1.1.</w:t>
      </w:r>
      <w:r w:rsidRPr="00644C17">
        <w:rPr>
          <w:rStyle w:val="21"/>
          <w:color w:val="000000"/>
        </w:rPr>
        <w:tab/>
        <w:t>Основные направления развития невзрывных импульсных</w:t>
      </w:r>
    </w:p>
    <w:p w14:paraId="05D88E9A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 xml:space="preserve">наземных </w:t>
      </w:r>
      <w:proofErr w:type="spellStart"/>
      <w:r w:rsidRPr="00644C17">
        <w:rPr>
          <w:rStyle w:val="21"/>
          <w:color w:val="000000"/>
        </w:rPr>
        <w:t>сейсмоисточников</w:t>
      </w:r>
      <w:proofErr w:type="spellEnd"/>
      <w:r w:rsidRPr="00644C17">
        <w:rPr>
          <w:rStyle w:val="21"/>
          <w:color w:val="000000"/>
        </w:rPr>
        <w:tab/>
        <w:t>21</w:t>
      </w:r>
    </w:p>
    <w:p w14:paraId="5FE36FED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1.2.</w:t>
      </w:r>
      <w:r w:rsidRPr="00644C17">
        <w:rPr>
          <w:rStyle w:val="21"/>
          <w:color w:val="000000"/>
        </w:rPr>
        <w:tab/>
        <w:t>Об особенностях взаимодействия излучающей плиты - антенны</w:t>
      </w:r>
    </w:p>
    <w:p w14:paraId="3349C9F7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 xml:space="preserve">невзрывного </w:t>
      </w:r>
      <w:proofErr w:type="spellStart"/>
      <w:r w:rsidRPr="00644C17">
        <w:rPr>
          <w:rStyle w:val="21"/>
          <w:color w:val="000000"/>
        </w:rPr>
        <w:t>сейсмоисточника</w:t>
      </w:r>
      <w:proofErr w:type="spellEnd"/>
      <w:r w:rsidRPr="00644C17">
        <w:rPr>
          <w:rStyle w:val="21"/>
          <w:color w:val="000000"/>
        </w:rPr>
        <w:t xml:space="preserve"> с грунтом</w:t>
      </w:r>
      <w:r w:rsidRPr="00644C17">
        <w:rPr>
          <w:rStyle w:val="21"/>
          <w:color w:val="000000"/>
        </w:rPr>
        <w:tab/>
        <w:t>25</w:t>
      </w:r>
    </w:p>
    <w:p w14:paraId="30D5CDAA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1.3.</w:t>
      </w:r>
      <w:r w:rsidRPr="00644C17">
        <w:rPr>
          <w:rStyle w:val="21"/>
          <w:color w:val="000000"/>
        </w:rPr>
        <w:tab/>
        <w:t>Особенности конструктивных схем импульсных невзрывных</w:t>
      </w:r>
    </w:p>
    <w:p w14:paraId="153FD0CC" w14:textId="77777777" w:rsidR="00644C17" w:rsidRPr="00644C17" w:rsidRDefault="00644C17" w:rsidP="00644C17">
      <w:pPr>
        <w:rPr>
          <w:rStyle w:val="21"/>
          <w:color w:val="000000"/>
        </w:rPr>
      </w:pPr>
      <w:proofErr w:type="spellStart"/>
      <w:r w:rsidRPr="00644C17">
        <w:rPr>
          <w:rStyle w:val="21"/>
          <w:color w:val="000000"/>
        </w:rPr>
        <w:lastRenderedPageBreak/>
        <w:t>сейсмоисточников</w:t>
      </w:r>
      <w:proofErr w:type="spellEnd"/>
      <w:r w:rsidRPr="00644C17">
        <w:rPr>
          <w:rStyle w:val="21"/>
          <w:color w:val="000000"/>
        </w:rPr>
        <w:tab/>
        <w:t>29</w:t>
      </w:r>
    </w:p>
    <w:p w14:paraId="4C39D403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1.4.</w:t>
      </w:r>
      <w:r w:rsidRPr="00644C17">
        <w:rPr>
          <w:rStyle w:val="21"/>
          <w:color w:val="000000"/>
        </w:rPr>
        <w:tab/>
        <w:t>Конструктивная схема и особенности работы импульсного</w:t>
      </w:r>
    </w:p>
    <w:p w14:paraId="61874FE1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 xml:space="preserve">электромагнитного </w:t>
      </w:r>
      <w:proofErr w:type="spellStart"/>
      <w:r w:rsidRPr="00644C17">
        <w:rPr>
          <w:rStyle w:val="21"/>
          <w:color w:val="000000"/>
        </w:rPr>
        <w:t>сейсмоисточника</w:t>
      </w:r>
      <w:proofErr w:type="spellEnd"/>
      <w:r w:rsidRPr="00644C17">
        <w:rPr>
          <w:rStyle w:val="21"/>
          <w:color w:val="000000"/>
        </w:rPr>
        <w:tab/>
        <w:t>35</w:t>
      </w:r>
    </w:p>
    <w:p w14:paraId="1F104DF2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1.5.</w:t>
      </w:r>
      <w:r w:rsidRPr="00644C17">
        <w:rPr>
          <w:rStyle w:val="21"/>
          <w:color w:val="000000"/>
        </w:rPr>
        <w:tab/>
        <w:t>Постановка проблемы совершенствования импульсных</w:t>
      </w:r>
    </w:p>
    <w:p w14:paraId="4F8B0345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невзрывных источников и технологий их использования</w:t>
      </w:r>
      <w:r w:rsidRPr="00644C17">
        <w:rPr>
          <w:rStyle w:val="21"/>
          <w:color w:val="000000"/>
        </w:rPr>
        <w:tab/>
        <w:t>43</w:t>
      </w:r>
    </w:p>
    <w:p w14:paraId="23095D69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Выводы</w:t>
      </w:r>
      <w:r w:rsidRPr="00644C17">
        <w:rPr>
          <w:rStyle w:val="21"/>
          <w:color w:val="000000"/>
        </w:rPr>
        <w:tab/>
        <w:t>45</w:t>
      </w:r>
    </w:p>
    <w:p w14:paraId="39515BD6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2.</w:t>
      </w:r>
      <w:r w:rsidRPr="00644C17">
        <w:rPr>
          <w:rStyle w:val="21"/>
          <w:color w:val="000000"/>
        </w:rPr>
        <w:tab/>
        <w:t>МАТЕМАТИЧЕСКИЕ МОДЕЛИ СЕЙСМИЧЕСКИХ СИГНАЛОВ И</w:t>
      </w:r>
    </w:p>
    <w:p w14:paraId="013D00A8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ПОМЕХ</w:t>
      </w:r>
      <w:r w:rsidRPr="00644C17">
        <w:rPr>
          <w:rStyle w:val="21"/>
          <w:color w:val="000000"/>
        </w:rPr>
        <w:tab/>
        <w:t>47</w:t>
      </w:r>
    </w:p>
    <w:p w14:paraId="1C4ECD54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2.1</w:t>
      </w:r>
      <w:r w:rsidRPr="00644C17">
        <w:rPr>
          <w:rStyle w:val="21"/>
          <w:color w:val="000000"/>
        </w:rPr>
        <w:tab/>
        <w:t xml:space="preserve">Системная модель формирования сигналов и помех невзрывной сейсморазведки и критерии оптимизации </w:t>
      </w:r>
      <w:r w:rsidRPr="00644C17">
        <w:rPr>
          <w:rStyle w:val="21"/>
          <w:color w:val="000000"/>
        </w:rPr>
        <w:tab/>
      </w:r>
      <w:r w:rsidRPr="00644C17">
        <w:rPr>
          <w:rStyle w:val="21"/>
          <w:color w:val="000000"/>
        </w:rPr>
        <w:tab/>
        <w:t>47</w:t>
      </w:r>
    </w:p>
    <w:p w14:paraId="1627CE03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2.2.</w:t>
      </w:r>
      <w:r w:rsidRPr="00644C17">
        <w:rPr>
          <w:rStyle w:val="21"/>
          <w:color w:val="000000"/>
        </w:rPr>
        <w:tab/>
        <w:t>Оценка отношения сигнал/шум для двухслойной модели</w:t>
      </w:r>
    </w:p>
    <w:p w14:paraId="1016F470" w14:textId="77777777" w:rsidR="00644C17" w:rsidRPr="00644C17" w:rsidRDefault="00644C17" w:rsidP="00644C17">
      <w:pPr>
        <w:rPr>
          <w:rStyle w:val="21"/>
          <w:color w:val="000000"/>
        </w:rPr>
      </w:pPr>
      <w:proofErr w:type="spellStart"/>
      <w:r w:rsidRPr="00644C17">
        <w:rPr>
          <w:rStyle w:val="21"/>
          <w:color w:val="000000"/>
        </w:rPr>
        <w:t>сейсморазреза</w:t>
      </w:r>
      <w:proofErr w:type="spellEnd"/>
      <w:r w:rsidRPr="00644C17">
        <w:rPr>
          <w:rStyle w:val="21"/>
          <w:color w:val="000000"/>
        </w:rPr>
        <w:tab/>
        <w:t>50</w:t>
      </w:r>
    </w:p>
    <w:p w14:paraId="5BAC3661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2.3.</w:t>
      </w:r>
      <w:r w:rsidRPr="00644C17">
        <w:rPr>
          <w:rStyle w:val="21"/>
          <w:color w:val="000000"/>
        </w:rPr>
        <w:tab/>
        <w:t>Формирование сигнала и синхронной помехи при трехслойной</w:t>
      </w:r>
    </w:p>
    <w:p w14:paraId="78AF0695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 xml:space="preserve">модели </w:t>
      </w:r>
      <w:proofErr w:type="spellStart"/>
      <w:r w:rsidRPr="00644C17">
        <w:rPr>
          <w:rStyle w:val="21"/>
          <w:color w:val="000000"/>
        </w:rPr>
        <w:t>сейсморазреза</w:t>
      </w:r>
      <w:proofErr w:type="spellEnd"/>
      <w:r w:rsidRPr="00644C17">
        <w:rPr>
          <w:rStyle w:val="21"/>
          <w:color w:val="000000"/>
        </w:rPr>
        <w:tab/>
        <w:t>52</w:t>
      </w:r>
    </w:p>
    <w:p w14:paraId="6D9C7478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2.4.</w:t>
      </w:r>
      <w:r w:rsidRPr="00644C17">
        <w:rPr>
          <w:rStyle w:val="21"/>
          <w:color w:val="000000"/>
        </w:rPr>
        <w:tab/>
        <w:t>Геометрические коэффициенты передаточных функций</w:t>
      </w:r>
      <w:r w:rsidRPr="00644C17">
        <w:rPr>
          <w:rStyle w:val="21"/>
          <w:color w:val="000000"/>
        </w:rPr>
        <w:tab/>
        <w:t>57</w:t>
      </w:r>
    </w:p>
    <w:p w14:paraId="262D00A1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2.5.</w:t>
      </w:r>
      <w:r w:rsidRPr="00644C17">
        <w:rPr>
          <w:rStyle w:val="21"/>
          <w:color w:val="000000"/>
        </w:rPr>
        <w:tab/>
        <w:t>Энергетические характеристики сейсмического канала</w:t>
      </w:r>
      <w:r w:rsidRPr="00644C17">
        <w:rPr>
          <w:rStyle w:val="21"/>
          <w:color w:val="000000"/>
        </w:rPr>
        <w:tab/>
        <w:t>61</w:t>
      </w:r>
    </w:p>
    <w:p w14:paraId="277DDCA8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2.6.</w:t>
      </w:r>
      <w:r w:rsidRPr="00644C17">
        <w:rPr>
          <w:rStyle w:val="21"/>
          <w:color w:val="000000"/>
        </w:rPr>
        <w:tab/>
        <w:t>Динамические характеристики источника</w:t>
      </w:r>
      <w:r w:rsidRPr="00644C17">
        <w:rPr>
          <w:rStyle w:val="21"/>
          <w:color w:val="000000"/>
        </w:rPr>
        <w:tab/>
        <w:t>64</w:t>
      </w:r>
    </w:p>
    <w:p w14:paraId="2286ED67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2.7.</w:t>
      </w:r>
      <w:r w:rsidRPr="00644C17">
        <w:rPr>
          <w:rStyle w:val="21"/>
          <w:color w:val="000000"/>
        </w:rPr>
        <w:tab/>
        <w:t>Динамические характеристики сферических продольных волн</w:t>
      </w:r>
    </w:p>
    <w:p w14:paraId="2D4E5020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вдали от источника</w:t>
      </w:r>
      <w:r w:rsidRPr="00644C17">
        <w:rPr>
          <w:rStyle w:val="21"/>
          <w:color w:val="000000"/>
        </w:rPr>
        <w:tab/>
        <w:t>68</w:t>
      </w:r>
    </w:p>
    <w:p w14:paraId="3064AEF2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2.8.</w:t>
      </w:r>
      <w:r w:rsidRPr="00644C17">
        <w:rPr>
          <w:rStyle w:val="21"/>
          <w:color w:val="000000"/>
        </w:rPr>
        <w:tab/>
        <w:t>Учет дисперсии скорости и частотной зависимости декремента</w:t>
      </w:r>
    </w:p>
    <w:p w14:paraId="21985328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поглощения сейсмической энергии с расстоянием</w:t>
      </w:r>
      <w:r w:rsidRPr="00644C17">
        <w:rPr>
          <w:rStyle w:val="21"/>
          <w:color w:val="000000"/>
        </w:rPr>
        <w:tab/>
        <w:t>73</w:t>
      </w:r>
    </w:p>
    <w:p w14:paraId="6BBAE5D1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2.9.</w:t>
      </w:r>
      <w:r w:rsidRPr="00644C17">
        <w:rPr>
          <w:rStyle w:val="21"/>
          <w:color w:val="000000"/>
        </w:rPr>
        <w:tab/>
        <w:t>Математические модели синхронных помех</w:t>
      </w:r>
      <w:r w:rsidRPr="00644C17">
        <w:rPr>
          <w:rStyle w:val="21"/>
          <w:color w:val="000000"/>
        </w:rPr>
        <w:tab/>
        <w:t>76</w:t>
      </w:r>
    </w:p>
    <w:p w14:paraId="7C0F7D48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Выводы</w:t>
      </w:r>
      <w:r w:rsidRPr="00644C17">
        <w:rPr>
          <w:rStyle w:val="21"/>
          <w:color w:val="000000"/>
        </w:rPr>
        <w:tab/>
        <w:t>81</w:t>
      </w:r>
    </w:p>
    <w:p w14:paraId="794624D2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3.</w:t>
      </w:r>
      <w:r w:rsidRPr="00644C17">
        <w:rPr>
          <w:rStyle w:val="21"/>
          <w:color w:val="000000"/>
        </w:rPr>
        <w:tab/>
        <w:t>УПРАВЛЕНИЕ ПАРАМЕТРАМИ ЗОНДИРУЮЩИХ СИГНАЛОВ</w:t>
      </w:r>
    </w:p>
    <w:p w14:paraId="12FF7B43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ИМПУЛЬСНЫХ НЕВЗРЫВНЫХ ИСТОЧНИКОВ</w:t>
      </w:r>
      <w:r w:rsidRPr="00644C17">
        <w:rPr>
          <w:rStyle w:val="21"/>
          <w:color w:val="000000"/>
        </w:rPr>
        <w:tab/>
        <w:t>83</w:t>
      </w:r>
    </w:p>
    <w:p w14:paraId="6E286D43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3.1.</w:t>
      </w:r>
      <w:r w:rsidRPr="00644C17">
        <w:rPr>
          <w:rStyle w:val="21"/>
          <w:color w:val="000000"/>
        </w:rPr>
        <w:tab/>
        <w:t>Оптимизация ЗС по критерию отношения сигнал/шум</w:t>
      </w:r>
      <w:r w:rsidRPr="00644C17">
        <w:rPr>
          <w:rStyle w:val="21"/>
          <w:color w:val="000000"/>
        </w:rPr>
        <w:tab/>
        <w:t>84</w:t>
      </w:r>
    </w:p>
    <w:p w14:paraId="1FF49ED3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3.2.</w:t>
      </w:r>
      <w:r w:rsidRPr="00644C17">
        <w:rPr>
          <w:rStyle w:val="21"/>
          <w:color w:val="000000"/>
        </w:rPr>
        <w:tab/>
        <w:t>Оптимизация ЗС по критериям отношения сигнал/помеха плюс</w:t>
      </w:r>
    </w:p>
    <w:p w14:paraId="067DC552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шум</w:t>
      </w:r>
      <w:r w:rsidRPr="00644C17">
        <w:rPr>
          <w:rStyle w:val="21"/>
          <w:color w:val="000000"/>
        </w:rPr>
        <w:tab/>
        <w:t>86</w:t>
      </w:r>
    </w:p>
    <w:p w14:paraId="220784E7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3.3.</w:t>
      </w:r>
      <w:r w:rsidRPr="00644C17">
        <w:rPr>
          <w:rStyle w:val="21"/>
          <w:color w:val="000000"/>
        </w:rPr>
        <w:tab/>
        <w:t>Оптимизация пары зондирующий сигнал - приемник</w:t>
      </w:r>
      <w:r w:rsidRPr="00644C17">
        <w:rPr>
          <w:rStyle w:val="21"/>
          <w:color w:val="000000"/>
        </w:rPr>
        <w:tab/>
        <w:t>90</w:t>
      </w:r>
    </w:p>
    <w:p w14:paraId="1582488B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3.4.</w:t>
      </w:r>
      <w:r w:rsidRPr="00644C17">
        <w:rPr>
          <w:rStyle w:val="21"/>
          <w:color w:val="000000"/>
        </w:rPr>
        <w:tab/>
        <w:t>Управление частотой излучения группы импульсных источников93</w:t>
      </w:r>
    </w:p>
    <w:p w14:paraId="4225BFEF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lastRenderedPageBreak/>
        <w:t>3.5.</w:t>
      </w:r>
      <w:r w:rsidRPr="00644C17">
        <w:rPr>
          <w:rStyle w:val="21"/>
          <w:color w:val="000000"/>
        </w:rPr>
        <w:tab/>
        <w:t>Результаты цифрового моделирования метода управления спектром</w:t>
      </w:r>
    </w:p>
    <w:p w14:paraId="3D40F995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излучения импульсных источников</w:t>
      </w:r>
      <w:r w:rsidRPr="00644C17">
        <w:rPr>
          <w:rStyle w:val="21"/>
          <w:color w:val="000000"/>
        </w:rPr>
        <w:tab/>
        <w:t>99</w:t>
      </w:r>
    </w:p>
    <w:p w14:paraId="00B3A718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3.6.</w:t>
      </w:r>
      <w:r w:rsidRPr="00644C17">
        <w:rPr>
          <w:rStyle w:val="21"/>
          <w:color w:val="000000"/>
        </w:rPr>
        <w:tab/>
        <w:t>Разрешающая способность по дальности частотно-импульсного</w:t>
      </w:r>
    </w:p>
    <w:p w14:paraId="071DEEA8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режима работы группы невзрывных источников</w:t>
      </w:r>
      <w:r w:rsidRPr="00644C17">
        <w:rPr>
          <w:rStyle w:val="21"/>
          <w:color w:val="000000"/>
        </w:rPr>
        <w:tab/>
        <w:t>110</w:t>
      </w:r>
    </w:p>
    <w:p w14:paraId="22595995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3.7.</w:t>
      </w:r>
      <w:r w:rsidRPr="00644C17">
        <w:rPr>
          <w:rStyle w:val="21"/>
          <w:color w:val="000000"/>
        </w:rPr>
        <w:tab/>
        <w:t>Влияние нелинейности амплитудной характеристики</w:t>
      </w:r>
    </w:p>
    <w:p w14:paraId="58CE7119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сейсмоприемников на минимально допустимый динамический диапазон сигналов и помех</w:t>
      </w:r>
      <w:r w:rsidRPr="00644C17">
        <w:rPr>
          <w:rStyle w:val="21"/>
          <w:color w:val="000000"/>
        </w:rPr>
        <w:tab/>
        <w:t>113</w:t>
      </w:r>
    </w:p>
    <w:p w14:paraId="02D5A49D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3.8.</w:t>
      </w:r>
      <w:r w:rsidRPr="00644C17">
        <w:rPr>
          <w:rStyle w:val="21"/>
          <w:color w:val="000000"/>
        </w:rPr>
        <w:tab/>
        <w:t>Сравнительная помехоустойчивость импульсных и вибрационных</w:t>
      </w:r>
    </w:p>
    <w:p w14:paraId="5918D2A1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источников</w:t>
      </w:r>
      <w:r w:rsidRPr="00644C17">
        <w:rPr>
          <w:rStyle w:val="21"/>
          <w:color w:val="000000"/>
        </w:rPr>
        <w:tab/>
        <w:t>117</w:t>
      </w:r>
    </w:p>
    <w:p w14:paraId="28556227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3.9.</w:t>
      </w:r>
      <w:r w:rsidRPr="00644C17">
        <w:rPr>
          <w:rStyle w:val="21"/>
          <w:color w:val="000000"/>
        </w:rPr>
        <w:tab/>
        <w:t>Управление диаграммой направленности группы источников</w:t>
      </w:r>
      <w:r w:rsidRPr="00644C17">
        <w:rPr>
          <w:rStyle w:val="21"/>
          <w:color w:val="000000"/>
        </w:rPr>
        <w:tab/>
        <w:t>121</w:t>
      </w:r>
    </w:p>
    <w:p w14:paraId="6EA33FB7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3.10.</w:t>
      </w:r>
      <w:r w:rsidRPr="00644C17">
        <w:rPr>
          <w:rStyle w:val="21"/>
          <w:color w:val="000000"/>
        </w:rPr>
        <w:tab/>
        <w:t>Возможности подавления поверхностных волн</w:t>
      </w:r>
      <w:r w:rsidRPr="00644C17">
        <w:rPr>
          <w:rStyle w:val="21"/>
          <w:color w:val="000000"/>
        </w:rPr>
        <w:tab/>
        <w:t>134</w:t>
      </w:r>
    </w:p>
    <w:p w14:paraId="07D04F9D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Выводы</w:t>
      </w:r>
      <w:r w:rsidRPr="00644C17">
        <w:rPr>
          <w:rStyle w:val="21"/>
          <w:color w:val="000000"/>
        </w:rPr>
        <w:tab/>
        <w:t>136</w:t>
      </w:r>
    </w:p>
    <w:p w14:paraId="5D8ADE86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4.</w:t>
      </w:r>
      <w:r w:rsidRPr="00644C17">
        <w:rPr>
          <w:rStyle w:val="21"/>
          <w:color w:val="000000"/>
        </w:rPr>
        <w:tab/>
        <w:t>АППАРАТУРНАЯ РЕАЛИЗАЦИЯ И ЭКСПЕРИМЕНТАЛЬНЫЕ</w:t>
      </w:r>
    </w:p>
    <w:p w14:paraId="3387A621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РЕЗУЛЬТАТЫ</w:t>
      </w:r>
      <w:r w:rsidRPr="00644C17">
        <w:rPr>
          <w:rStyle w:val="21"/>
          <w:color w:val="000000"/>
        </w:rPr>
        <w:tab/>
        <w:t>138</w:t>
      </w:r>
    </w:p>
    <w:p w14:paraId="75FD0598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4.1.</w:t>
      </w:r>
      <w:r w:rsidRPr="00644C17">
        <w:rPr>
          <w:rStyle w:val="21"/>
          <w:color w:val="000000"/>
        </w:rPr>
        <w:tab/>
        <w:t>Особенности конструктивного исполнения серии источников «Енисей» [36]</w:t>
      </w:r>
      <w:r w:rsidRPr="00644C17">
        <w:rPr>
          <w:rStyle w:val="21"/>
          <w:color w:val="000000"/>
        </w:rPr>
        <w:tab/>
        <w:t>139</w:t>
      </w:r>
    </w:p>
    <w:p w14:paraId="06CC8E9C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4.2.</w:t>
      </w:r>
      <w:r w:rsidRPr="00644C17">
        <w:rPr>
          <w:rStyle w:val="21"/>
          <w:color w:val="000000"/>
        </w:rPr>
        <w:tab/>
        <w:t>Пути совершенствования источников «Енисей»</w:t>
      </w:r>
      <w:r w:rsidRPr="00644C17">
        <w:rPr>
          <w:rStyle w:val="21"/>
          <w:color w:val="000000"/>
        </w:rPr>
        <w:tab/>
        <w:t>146</w:t>
      </w:r>
    </w:p>
    <w:p w14:paraId="7087A9D8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4.3.</w:t>
      </w:r>
      <w:r w:rsidRPr="00644C17">
        <w:rPr>
          <w:rStyle w:val="21"/>
          <w:color w:val="000000"/>
        </w:rPr>
        <w:tab/>
        <w:t>Определение оптимального количества ударов и введение</w:t>
      </w:r>
    </w:p>
    <w:p w14:paraId="1F8BC5FF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частотно-импульсного режима возбуждения [17, 18]</w:t>
      </w:r>
      <w:r w:rsidRPr="00644C17">
        <w:rPr>
          <w:rStyle w:val="21"/>
          <w:color w:val="000000"/>
        </w:rPr>
        <w:tab/>
        <w:t>153</w:t>
      </w:r>
    </w:p>
    <w:p w14:paraId="50378B4C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4.4.</w:t>
      </w:r>
      <w:r w:rsidRPr="00644C17">
        <w:rPr>
          <w:rStyle w:val="21"/>
          <w:color w:val="000000"/>
        </w:rPr>
        <w:tab/>
        <w:t>Устройство аккумуляторной зарядки накопительных</w:t>
      </w:r>
    </w:p>
    <w:p w14:paraId="7DE7BD45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конденсаторов источника</w:t>
      </w:r>
      <w:r w:rsidRPr="00644C17">
        <w:rPr>
          <w:rStyle w:val="21"/>
          <w:color w:val="000000"/>
        </w:rPr>
        <w:tab/>
        <w:t>156</w:t>
      </w:r>
    </w:p>
    <w:p w14:paraId="3E54F807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4.5.</w:t>
      </w:r>
      <w:r w:rsidRPr="00644C17">
        <w:rPr>
          <w:rStyle w:val="21"/>
          <w:color w:val="000000"/>
        </w:rPr>
        <w:tab/>
        <w:t>Результаты полевых испытаний частотно-импульсного режима</w:t>
      </w:r>
    </w:p>
    <w:p w14:paraId="5CBBF70A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излучения группой источников</w:t>
      </w:r>
      <w:r w:rsidRPr="00644C17">
        <w:rPr>
          <w:rStyle w:val="21"/>
          <w:color w:val="000000"/>
        </w:rPr>
        <w:tab/>
        <w:t>162</w:t>
      </w:r>
    </w:p>
    <w:p w14:paraId="320113F3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4.6.</w:t>
      </w:r>
      <w:r w:rsidRPr="00644C17">
        <w:rPr>
          <w:rStyle w:val="21"/>
          <w:color w:val="000000"/>
        </w:rPr>
        <w:tab/>
        <w:t>Некоторые результаты полевых опытно-методических работ с</w:t>
      </w:r>
    </w:p>
    <w:p w14:paraId="6E671888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погруженными геофонами [35]</w:t>
      </w:r>
      <w:r w:rsidRPr="00644C17">
        <w:rPr>
          <w:rStyle w:val="21"/>
          <w:color w:val="000000"/>
        </w:rPr>
        <w:tab/>
        <w:t>166</w:t>
      </w:r>
    </w:p>
    <w:p w14:paraId="04250FA6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Выводы</w:t>
      </w:r>
      <w:r w:rsidRPr="00644C17">
        <w:rPr>
          <w:rStyle w:val="21"/>
          <w:color w:val="000000"/>
        </w:rPr>
        <w:tab/>
        <w:t>179</w:t>
      </w:r>
    </w:p>
    <w:p w14:paraId="1CD5F8B2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ЗАКЛЮЧЕНИЕ</w:t>
      </w:r>
      <w:r w:rsidRPr="00644C17">
        <w:rPr>
          <w:rStyle w:val="21"/>
          <w:color w:val="000000"/>
        </w:rPr>
        <w:tab/>
        <w:t>181</w:t>
      </w:r>
    </w:p>
    <w:p w14:paraId="57B290A4" w14:textId="77777777" w:rsidR="00644C17" w:rsidRPr="00644C17" w:rsidRDefault="00644C17" w:rsidP="00644C17">
      <w:pPr>
        <w:rPr>
          <w:rStyle w:val="21"/>
          <w:color w:val="000000"/>
        </w:rPr>
      </w:pPr>
      <w:r w:rsidRPr="00644C17">
        <w:rPr>
          <w:rStyle w:val="21"/>
          <w:color w:val="000000"/>
        </w:rPr>
        <w:t>ЛИТЕРАТУРА</w:t>
      </w:r>
      <w:r w:rsidRPr="00644C17">
        <w:rPr>
          <w:rStyle w:val="21"/>
          <w:color w:val="000000"/>
        </w:rPr>
        <w:tab/>
        <w:t xml:space="preserve">182 </w:t>
      </w:r>
    </w:p>
    <w:p w14:paraId="3A2B07AD" w14:textId="780A0577" w:rsidR="0054266E" w:rsidRDefault="0054266E" w:rsidP="00644C17"/>
    <w:p w14:paraId="3380A190" w14:textId="4160AA5F" w:rsidR="00644C17" w:rsidRDefault="00644C17" w:rsidP="00644C17"/>
    <w:p w14:paraId="3474C9BE" w14:textId="7F6C3F95" w:rsidR="00644C17" w:rsidRDefault="00644C17" w:rsidP="00644C17"/>
    <w:p w14:paraId="3C912329" w14:textId="77777777" w:rsidR="00644C17" w:rsidRDefault="00644C17" w:rsidP="00644C17">
      <w:pPr>
        <w:pStyle w:val="182"/>
        <w:shd w:val="clear" w:color="auto" w:fill="auto"/>
        <w:spacing w:before="0" w:after="414" w:line="280" w:lineRule="exact"/>
        <w:ind w:left="4660" w:firstLine="0"/>
      </w:pPr>
      <w:bookmarkStart w:id="0" w:name="bookmark117"/>
      <w:r>
        <w:rPr>
          <w:rStyle w:val="181"/>
          <w:b/>
          <w:bCs/>
          <w:color w:val="000000"/>
        </w:rPr>
        <w:t>Выводы</w:t>
      </w:r>
      <w:bookmarkEnd w:id="0"/>
    </w:p>
    <w:p w14:paraId="26FEAF97" w14:textId="77777777" w:rsidR="00644C17" w:rsidRDefault="00644C17" w:rsidP="00644C17">
      <w:pPr>
        <w:pStyle w:val="210"/>
        <w:numPr>
          <w:ilvl w:val="0"/>
          <w:numId w:val="20"/>
        </w:numPr>
        <w:shd w:val="clear" w:color="auto" w:fill="auto"/>
        <w:tabs>
          <w:tab w:val="left" w:pos="1084"/>
        </w:tabs>
        <w:spacing w:before="0" w:after="0" w:line="490" w:lineRule="exact"/>
        <w:ind w:firstLine="780"/>
        <w:jc w:val="both"/>
      </w:pPr>
      <w:r>
        <w:rPr>
          <w:rStyle w:val="21"/>
          <w:color w:val="000000"/>
        </w:rPr>
        <w:lastRenderedPageBreak/>
        <w:t>Для повышения эффективности работы импульсных невзрывных ис</w:t>
      </w:r>
      <w:r>
        <w:rPr>
          <w:rStyle w:val="21"/>
          <w:color w:val="000000"/>
        </w:rPr>
        <w:softHyphen/>
        <w:t>точников «Енисей» необходимо введение:</w:t>
      </w:r>
    </w:p>
    <w:p w14:paraId="13A30994" w14:textId="77777777" w:rsidR="00644C17" w:rsidRDefault="00644C17" w:rsidP="00644C17">
      <w:pPr>
        <w:pStyle w:val="210"/>
        <w:numPr>
          <w:ilvl w:val="0"/>
          <w:numId w:val="15"/>
        </w:numPr>
        <w:shd w:val="clear" w:color="auto" w:fill="auto"/>
        <w:tabs>
          <w:tab w:val="left" w:pos="1084"/>
        </w:tabs>
        <w:spacing w:before="0" w:after="0" w:line="490" w:lineRule="exact"/>
        <w:ind w:firstLine="780"/>
        <w:jc w:val="both"/>
      </w:pPr>
      <w:r>
        <w:rPr>
          <w:rStyle w:val="21"/>
          <w:color w:val="000000"/>
        </w:rPr>
        <w:t>автоматизированного контроля параметров тока индуктора, формы импульсов тока, величины зазора между индуктором и якорем;</w:t>
      </w:r>
    </w:p>
    <w:p w14:paraId="70B31E72" w14:textId="77777777" w:rsidR="00644C17" w:rsidRDefault="00644C17" w:rsidP="00644C17">
      <w:pPr>
        <w:pStyle w:val="210"/>
        <w:numPr>
          <w:ilvl w:val="0"/>
          <w:numId w:val="15"/>
        </w:numPr>
        <w:shd w:val="clear" w:color="auto" w:fill="auto"/>
        <w:tabs>
          <w:tab w:val="left" w:pos="1084"/>
        </w:tabs>
        <w:spacing w:before="0" w:after="0" w:line="490" w:lineRule="exact"/>
        <w:ind w:firstLine="780"/>
        <w:jc w:val="both"/>
      </w:pPr>
      <w:r>
        <w:rPr>
          <w:rStyle w:val="21"/>
          <w:color w:val="000000"/>
        </w:rPr>
        <w:t xml:space="preserve">адаптивного управления числом ударов путем обработки сигналов ближайших к источнику </w:t>
      </w:r>
      <w:proofErr w:type="spellStart"/>
      <w:r>
        <w:rPr>
          <w:rStyle w:val="21"/>
          <w:color w:val="000000"/>
        </w:rPr>
        <w:t>сейсмо</w:t>
      </w:r>
      <w:proofErr w:type="spellEnd"/>
      <w:r>
        <w:rPr>
          <w:rStyle w:val="21"/>
          <w:color w:val="000000"/>
        </w:rPr>
        <w:t>-приемников;</w:t>
      </w:r>
    </w:p>
    <w:p w14:paraId="22A3F7A6" w14:textId="77777777" w:rsidR="00644C17" w:rsidRDefault="00644C17" w:rsidP="00644C17">
      <w:pPr>
        <w:pStyle w:val="210"/>
        <w:numPr>
          <w:ilvl w:val="0"/>
          <w:numId w:val="15"/>
        </w:numPr>
        <w:shd w:val="clear" w:color="auto" w:fill="auto"/>
        <w:tabs>
          <w:tab w:val="left" w:pos="1084"/>
        </w:tabs>
        <w:spacing w:before="0" w:after="0" w:line="490" w:lineRule="exact"/>
        <w:ind w:firstLine="780"/>
        <w:jc w:val="both"/>
      </w:pPr>
      <w:r>
        <w:rPr>
          <w:rStyle w:val="21"/>
          <w:color w:val="000000"/>
        </w:rPr>
        <w:t>введение дополнительных изменений в конструкцию машины в целях повышения КПД передачи электромагнитного импульса в сейсмическую волну;</w:t>
      </w:r>
    </w:p>
    <w:p w14:paraId="07605514" w14:textId="77777777" w:rsidR="00644C17" w:rsidRDefault="00644C17" w:rsidP="00644C17">
      <w:pPr>
        <w:pStyle w:val="210"/>
        <w:numPr>
          <w:ilvl w:val="0"/>
          <w:numId w:val="15"/>
        </w:numPr>
        <w:shd w:val="clear" w:color="auto" w:fill="auto"/>
        <w:tabs>
          <w:tab w:val="left" w:pos="1073"/>
        </w:tabs>
        <w:spacing w:before="0" w:after="0" w:line="494" w:lineRule="exact"/>
        <w:ind w:firstLine="780"/>
        <w:jc w:val="left"/>
      </w:pPr>
      <w:r>
        <w:rPr>
          <w:rStyle w:val="21"/>
          <w:color w:val="000000"/>
        </w:rPr>
        <w:t>предложены алгоритмы управления группой источников в режиме частотно-импульсного излучения;</w:t>
      </w:r>
    </w:p>
    <w:p w14:paraId="15AC9578" w14:textId="77777777" w:rsidR="00644C17" w:rsidRDefault="00644C17" w:rsidP="00644C17">
      <w:pPr>
        <w:pStyle w:val="210"/>
        <w:numPr>
          <w:ilvl w:val="0"/>
          <w:numId w:val="15"/>
        </w:numPr>
        <w:shd w:val="clear" w:color="auto" w:fill="auto"/>
        <w:tabs>
          <w:tab w:val="left" w:pos="1078"/>
        </w:tabs>
        <w:spacing w:before="0" w:after="0" w:line="494" w:lineRule="exact"/>
        <w:ind w:firstLine="780"/>
        <w:jc w:val="left"/>
        <w:sectPr w:rsidR="00644C17">
          <w:pgSz w:w="11900" w:h="16840"/>
          <w:pgMar w:top="1175" w:right="734" w:bottom="1072" w:left="1436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опытно-методическими полевыми работами подтверждены основные теоретические предпосылки, изложенные в гл.2, и 3 работы.</w:t>
      </w:r>
    </w:p>
    <w:p w14:paraId="18EECEB9" w14:textId="77777777" w:rsidR="00644C17" w:rsidRDefault="00644C17" w:rsidP="00644C17">
      <w:pPr>
        <w:pStyle w:val="162"/>
        <w:shd w:val="clear" w:color="auto" w:fill="auto"/>
        <w:spacing w:before="0" w:after="294" w:line="320" w:lineRule="exact"/>
        <w:ind w:left="4300"/>
      </w:pPr>
      <w:bookmarkStart w:id="1" w:name="bookmark118"/>
      <w:r>
        <w:rPr>
          <w:rStyle w:val="161"/>
          <w:b/>
          <w:bCs/>
          <w:color w:val="000000"/>
        </w:rPr>
        <w:lastRenderedPageBreak/>
        <w:t>Заключение</w:t>
      </w:r>
      <w:bookmarkEnd w:id="1"/>
    </w:p>
    <w:p w14:paraId="1C7D568B" w14:textId="77777777" w:rsidR="00644C17" w:rsidRDefault="00644C17" w:rsidP="00644C17">
      <w:pPr>
        <w:pStyle w:val="210"/>
        <w:numPr>
          <w:ilvl w:val="0"/>
          <w:numId w:val="21"/>
        </w:numPr>
        <w:shd w:val="clear" w:color="auto" w:fill="auto"/>
        <w:tabs>
          <w:tab w:val="left" w:pos="1071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Импульсные невзрывные источники типа «Енисей» оптимально со</w:t>
      </w:r>
      <w:r>
        <w:rPr>
          <w:rStyle w:val="21"/>
          <w:color w:val="000000"/>
        </w:rPr>
        <w:softHyphen/>
        <w:t>четают возможности адаптивного управления, снижение собственных виб</w:t>
      </w:r>
      <w:r>
        <w:rPr>
          <w:rStyle w:val="21"/>
          <w:color w:val="000000"/>
        </w:rPr>
        <w:softHyphen/>
        <w:t>рационных шумов, неразрушающее воздействие на грунт вследствие запаз</w:t>
      </w:r>
      <w:r>
        <w:rPr>
          <w:rStyle w:val="21"/>
          <w:color w:val="000000"/>
        </w:rPr>
        <w:softHyphen/>
        <w:t>дывания ударного воздействия относительно пластической деформации грунта.</w:t>
      </w:r>
    </w:p>
    <w:p w14:paraId="0F6DC2FA" w14:textId="77777777" w:rsidR="00644C17" w:rsidRDefault="00644C17" w:rsidP="00644C17">
      <w:pPr>
        <w:pStyle w:val="210"/>
        <w:numPr>
          <w:ilvl w:val="0"/>
          <w:numId w:val="21"/>
        </w:numPr>
        <w:shd w:val="clear" w:color="auto" w:fill="auto"/>
        <w:tabs>
          <w:tab w:val="left" w:pos="1076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Впервые в СССР и в мире разработаны и внедрены в серийное про</w:t>
      </w:r>
      <w:r>
        <w:rPr>
          <w:rStyle w:val="21"/>
          <w:color w:val="000000"/>
        </w:rPr>
        <w:softHyphen/>
        <w:t>изводство на заводе «Геотехника» (г. Минусинск) импульсные невзрывные источники ряда «Енисей», позволяющие производить сейсморазведочные ра</w:t>
      </w:r>
      <w:r>
        <w:rPr>
          <w:rStyle w:val="21"/>
          <w:color w:val="000000"/>
        </w:rPr>
        <w:softHyphen/>
        <w:t>боты без разрушения поверхности грунта. Источники «Енисей» различных модификаций апробированы во Франции, Индии, США. Готовятся соглаше</w:t>
      </w:r>
      <w:r>
        <w:rPr>
          <w:rStyle w:val="21"/>
          <w:color w:val="000000"/>
        </w:rPr>
        <w:softHyphen/>
        <w:t>ния об их экспорте.</w:t>
      </w:r>
    </w:p>
    <w:p w14:paraId="00DDB84E" w14:textId="77777777" w:rsidR="00644C17" w:rsidRDefault="00644C17" w:rsidP="00644C17">
      <w:pPr>
        <w:pStyle w:val="210"/>
        <w:numPr>
          <w:ilvl w:val="0"/>
          <w:numId w:val="21"/>
        </w:numPr>
        <w:shd w:val="clear" w:color="auto" w:fill="auto"/>
        <w:tabs>
          <w:tab w:val="left" w:pos="1081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Предложен алгоритм оценки отношения полезный сигнал/шум по сигналам ближайших к источнику сейсмоприемников, позволяющий адап</w:t>
      </w:r>
      <w:r>
        <w:rPr>
          <w:rStyle w:val="21"/>
          <w:color w:val="000000"/>
        </w:rPr>
        <w:softHyphen/>
        <w:t>тивно управлять числом ударов.</w:t>
      </w:r>
    </w:p>
    <w:p w14:paraId="54F446C0" w14:textId="77777777" w:rsidR="00644C17" w:rsidRDefault="00644C17" w:rsidP="00644C17">
      <w:pPr>
        <w:pStyle w:val="210"/>
        <w:numPr>
          <w:ilvl w:val="0"/>
          <w:numId w:val="21"/>
        </w:numPr>
        <w:shd w:val="clear" w:color="auto" w:fill="auto"/>
        <w:tabs>
          <w:tab w:val="left" w:pos="1081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Разработаны алгоритмы управления частотой возбуждения группы источников, позволяющие поднять отношение сигнал/синхронная помеха и снизить требования к линейности амплитудной характеристики входного тракта сейсмоприемника.</w:t>
      </w:r>
    </w:p>
    <w:p w14:paraId="3A4B195B" w14:textId="77777777" w:rsidR="00644C17" w:rsidRDefault="00644C17" w:rsidP="00644C17">
      <w:pPr>
        <w:pStyle w:val="210"/>
        <w:numPr>
          <w:ilvl w:val="0"/>
          <w:numId w:val="21"/>
        </w:numPr>
        <w:shd w:val="clear" w:color="auto" w:fill="auto"/>
        <w:tabs>
          <w:tab w:val="left" w:pos="1090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Показано, что подбором времени синхронизации источников в груп</w:t>
      </w:r>
      <w:r>
        <w:rPr>
          <w:rStyle w:val="21"/>
          <w:color w:val="000000"/>
        </w:rPr>
        <w:softHyphen/>
        <w:t>пе возможно в верхних неоднородных слоях земли минимизировать возбуж</w:t>
      </w:r>
      <w:r>
        <w:rPr>
          <w:rStyle w:val="21"/>
          <w:color w:val="000000"/>
        </w:rPr>
        <w:softHyphen/>
        <w:t>дение поверхностных, кратных волн и другого типа синхронных помех.</w:t>
      </w:r>
    </w:p>
    <w:p w14:paraId="6E1882AF" w14:textId="77777777" w:rsidR="00644C17" w:rsidRDefault="00644C17" w:rsidP="00644C17">
      <w:pPr>
        <w:pStyle w:val="210"/>
        <w:numPr>
          <w:ilvl w:val="0"/>
          <w:numId w:val="21"/>
        </w:numPr>
        <w:shd w:val="clear" w:color="auto" w:fill="auto"/>
        <w:tabs>
          <w:tab w:val="left" w:pos="1090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Впервые исследованы алгоритмы оптимизации пары - «источник- приемник», показаны преимущества и недостатки того или иного типа опти</w:t>
      </w:r>
      <w:r>
        <w:rPr>
          <w:rStyle w:val="21"/>
          <w:color w:val="000000"/>
        </w:rPr>
        <w:softHyphen/>
        <w:t>мизации.</w:t>
      </w:r>
    </w:p>
    <w:p w14:paraId="3D5A707B" w14:textId="77777777" w:rsidR="00644C17" w:rsidRDefault="00644C17" w:rsidP="00644C17">
      <w:pPr>
        <w:pStyle w:val="210"/>
        <w:numPr>
          <w:ilvl w:val="0"/>
          <w:numId w:val="21"/>
        </w:numPr>
        <w:shd w:val="clear" w:color="auto" w:fill="auto"/>
        <w:tabs>
          <w:tab w:val="left" w:pos="1081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Разработано нестандартное устройство зарядки накопительных кон</w:t>
      </w:r>
      <w:r>
        <w:rPr>
          <w:rStyle w:val="21"/>
          <w:color w:val="000000"/>
        </w:rPr>
        <w:softHyphen/>
        <w:t>денсаторов, обеспечивающих мягкий режим регулярного тока аккумуляторов при существенно импульсном характере нагрузки, вызываемым режимом за</w:t>
      </w:r>
      <w:r>
        <w:rPr>
          <w:rStyle w:val="21"/>
          <w:color w:val="000000"/>
        </w:rPr>
        <w:softHyphen/>
        <w:t>ряд-</w:t>
      </w:r>
      <w:r>
        <w:rPr>
          <w:rStyle w:val="21"/>
          <w:color w:val="000000"/>
        </w:rPr>
        <w:lastRenderedPageBreak/>
        <w:t>разряд импульсного электромагнитного источника сейсмических коле</w:t>
      </w:r>
      <w:r>
        <w:rPr>
          <w:rStyle w:val="21"/>
          <w:color w:val="000000"/>
        </w:rPr>
        <w:softHyphen/>
        <w:t>баний.</w:t>
      </w:r>
    </w:p>
    <w:p w14:paraId="5199F0BB" w14:textId="77777777" w:rsidR="00644C17" w:rsidRDefault="00644C17" w:rsidP="00644C17">
      <w:pPr>
        <w:pStyle w:val="210"/>
        <w:numPr>
          <w:ilvl w:val="0"/>
          <w:numId w:val="21"/>
        </w:numPr>
        <w:shd w:val="clear" w:color="auto" w:fill="auto"/>
        <w:tabs>
          <w:tab w:val="left" w:pos="1143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Экспериментальными работами в полевых условиях подтверждены теоретические положения данного исследования.</w:t>
      </w:r>
    </w:p>
    <w:p w14:paraId="19B50BCE" w14:textId="77777777" w:rsidR="00644C17" w:rsidRDefault="00644C17" w:rsidP="00644C17">
      <w:pPr>
        <w:pStyle w:val="210"/>
        <w:numPr>
          <w:ilvl w:val="0"/>
          <w:numId w:val="21"/>
        </w:numPr>
        <w:shd w:val="clear" w:color="auto" w:fill="auto"/>
        <w:tabs>
          <w:tab w:val="left" w:pos="1143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В практику полевых работ ОАО «</w:t>
      </w:r>
      <w:proofErr w:type="spellStart"/>
      <w:r>
        <w:rPr>
          <w:rStyle w:val="21"/>
          <w:color w:val="000000"/>
        </w:rPr>
        <w:t>Енисейгеофизика</w:t>
      </w:r>
      <w:proofErr w:type="spellEnd"/>
      <w:r>
        <w:rPr>
          <w:rStyle w:val="21"/>
          <w:color w:val="000000"/>
        </w:rPr>
        <w:t>» успешно вне</w:t>
      </w:r>
      <w:r>
        <w:rPr>
          <w:rStyle w:val="21"/>
          <w:color w:val="000000"/>
        </w:rPr>
        <w:softHyphen/>
        <w:t>дрена методика снижения микросейсм за счет заглубления сейсмоприемни</w:t>
      </w:r>
      <w:r>
        <w:rPr>
          <w:rStyle w:val="21"/>
          <w:color w:val="000000"/>
        </w:rPr>
        <w:softHyphen/>
        <w:t>ков в небольшие скважины.</w:t>
      </w:r>
    </w:p>
    <w:p w14:paraId="51929774" w14:textId="77777777" w:rsidR="00644C17" w:rsidRDefault="00644C17" w:rsidP="00644C17">
      <w:pPr>
        <w:pStyle w:val="210"/>
        <w:numPr>
          <w:ilvl w:val="0"/>
          <w:numId w:val="21"/>
        </w:numPr>
        <w:shd w:val="clear" w:color="auto" w:fill="auto"/>
        <w:tabs>
          <w:tab w:val="left" w:pos="1226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Предложены алгоритмы аппаратно-программной реализации разра</w:t>
      </w:r>
      <w:r>
        <w:rPr>
          <w:rStyle w:val="21"/>
          <w:color w:val="000000"/>
        </w:rPr>
        <w:softHyphen/>
        <w:t>ботанных методов адаптивного управления импульсными невзрывными ис</w:t>
      </w:r>
      <w:r>
        <w:rPr>
          <w:rStyle w:val="21"/>
          <w:color w:val="000000"/>
        </w:rPr>
        <w:softHyphen/>
        <w:t>точниками серии «Енисей» с минимально возможными изменениями в кон</w:t>
      </w:r>
      <w:r>
        <w:rPr>
          <w:rStyle w:val="21"/>
          <w:color w:val="000000"/>
        </w:rPr>
        <w:softHyphen/>
        <w:t>струкции выпускаемых фирмой «Геотехника» (г. Минусинск) источников.</w:t>
      </w:r>
    </w:p>
    <w:p w14:paraId="7FC93120" w14:textId="77777777" w:rsidR="00644C17" w:rsidRDefault="00644C17" w:rsidP="00644C17">
      <w:pPr>
        <w:pStyle w:val="210"/>
        <w:numPr>
          <w:ilvl w:val="0"/>
          <w:numId w:val="21"/>
        </w:numPr>
        <w:shd w:val="clear" w:color="auto" w:fill="auto"/>
        <w:tabs>
          <w:tab w:val="left" w:pos="1226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Предложена Программа внедрения разработанных методов в прак</w:t>
      </w:r>
      <w:r>
        <w:rPr>
          <w:rStyle w:val="21"/>
          <w:color w:val="000000"/>
        </w:rPr>
        <w:softHyphen/>
        <w:t>тику полевых работ.</w:t>
      </w:r>
    </w:p>
    <w:p w14:paraId="76D034DB" w14:textId="646E9FB8" w:rsidR="00644C17" w:rsidRPr="00644C17" w:rsidRDefault="00644C17" w:rsidP="00644C17">
      <w:r>
        <w:rPr>
          <w:rStyle w:val="21"/>
          <w:color w:val="000000"/>
        </w:rPr>
        <w:t>Даны сравнительные характеристики с вибрационными источника</w:t>
      </w:r>
      <w:r>
        <w:rPr>
          <w:rStyle w:val="21"/>
          <w:color w:val="000000"/>
        </w:rPr>
        <w:softHyphen/>
        <w:t>ми.</w:t>
      </w:r>
    </w:p>
    <w:sectPr w:rsidR="00644C17" w:rsidRPr="00644C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6530" w14:textId="77777777" w:rsidR="00780D02" w:rsidRDefault="00780D02">
      <w:pPr>
        <w:spacing w:after="0" w:line="240" w:lineRule="auto"/>
      </w:pPr>
      <w:r>
        <w:separator/>
      </w:r>
    </w:p>
  </w:endnote>
  <w:endnote w:type="continuationSeparator" w:id="0">
    <w:p w14:paraId="47D91545" w14:textId="77777777" w:rsidR="00780D02" w:rsidRDefault="0078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5B01" w14:textId="77777777" w:rsidR="00780D02" w:rsidRDefault="00780D02">
      <w:pPr>
        <w:spacing w:after="0" w:line="240" w:lineRule="auto"/>
      </w:pPr>
      <w:r>
        <w:separator/>
      </w:r>
    </w:p>
  </w:footnote>
  <w:footnote w:type="continuationSeparator" w:id="0">
    <w:p w14:paraId="1269911E" w14:textId="77777777" w:rsidR="00780D02" w:rsidRDefault="0078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0D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2" w15:restartNumberingAfterBreak="0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7B"/>
    <w:multiLevelType w:val="multilevel"/>
    <w:tmpl w:val="0000007A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7D"/>
    <w:multiLevelType w:val="multilevel"/>
    <w:tmpl w:val="0000007C"/>
    <w:lvl w:ilvl="0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91"/>
    <w:multiLevelType w:val="multilevel"/>
    <w:tmpl w:val="0000009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1"/>
  </w:num>
  <w:num w:numId="6">
    <w:abstractNumId w:val="13"/>
  </w:num>
  <w:num w:numId="7">
    <w:abstractNumId w:val="19"/>
  </w:num>
  <w:num w:numId="8">
    <w:abstractNumId w:val="20"/>
  </w:num>
  <w:num w:numId="9">
    <w:abstractNumId w:val="5"/>
  </w:num>
  <w:num w:numId="10">
    <w:abstractNumId w:val="3"/>
  </w:num>
  <w:num w:numId="11">
    <w:abstractNumId w:val="14"/>
  </w:num>
  <w:num w:numId="12">
    <w:abstractNumId w:val="15"/>
  </w:num>
  <w:num w:numId="13">
    <w:abstractNumId w:val="17"/>
  </w:num>
  <w:num w:numId="14">
    <w:abstractNumId w:val="18"/>
  </w:num>
  <w:num w:numId="15">
    <w:abstractNumId w:val="7"/>
  </w:num>
  <w:num w:numId="16">
    <w:abstractNumId w:val="4"/>
  </w:num>
  <w:num w:numId="17">
    <w:abstractNumId w:val="12"/>
  </w:num>
  <w:num w:numId="18">
    <w:abstractNumId w:val="16"/>
  </w:num>
  <w:num w:numId="19">
    <w:abstractNumId w:val="8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D02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57274</TotalTime>
  <Pages>6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10581</cp:revision>
  <dcterms:created xsi:type="dcterms:W3CDTF">2024-06-20T08:51:00Z</dcterms:created>
  <dcterms:modified xsi:type="dcterms:W3CDTF">2024-11-02T13:57:00Z</dcterms:modified>
  <cp:category/>
</cp:coreProperties>
</file>