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902DAE" w:rsidRDefault="00902DAE" w:rsidP="00372BF7">
      <w:pPr>
        <w:jc w:val="both"/>
        <w:rPr>
          <w:rFonts w:ascii="Verdana" w:hAnsi="Verdana"/>
          <w:color w:val="000000"/>
          <w:sz w:val="18"/>
          <w:szCs w:val="18"/>
        </w:rPr>
      </w:pPr>
      <w:r>
        <w:rPr>
          <w:rFonts w:ascii="Verdana" w:hAnsi="Verdana"/>
          <w:color w:val="000000"/>
          <w:sz w:val="18"/>
          <w:szCs w:val="18"/>
          <w:shd w:val="clear" w:color="auto" w:fill="FFFFFF"/>
        </w:rPr>
        <w:t>Действие принципа законности в стадии возбуждения уголовного дела</w:t>
      </w:r>
      <w:r>
        <w:rPr>
          <w:rFonts w:ascii="Verdana" w:hAnsi="Verdana"/>
          <w:color w:val="000000"/>
          <w:sz w:val="18"/>
          <w:szCs w:val="18"/>
        </w:rPr>
        <w:br/>
      </w:r>
      <w:r>
        <w:rPr>
          <w:rFonts w:ascii="Verdana" w:hAnsi="Verdana"/>
          <w:color w:val="000000"/>
          <w:sz w:val="18"/>
          <w:szCs w:val="18"/>
        </w:rPr>
        <w:br/>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Год: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2013</w:t>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Неганов, Дмитрий Александрович</w:t>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Казань</w:t>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12.00.09</w:t>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902DAE" w:rsidRDefault="00902DAE" w:rsidP="00902DA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02DAE" w:rsidRDefault="00902DAE" w:rsidP="00902DAE">
      <w:pPr>
        <w:spacing w:line="270" w:lineRule="atLeast"/>
        <w:rPr>
          <w:rFonts w:ascii="Verdana" w:hAnsi="Verdana"/>
          <w:color w:val="000000"/>
          <w:sz w:val="18"/>
          <w:szCs w:val="18"/>
        </w:rPr>
      </w:pPr>
      <w:r>
        <w:rPr>
          <w:rFonts w:ascii="Verdana" w:hAnsi="Verdana"/>
          <w:color w:val="000000"/>
          <w:sz w:val="18"/>
          <w:szCs w:val="18"/>
        </w:rPr>
        <w:t>193</w:t>
      </w:r>
    </w:p>
    <w:p w:rsidR="00902DAE" w:rsidRDefault="00902DAE" w:rsidP="00902DA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Неганов, Дмитрий Александрович</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Становление и развитие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Место и роль</w:t>
      </w:r>
      <w:r>
        <w:rPr>
          <w:rStyle w:val="WW8Num3z0"/>
          <w:rFonts w:ascii="Verdana" w:hAnsi="Verdana"/>
          <w:color w:val="000000"/>
          <w:sz w:val="18"/>
          <w:szCs w:val="18"/>
        </w:rPr>
        <w:t> </w:t>
      </w:r>
      <w:r>
        <w:rPr>
          <w:rStyle w:val="WW8Num4z0"/>
          <w:rFonts w:ascii="Verdana" w:hAnsi="Verdana"/>
          <w:color w:val="4682B4"/>
          <w:sz w:val="18"/>
          <w:szCs w:val="18"/>
        </w:rPr>
        <w:t>стадии</w:t>
      </w:r>
      <w:r>
        <w:rPr>
          <w:rStyle w:val="WW8Num3z0"/>
          <w:rFonts w:ascii="Verdana" w:hAnsi="Verdana"/>
          <w:color w:val="000000"/>
          <w:sz w:val="18"/>
          <w:szCs w:val="18"/>
        </w:rPr>
        <w:t> </w:t>
      </w:r>
      <w:r>
        <w:rPr>
          <w:rFonts w:ascii="Verdana" w:hAnsi="Verdana"/>
          <w:color w:val="000000"/>
          <w:sz w:val="18"/>
          <w:szCs w:val="18"/>
        </w:rPr>
        <w:t>возбуждения уголовного дела в системе стадий отечественного</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судопроизводства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Понятие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ее влияние на цель стадии</w:t>
      </w:r>
      <w:r>
        <w:rPr>
          <w:rStyle w:val="WW8Num3z0"/>
          <w:rFonts w:ascii="Verdana" w:hAnsi="Verdana"/>
          <w:color w:val="000000"/>
          <w:sz w:val="18"/>
          <w:szCs w:val="18"/>
        </w:rPr>
        <w:t> </w:t>
      </w:r>
      <w:r>
        <w:rPr>
          <w:rStyle w:val="WW8Num4z0"/>
          <w:rFonts w:ascii="Verdana" w:hAnsi="Verdana"/>
          <w:color w:val="4682B4"/>
          <w:sz w:val="18"/>
          <w:szCs w:val="18"/>
        </w:rPr>
        <w:t>возбуждения</w:t>
      </w:r>
      <w:r>
        <w:rPr>
          <w:rStyle w:val="WW8Num3z0"/>
          <w:rFonts w:ascii="Verdana" w:hAnsi="Verdana"/>
          <w:color w:val="000000"/>
          <w:sz w:val="18"/>
          <w:szCs w:val="18"/>
        </w:rPr>
        <w:t> </w:t>
      </w:r>
      <w:r>
        <w:rPr>
          <w:rFonts w:ascii="Verdana" w:hAnsi="Verdana"/>
          <w:color w:val="000000"/>
          <w:sz w:val="18"/>
          <w:szCs w:val="18"/>
        </w:rPr>
        <w:t>уголовного дела и осуществляемое в ней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Обеспечение законности на этапах стадии возбуждения уголовного дела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Обеспечение законности при приеме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Обеспечение законности при регистрации сообщения о преступлении</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Обеспечение законности в ходе проверки сообщения о преступлении</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в принятии итогового решения в стадии возбуждения уголовного дела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Обеспечение</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ознакомления заинтересованных лиц и</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с принятым в стадии возбуждения уголовного дела итоговым решением</w:t>
      </w:r>
    </w:p>
    <w:p w:rsidR="00902DAE" w:rsidRDefault="00902DAE" w:rsidP="00902DA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"Действие принципа законности в стадии возбуждения уголовного дела"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уголовно-процессуальной деятельности постоянно находятся в центре научной дискуссии. Стадия возбуждения уголовного дела также привлекает пристальное внимание именно в свете принципа законности. С одной стороны,</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достаточно часто вносит изменения в правовые нормы, регулирующие первую стадию процесса, что приводит к неоднозначному их</w:t>
      </w:r>
      <w:r>
        <w:rPr>
          <w:rStyle w:val="WW8Num3z0"/>
          <w:rFonts w:ascii="Verdana" w:hAnsi="Verdana"/>
          <w:color w:val="000000"/>
          <w:sz w:val="18"/>
          <w:szCs w:val="18"/>
        </w:rPr>
        <w:t> </w:t>
      </w:r>
      <w:r>
        <w:rPr>
          <w:rStyle w:val="WW8Num4z0"/>
          <w:rFonts w:ascii="Verdana" w:hAnsi="Verdana"/>
          <w:color w:val="4682B4"/>
          <w:sz w:val="18"/>
          <w:szCs w:val="18"/>
        </w:rPr>
        <w:t>толкованию</w:t>
      </w:r>
      <w:r>
        <w:rPr>
          <w:rFonts w:ascii="Verdana" w:hAnsi="Verdana"/>
          <w:color w:val="000000"/>
          <w:sz w:val="18"/>
          <w:szCs w:val="18"/>
        </w:rPr>
        <w:t>. А с другой -</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допускает нарушения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участников процесса, которые заставляют вновь и вновь возвращаться к исследованию, казалось бы, устоявшихся постулатов уголовно-процессуального права.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Стадия возбуждения уголовного дела в последние годы переживает модернизацию. Изменяется правовое регулирование этого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института. Реформируется деятельность должностных лиц</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осуществляющих прием, регистрацию, проверку и разрешение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выявление и раскрытие преступлений, а также</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указанной деятельности.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Обзоры состояния законности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и других правоохранительных ведомств нашей страны отмечают постоянные нарушения законности при приме, регистрации и разрешении сообщений о преступлениях. Констатируется практически повсеместная практика укрытия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xml:space="preserve">от учета, что не позволяет, в первую очередь, </w:t>
      </w:r>
      <w:r>
        <w:rPr>
          <w:rFonts w:ascii="Verdana" w:hAnsi="Verdana"/>
          <w:color w:val="000000"/>
          <w:sz w:val="18"/>
          <w:szCs w:val="18"/>
        </w:rPr>
        <w:lastRenderedPageBreak/>
        <w:t>достичь целей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обеспечить неуклонное соблюдение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Изменение перечня поводов к возбуждению уголовного дела, методов проводимой проверки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процессуального положения субъектов уголовного процесса определяет необходимость пересмотрения сущности стадии возбуждения уголовного дела и законности осуществляемой в ней деятельности.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Положительные сдвиги в вопросе соблюдения прав и свобод человека и гражданина не могут произойти без качественного улучшения вопросов обеспечения законности в стадии возбуждения уголовного дела. Принимаемые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и правоприменителем усилия в этом направлении позволяют надеяться на улучшение показателей регистрации и выявления преступлений, обеспечения законности прав и свобод человека. Необходимость комплексного рассмотрения поставленных проблем позволяет сформулировать актуальность настоящего исследования.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Ряд вопросов обеспечения законности как всего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так и первой его стадии уже явились предметом ряда диссертационных исследований:</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К.Б. Законность и типы уголовного процесса: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Санкт-Петербург, 1999. - 208 е.;</w:t>
      </w:r>
      <w:r>
        <w:rPr>
          <w:rStyle w:val="WW8Num3z0"/>
          <w:rFonts w:ascii="Verdana" w:hAnsi="Verdana"/>
          <w:color w:val="000000"/>
          <w:sz w:val="18"/>
          <w:szCs w:val="18"/>
        </w:rPr>
        <w:t> </w:t>
      </w:r>
      <w:r>
        <w:rPr>
          <w:rStyle w:val="WW8Num4z0"/>
          <w:rFonts w:ascii="Verdana" w:hAnsi="Verdana"/>
          <w:color w:val="4682B4"/>
          <w:sz w:val="18"/>
          <w:szCs w:val="18"/>
        </w:rPr>
        <w:t>Ковалева</w:t>
      </w:r>
      <w:r>
        <w:rPr>
          <w:rStyle w:val="WW8Num3z0"/>
          <w:rFonts w:ascii="Verdana" w:hAnsi="Verdana"/>
          <w:color w:val="000000"/>
          <w:sz w:val="18"/>
          <w:szCs w:val="18"/>
        </w:rPr>
        <w:t> </w:t>
      </w:r>
      <w:r>
        <w:rPr>
          <w:rFonts w:ascii="Verdana" w:hAnsi="Verdana"/>
          <w:color w:val="000000"/>
          <w:sz w:val="18"/>
          <w:szCs w:val="18"/>
        </w:rPr>
        <w:t>М.Г. Возбуждение уголовного дела и обеспечение его законности и обоснованности: автореф. -дис. канд. юрид. наук - Санкт-Петербург, 2005. - 28 е.;</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A.M. Законность в досудебном производстве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автореф. дис. . д-ра юрид. наук. - Омск, 2006. - 39 е.;</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P.M. Социально-правовые основы обеспечения законности в стадии возбуждения уголовного дела: дис. канд. юрид. наук. - Уфа, 2007. - 252 е.;</w:t>
      </w:r>
      <w:r>
        <w:rPr>
          <w:rStyle w:val="WW8Num3z0"/>
          <w:rFonts w:ascii="Verdana" w:hAnsi="Verdana"/>
          <w:color w:val="000000"/>
          <w:sz w:val="18"/>
          <w:szCs w:val="18"/>
        </w:rPr>
        <w:t> </w:t>
      </w:r>
      <w:r>
        <w:rPr>
          <w:rStyle w:val="WW8Num4z0"/>
          <w:rFonts w:ascii="Verdana" w:hAnsi="Verdana"/>
          <w:color w:val="4682B4"/>
          <w:sz w:val="18"/>
          <w:szCs w:val="18"/>
        </w:rPr>
        <w:t>Веретенников</w:t>
      </w:r>
      <w:r>
        <w:rPr>
          <w:rStyle w:val="WW8Num3z0"/>
          <w:rFonts w:ascii="Verdana" w:hAnsi="Verdana"/>
          <w:color w:val="000000"/>
          <w:sz w:val="18"/>
          <w:szCs w:val="18"/>
        </w:rPr>
        <w:t> </w:t>
      </w:r>
      <w:r>
        <w:rPr>
          <w:rFonts w:ascii="Verdana" w:hAnsi="Verdana"/>
          <w:color w:val="000000"/>
          <w:sz w:val="18"/>
          <w:szCs w:val="18"/>
        </w:rPr>
        <w:t>Н.В. Обеспечение прокурором законности в стадии возбуждения уголовного дела: дис. канд. юрид. наук. - Ростов-на-Дону, 2009. - 170 с. др.</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Различные аспекты темы обеспечения законности в стадии возбуждения уголовного дела исследовались A.B.</w:t>
      </w:r>
      <w:r>
        <w:rPr>
          <w:rStyle w:val="WW8Num3z0"/>
          <w:rFonts w:ascii="Verdana" w:hAnsi="Verdana"/>
          <w:color w:val="000000"/>
          <w:sz w:val="18"/>
          <w:szCs w:val="18"/>
        </w:rPr>
        <w:t> </w:t>
      </w:r>
      <w:r>
        <w:rPr>
          <w:rStyle w:val="WW8Num4z0"/>
          <w:rFonts w:ascii="Verdana" w:hAnsi="Verdana"/>
          <w:color w:val="4682B4"/>
          <w:sz w:val="18"/>
          <w:szCs w:val="18"/>
        </w:rPr>
        <w:t>Агутиным</w:t>
      </w:r>
      <w:r>
        <w:rPr>
          <w:rFonts w:ascii="Verdana" w:hAnsi="Verdana"/>
          <w:color w:val="000000"/>
          <w:sz w:val="18"/>
          <w:szCs w:val="18"/>
        </w:rPr>
        <w:t>, А.Д. Бойковым, В.М. Быковым, В.Н. Григорьевым, A.B.</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А.П. Гуляевым, В.Г. Даевым, Т.Н.</w:t>
      </w:r>
      <w:r>
        <w:rPr>
          <w:rStyle w:val="WW8Num3z0"/>
          <w:rFonts w:ascii="Verdana" w:hAnsi="Verdana"/>
          <w:color w:val="000000"/>
          <w:sz w:val="18"/>
          <w:szCs w:val="18"/>
        </w:rPr>
        <w:t> </w:t>
      </w:r>
      <w:r>
        <w:rPr>
          <w:rStyle w:val="WW8Num4z0"/>
          <w:rFonts w:ascii="Verdana" w:hAnsi="Verdana"/>
          <w:color w:val="4682B4"/>
          <w:sz w:val="18"/>
          <w:szCs w:val="18"/>
        </w:rPr>
        <w:t>Добровольской</w:t>
      </w:r>
      <w:r>
        <w:rPr>
          <w:rFonts w:ascii="Verdana" w:hAnsi="Verdana"/>
          <w:color w:val="000000"/>
          <w:sz w:val="18"/>
          <w:szCs w:val="18"/>
        </w:rPr>
        <w:t>, В.В. Кальницким, H.H. Ковтуном, Н.П. Кузнецовым, A.M.</w:t>
      </w:r>
      <w:r>
        <w:rPr>
          <w:rStyle w:val="WW8Num3z0"/>
          <w:rFonts w:ascii="Verdana" w:hAnsi="Verdana"/>
          <w:color w:val="000000"/>
          <w:sz w:val="18"/>
          <w:szCs w:val="18"/>
        </w:rPr>
        <w:t> </w:t>
      </w:r>
      <w:r>
        <w:rPr>
          <w:rStyle w:val="WW8Num4z0"/>
          <w:rFonts w:ascii="Verdana" w:hAnsi="Verdana"/>
          <w:color w:val="4682B4"/>
          <w:sz w:val="18"/>
          <w:szCs w:val="18"/>
        </w:rPr>
        <w:t>Лариным</w:t>
      </w:r>
      <w:r>
        <w:rPr>
          <w:rFonts w:ascii="Verdana" w:hAnsi="Verdana"/>
          <w:color w:val="000000"/>
          <w:sz w:val="18"/>
          <w:szCs w:val="18"/>
        </w:rPr>
        <w:t>, П. А. Лупинской, В.Н.</w:t>
      </w:r>
      <w:r>
        <w:rPr>
          <w:rStyle w:val="WW8Num3z0"/>
          <w:rFonts w:ascii="Verdana" w:hAnsi="Verdana"/>
          <w:color w:val="000000"/>
          <w:sz w:val="18"/>
          <w:szCs w:val="18"/>
        </w:rPr>
        <w:t> </w:t>
      </w:r>
      <w:r>
        <w:rPr>
          <w:rStyle w:val="WW8Num4z0"/>
          <w:rFonts w:ascii="Verdana" w:hAnsi="Verdana"/>
          <w:color w:val="4682B4"/>
          <w:sz w:val="18"/>
          <w:szCs w:val="18"/>
        </w:rPr>
        <w:t>Маховым</w:t>
      </w:r>
      <w:r>
        <w:rPr>
          <w:rFonts w:ascii="Verdana" w:hAnsi="Verdana"/>
          <w:color w:val="000000"/>
          <w:sz w:val="18"/>
          <w:szCs w:val="18"/>
        </w:rPr>
        <w:t>, И.Б. Михайловской, В.В. Николюком, И.Л.</w:t>
      </w:r>
      <w:r>
        <w:rPr>
          <w:rStyle w:val="WW8Num3z0"/>
          <w:rFonts w:ascii="Verdana" w:hAnsi="Verdana"/>
          <w:color w:val="000000"/>
          <w:sz w:val="18"/>
          <w:szCs w:val="18"/>
        </w:rPr>
        <w:t> </w:t>
      </w:r>
      <w:r>
        <w:rPr>
          <w:rStyle w:val="WW8Num4z0"/>
          <w:rFonts w:ascii="Verdana" w:hAnsi="Verdana"/>
          <w:color w:val="4682B4"/>
          <w:sz w:val="18"/>
          <w:szCs w:val="18"/>
        </w:rPr>
        <w:t>Петрухиным</w:t>
      </w:r>
      <w:r>
        <w:rPr>
          <w:rFonts w:ascii="Verdana" w:hAnsi="Verdana"/>
          <w:color w:val="000000"/>
          <w:sz w:val="18"/>
          <w:szCs w:val="18"/>
        </w:rPr>
        <w:t>, М.С. Строговичем, М.Е. Токаревой, Г.П.</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B.C. Шадриным, С.П. Щербой и другими.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исследования были проведены до внесения существенных изменений в правовое регулирование стадии возбуждения уголовного дела и в процессуальный статус лиц, вступающих в</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на данном этапе.</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можно констатировать наличие потребности в пересмотре ряда вопросов стадии возбуждения уголовного дела в свете обеспечения законности указанной деятельности.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заключается в анализе проблем обеспечения законности при приеме, регистрации, проверке и разрешении сообщений о преступлении, выявлении причин и условий, обусловливающих появление нарушений законности, выработке предложений</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и правоприменителю, направленных на устранение фактов нарушения законности в стадии возбуждения уголовного дела. В связи с указанной целью необходимо решить следующие основные задачи: исследовать появление и функционирование стадии возбуждения уголовного дела в отечественном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ее значение и сущность; проанализировать нормативное регулирование порядка приема, регистрации, проверки и разрешения сообщений о преступлениях; выявить нормы, негативно влияющие на обеспечение законности рассматриваемой деятельности; рассмотреть влияние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прокурора, суда и ведомственного руководителя на обеспечение законности деятельности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публичных государственных органов в первой стадии уголовного процесса; исследовать практику применения норм уголовно-процессуального права и ведомственных инструкций, регулирующих правоотношения в стадии возбуждения уголовного дела; сформулировать предложения по изменению уголовно-процессуального законодательства, направленные на повышение его эффективности и обеспечение законности деятельности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должностных лиц.</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закономерности, складывающиеся в сфере обеспечения законности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 xml:space="preserve">преступлений и порождаемые этими закономерностями общественные отношения, положения уголовно-процессуального и иного законодательства, регламентирующие порядок деятельности государственно-властных субъектов судопроизводства </w:t>
      </w:r>
      <w:r>
        <w:rPr>
          <w:rFonts w:ascii="Verdana" w:hAnsi="Verdana"/>
          <w:color w:val="000000"/>
          <w:sz w:val="18"/>
          <w:szCs w:val="18"/>
        </w:rPr>
        <w:lastRenderedPageBreak/>
        <w:t>на</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этапе; соответствующие положения теории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материалы следственной и судебной практики.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обеспечение законности при принятии, регистрации, проверке и разрешении сообщений о преступлениях, осуществление</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указанной деятельностью, уголовно-процессуальные, оперативно-розыскные,</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и иные нормы, регулирующие весь спектр</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и практика их применения; научные исследования, посвященные производству в стадии возбуждения уголовного дела и законности рассматриваемой деятельности.</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методика исследования основана на общенаучных методах: системном, историческом, логическом. Основополагающим является диалектический метод. В качестве специальных применены сравнительно-правовой метод, а также методы анкетирования, интервьюирования и экспертных оценок.</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работе над диссертацией использовались труды в области теории права, уголовно-процессуального, уголовного,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оперативно-розыскного права, криминалистики, прокурорского надзора и др. наук, а также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Методологическое значение для исследования имели понятия: «</w:t>
      </w:r>
      <w:r>
        <w:rPr>
          <w:rStyle w:val="WW8Num4z0"/>
          <w:rFonts w:ascii="Verdana" w:hAnsi="Verdana"/>
          <w:color w:val="4682B4"/>
          <w:sz w:val="18"/>
          <w:szCs w:val="18"/>
        </w:rPr>
        <w:t>стадия возбуждения уголовного дела</w:t>
      </w:r>
      <w:r>
        <w:rPr>
          <w:rFonts w:ascii="Verdana" w:hAnsi="Verdana"/>
          <w:color w:val="000000"/>
          <w:sz w:val="18"/>
          <w:szCs w:val="18"/>
        </w:rPr>
        <w:t>», «</w:t>
      </w:r>
      <w:r>
        <w:rPr>
          <w:rStyle w:val="WW8Num4z0"/>
          <w:rFonts w:ascii="Verdana" w:hAnsi="Verdana"/>
          <w:color w:val="4682B4"/>
          <w:sz w:val="18"/>
          <w:szCs w:val="18"/>
        </w:rPr>
        <w:t>прием, регистрация, проверка и разрешение сообщения о преступлении</w:t>
      </w:r>
      <w:r>
        <w:rPr>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«ведомственный, судебный контроль и</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послужили разработки отечественных ученых в сфере теории права, уголовного и уголовно-процессуального права,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прокурорского надзора и других наук.</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Источниками информации по теме диссертационного исследования послужили: монографии, учебные пособия, лекции,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доклады, тезисы и другие опубликованные материалы, отражающие те или иные стороны объекта и предмета исследования, Интернет-ресурсы.</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федеральные конституционные законы, нормы уголовного, уголовно-процессуального и иного законодательства, а также нормативные акты органов</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постановления и определения высших органов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власти, имеющие отношение к предмету исследования.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представлена статистическими данными о результатах деятельности правоохранительных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в сфере приема, регистрации, проверки и разрешения сообщений о преступлениях в период с 2007 по 2012 год, опубликованных в газетных и журнальных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на «Интернет-страницах» органов власти и управления. В ходе исследования в 2008-2012 годах автором в Республике Татарстан, Пензенской и Нижегородской областях были проанализированы 135 уголовных дел различной направленности и 267 отказных материалов,</w:t>
      </w:r>
      <w:r>
        <w:rPr>
          <w:rStyle w:val="WW8Num3z0"/>
          <w:rFonts w:ascii="Verdana" w:hAnsi="Verdana"/>
          <w:color w:val="000000"/>
          <w:sz w:val="18"/>
          <w:szCs w:val="18"/>
        </w:rPr>
        <w:t> </w:t>
      </w:r>
      <w:r>
        <w:rPr>
          <w:rStyle w:val="WW8Num4z0"/>
          <w:rFonts w:ascii="Verdana" w:hAnsi="Verdana"/>
          <w:color w:val="4682B4"/>
          <w:sz w:val="18"/>
          <w:szCs w:val="18"/>
        </w:rPr>
        <w:t>проанкетированы</w:t>
      </w:r>
      <w:r>
        <w:rPr>
          <w:rStyle w:val="WW8Num3z0"/>
          <w:rFonts w:ascii="Verdana" w:hAnsi="Verdana"/>
          <w:color w:val="000000"/>
          <w:sz w:val="18"/>
          <w:szCs w:val="18"/>
        </w:rPr>
        <w:t> </w:t>
      </w:r>
      <w:r>
        <w:rPr>
          <w:rFonts w:ascii="Verdana" w:hAnsi="Verdana"/>
          <w:color w:val="000000"/>
          <w:sz w:val="18"/>
          <w:szCs w:val="18"/>
        </w:rPr>
        <w:t>и проинтервьюированы 167 должностных лиц правоохранительных органов, из них: 48</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7 руководителей следственных органов, 40</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8 начальников подразделений дознания, 26 оперативных работников, 13</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25 прокуроров.</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впервые (после вступления в действие 7 сентября 2007 года изменений в</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Федерации1 и более поздних изменений) предпринимается попытка комплексного исследования в свете изменившегося законодательства уголовно-процессуальных и организационных проблем обеспечения законности досудебного уголовного судопроизводства, с учетом правовых позиций Верховного Суда Российской Федерации, Конституционного Суда Российской Федерации, Европейского Суда по правам человека. Настоящая диссертация является одним из первых исследований, в котором проблема обеспечения законности досудебного производства рассмотрена в контексте изменения процессуального статуса руководителя</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прокурора и начальника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в условиях реформирования правовой системы государства.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 исследования заключается в том, что диссертант обосновывает необходимость комплексного подхода к обеспечению законности стадии возбуждения уголовного дела и всего досудебного производства посредством ведомственного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 xml:space="preserve">контроля и прокурорского надзора с точки зрения приоритетного обеспечения прав и свобод человека и гражданина в </w:t>
      </w:r>
      <w:r>
        <w:rPr>
          <w:rFonts w:ascii="Verdana" w:hAnsi="Verdana"/>
          <w:color w:val="000000"/>
          <w:sz w:val="18"/>
          <w:szCs w:val="18"/>
        </w:rPr>
        <w:lastRenderedPageBreak/>
        <w:t>уголовном судопроизводстве и необходимости повышения эффективности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лиц, действительно совершивших преступления.</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основные положения.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Публичность</w:t>
      </w:r>
      <w:r>
        <w:rPr>
          <w:rStyle w:val="WW8Num3z0"/>
          <w:rFonts w:ascii="Verdana" w:hAnsi="Verdana"/>
          <w:color w:val="000000"/>
          <w:sz w:val="18"/>
          <w:szCs w:val="18"/>
        </w:rPr>
        <w:t> </w:t>
      </w:r>
      <w:r>
        <w:rPr>
          <w:rFonts w:ascii="Verdana" w:hAnsi="Verdana"/>
          <w:color w:val="000000"/>
          <w:sz w:val="18"/>
          <w:szCs w:val="18"/>
        </w:rPr>
        <w:t>стадии возбуждения уголовного дела, предполагающая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органа предварительного расследования реагировать на поводы и самостоятельно принимать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решения по результатам их проверки (ст. 21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важнейшая гарантия прав личности 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уголовном процессе. Ослабление законности в виде нарастающего числа</w:t>
      </w:r>
      <w:r>
        <w:rPr>
          <w:rStyle w:val="WW8Num3z0"/>
          <w:rFonts w:ascii="Verdana" w:hAnsi="Verdana"/>
          <w:color w:val="000000"/>
          <w:sz w:val="18"/>
          <w:szCs w:val="18"/>
        </w:rPr>
        <w:t> </w:t>
      </w:r>
      <w:r>
        <w:rPr>
          <w:rStyle w:val="WW8Num4z0"/>
          <w:rFonts w:ascii="Verdana" w:hAnsi="Verdana"/>
          <w:color w:val="4682B4"/>
          <w:sz w:val="18"/>
          <w:szCs w:val="18"/>
        </w:rPr>
        <w:t>изъятий</w:t>
      </w:r>
      <w:r>
        <w:rPr>
          <w:rStyle w:val="WW8Num3z0"/>
          <w:rFonts w:ascii="Verdana" w:hAnsi="Verdana"/>
          <w:color w:val="000000"/>
          <w:sz w:val="18"/>
          <w:szCs w:val="18"/>
        </w:rPr>
        <w:t> </w:t>
      </w:r>
      <w:r>
        <w:rPr>
          <w:rFonts w:ascii="Verdana" w:hAnsi="Verdana"/>
          <w:color w:val="000000"/>
          <w:sz w:val="18"/>
          <w:szCs w:val="18"/>
        </w:rPr>
        <w:t>из единого и общего порядка принятия решений в данной стадии ставит под угрозу назначение уголовного судопроизводства (ст. 6 УПК РФ) и существование самого института возбуждения уголовного дела. Наличие особого механизма возбуждения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Далее - УПК РФ. уголовных дел по налоговым</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создает ограничения для действия принципа законности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внутреннего убеждения должностных лиц публичных государственных органов.</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прокурора по координации деятельности правоохранительных органов по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диссонируют с его полномочиями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возбуждением уголовных дел. Утрата</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руководящей роли в стадии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лишение</w:t>
      </w:r>
      <w:r>
        <w:rPr>
          <w:rStyle w:val="WW8Num3z0"/>
          <w:rFonts w:ascii="Verdana" w:hAnsi="Verdana"/>
          <w:color w:val="000000"/>
          <w:sz w:val="18"/>
          <w:szCs w:val="18"/>
        </w:rPr>
        <w:t> </w:t>
      </w:r>
      <w:r>
        <w:rPr>
          <w:rFonts w:ascii="Verdana" w:hAnsi="Verdana"/>
          <w:color w:val="000000"/>
          <w:sz w:val="18"/>
          <w:szCs w:val="18"/>
        </w:rPr>
        <w:t>его права возбуждать уголовные дела, лично проводить неотложные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Fonts w:ascii="Verdana" w:hAnsi="Verdana"/>
          <w:color w:val="000000"/>
          <w:sz w:val="18"/>
          <w:szCs w:val="18"/>
        </w:rPr>
        <w:t>действия или непосредственно руководить ими ведут к деградации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на данном участке уголовно-процессуальной деятельности, снижению уровня законности, эффективности уголовного преследования.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Необходимо вернуть</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полномочия на возбуждение уголовного дела и проведение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Снять ограничения на реализацию полномочий по отмене</w:t>
      </w:r>
      <w:r>
        <w:rPr>
          <w:rStyle w:val="WW8Num3z0"/>
          <w:rFonts w:ascii="Verdana" w:hAnsi="Verdana"/>
          <w:color w:val="000000"/>
          <w:sz w:val="18"/>
          <w:szCs w:val="18"/>
        </w:rPr>
        <w:t> </w:t>
      </w:r>
      <w:r>
        <w:rPr>
          <w:rStyle w:val="WW8Num4z0"/>
          <w:rFonts w:ascii="Verdana" w:hAnsi="Verdana"/>
          <w:color w:val="4682B4"/>
          <w:sz w:val="18"/>
          <w:szCs w:val="18"/>
        </w:rPr>
        <w:t>незаконных</w:t>
      </w:r>
      <w:r>
        <w:rPr>
          <w:rFonts w:ascii="Verdana" w:hAnsi="Verdana"/>
          <w:color w:val="000000"/>
          <w:sz w:val="18"/>
          <w:szCs w:val="18"/>
        </w:rPr>
        <w:t>, необоснованных решений органов следствия в данной стадии. Эти меры позволят</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осуществлять адекватную борьбу с преступностью, в том числе и координацию указанной деятельности. В качестве повода для возбуждения уголовного дела следует рассматривать только:</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о преступлении; явку с</w:t>
      </w:r>
      <w:r>
        <w:rPr>
          <w:rStyle w:val="WW8Num3z0"/>
          <w:rFonts w:ascii="Verdana" w:hAnsi="Verdana"/>
          <w:color w:val="000000"/>
          <w:sz w:val="18"/>
          <w:szCs w:val="18"/>
        </w:rPr>
        <w:t> </w:t>
      </w:r>
      <w:r>
        <w:rPr>
          <w:rStyle w:val="WW8Num4z0"/>
          <w:rFonts w:ascii="Verdana" w:hAnsi="Verdana"/>
          <w:color w:val="4682B4"/>
          <w:sz w:val="18"/>
          <w:szCs w:val="18"/>
        </w:rPr>
        <w:t>повинной</w:t>
      </w:r>
      <w:r>
        <w:rPr>
          <w:rFonts w:ascii="Verdana" w:hAnsi="Verdana"/>
          <w:color w:val="000000"/>
          <w:sz w:val="18"/>
          <w:szCs w:val="18"/>
        </w:rPr>
        <w:t>; сообщение о преступлении, полученное из иных источников.</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прокурора по направлению материалов органу</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также следует рассматривать в качестве такого сообщения, из нормы ст. 140 УПК РФ исключить.</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Требование об</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установленных оснований для возбуждения уголовного дела обусловлено не только необходимостью мотивированности принимаемого решения, но и возможности проверки его легальности (законности).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Заявление о преступлении может исходить только от лица, в отношении которого</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преступление, оно может быть сделано в устном или письменном виде и в обязательном порядке идентифицируется с личностью</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 От других лиц могут быть приняты сообщения о преступлении в ранге сообщения о преступлении, полученном из иных источников.</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случае направления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поручения органу дознания о проведении оперативно-розыскных мероприятий в стадии возбуждения уголовного дела он</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установить срок исполнения такого</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либо уведомить орган дознания о факте принятия итогового решения (об окончании стадии).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Применительно к стадии возбуждения уголовного дела следует отказаться от указания в законе обстоятельств проведения следственных действий - «случаи, не терпящие</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 «</w:t>
      </w:r>
      <w:r>
        <w:rPr>
          <w:rStyle w:val="WW8Num4z0"/>
          <w:rFonts w:ascii="Verdana" w:hAnsi="Verdana"/>
          <w:color w:val="4682B4"/>
          <w:sz w:val="18"/>
          <w:szCs w:val="18"/>
        </w:rPr>
        <w:t>случаи необходимости</w:t>
      </w:r>
      <w:r>
        <w:rPr>
          <w:rFonts w:ascii="Verdana" w:hAnsi="Verdana"/>
          <w:color w:val="000000"/>
          <w:sz w:val="18"/>
          <w:szCs w:val="18"/>
        </w:rPr>
        <w:t>», «</w:t>
      </w:r>
      <w:r>
        <w:rPr>
          <w:rStyle w:val="WW8Num4z0"/>
          <w:rFonts w:ascii="Verdana" w:hAnsi="Verdana"/>
          <w:color w:val="4682B4"/>
          <w:sz w:val="18"/>
          <w:szCs w:val="18"/>
        </w:rPr>
        <w:t>исключительные случаи</w:t>
      </w:r>
      <w:r>
        <w:rPr>
          <w:rFonts w:ascii="Verdana" w:hAnsi="Verdana"/>
          <w:color w:val="000000"/>
          <w:sz w:val="18"/>
          <w:szCs w:val="18"/>
        </w:rPr>
        <w:t>».</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 возбуждении уголовного дела в отношении конкретного лица следует прямо</w:t>
      </w:r>
      <w:r>
        <w:rPr>
          <w:rStyle w:val="WW8Num3z0"/>
          <w:rFonts w:ascii="Verdana" w:hAnsi="Verdana"/>
          <w:color w:val="000000"/>
          <w:sz w:val="18"/>
          <w:szCs w:val="18"/>
        </w:rPr>
        <w:t> </w:t>
      </w:r>
      <w:r>
        <w:rPr>
          <w:rStyle w:val="WW8Num4z0"/>
          <w:rFonts w:ascii="Verdana" w:hAnsi="Verdana"/>
          <w:color w:val="4682B4"/>
          <w:sz w:val="18"/>
          <w:szCs w:val="18"/>
        </w:rPr>
        <w:t>уведомлять</w:t>
      </w:r>
      <w:r>
        <w:rPr>
          <w:rStyle w:val="WW8Num3z0"/>
          <w:rFonts w:ascii="Verdana" w:hAnsi="Verdana"/>
          <w:color w:val="000000"/>
          <w:sz w:val="18"/>
          <w:szCs w:val="18"/>
        </w:rPr>
        <w:t> </w:t>
      </w:r>
      <w:r>
        <w:rPr>
          <w:rFonts w:ascii="Verdana" w:hAnsi="Verdana"/>
          <w:color w:val="000000"/>
          <w:sz w:val="18"/>
          <w:szCs w:val="18"/>
        </w:rPr>
        <w:t>указанное лицо о том, что оно стало</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и о содержании процессуального статуса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Предлагаются изменения в УПК РФ, в части норм, регулирующих правоотношения в стадии возбуждения уголовного дела.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 Анонимными могут быть только сообщения, а не</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поскольку они не отвечают требованию о возможности идентификации его с лицом, сделавшим такое сообщение. Поэтому в ч. 7 ст. 141 УПК РФ предлагается внести изменение и сформулировать ее следующим образом: «Анонимное сообщение о преступлении не может служить поводом для возбуждения уголовного дела».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9.2. В связи с тем, что</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проверки анонимных сообщений ведомственные акты не предусматривают (за исключением сообщений об акте терроризма), следует сделать уточнение ст. 144 УПК РФ, исключив из текста ч. 1 требование об обязанности проверки сообщений о преступлениях, и сформулировать его следующим образом: «1.</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орган дознания, следователь, руководитель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принять сообщение о любом</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или готовящемся преступлении и в пределах компетенции, установленной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принять по нему решение в срок не позднее 3 суток со дня поступления указанного сообщения.».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9.3. Документ о принятии сообщения должен выдаваться любому лицу, лично сообщившему о преступлении</w:t>
      </w:r>
      <w:r>
        <w:rPr>
          <w:rStyle w:val="WW8Num3z0"/>
          <w:rFonts w:ascii="Verdana" w:hAnsi="Verdana"/>
          <w:color w:val="000000"/>
          <w:sz w:val="18"/>
          <w:szCs w:val="18"/>
        </w:rPr>
        <w:t> </w:t>
      </w:r>
      <w:r>
        <w:rPr>
          <w:rStyle w:val="WW8Num4z0"/>
          <w:rFonts w:ascii="Verdana" w:hAnsi="Verdana"/>
          <w:color w:val="4682B4"/>
          <w:sz w:val="18"/>
          <w:szCs w:val="18"/>
        </w:rPr>
        <w:t>уполномоченному</w:t>
      </w:r>
      <w:r>
        <w:rPr>
          <w:rStyle w:val="WW8Num3z0"/>
          <w:rFonts w:ascii="Verdana" w:hAnsi="Verdana"/>
          <w:color w:val="000000"/>
          <w:sz w:val="18"/>
          <w:szCs w:val="18"/>
        </w:rPr>
        <w:t> </w:t>
      </w:r>
      <w:r>
        <w:rPr>
          <w:rFonts w:ascii="Verdana" w:hAnsi="Verdana"/>
          <w:color w:val="000000"/>
          <w:sz w:val="18"/>
          <w:szCs w:val="18"/>
        </w:rPr>
        <w:t>на регистрацию обращения должностному лицу, поскольку именно этот документ подтверждает факт принятия у него сообщения о преступлении и позволяет в дальнейшем требовать принятия решения по этому обращению. Необходимо внести изменения в ч. 4 ст. 144 УПК РФ путем замены «</w:t>
      </w:r>
      <w:r>
        <w:rPr>
          <w:rStyle w:val="WW8Num4z0"/>
          <w:rFonts w:ascii="Verdana" w:hAnsi="Verdana"/>
          <w:color w:val="4682B4"/>
          <w:sz w:val="18"/>
          <w:szCs w:val="18"/>
        </w:rPr>
        <w:t>Заявителя</w:t>
      </w:r>
      <w:r>
        <w:rPr>
          <w:rFonts w:ascii="Verdana" w:hAnsi="Verdana"/>
          <w:color w:val="000000"/>
          <w:sz w:val="18"/>
          <w:szCs w:val="18"/>
        </w:rPr>
        <w:t>» на «</w:t>
      </w:r>
      <w:r>
        <w:rPr>
          <w:rStyle w:val="WW8Num4z0"/>
          <w:rFonts w:ascii="Verdana" w:hAnsi="Verdana"/>
          <w:color w:val="4682B4"/>
          <w:sz w:val="18"/>
          <w:szCs w:val="18"/>
        </w:rPr>
        <w:t>Сообщившее о преступлении лицо</w:t>
      </w:r>
      <w:r>
        <w:rPr>
          <w:rFonts w:ascii="Verdana" w:hAnsi="Verdana"/>
          <w:color w:val="000000"/>
          <w:sz w:val="18"/>
          <w:szCs w:val="18"/>
        </w:rPr>
        <w:t>» и изложить ее в следующей редакции: «Сообщившему о преступлении лицу выдается документ о принятии сообщения, с указанием данных о лице, его принявшем, а также даты и времени его принятия».</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Разработанные диссертантом положения вносят вклад в теорию уголовно-процессуальной науки и содействуют решению ряда дискуссионных проблем, связанных с пониманием сущности и методов обеспечения законности при приеме, проверке и разрешении сообщений о преступлениях, статусом должностных лиц публичных государственных органов.</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диссертационных результатов состоит в выработке рекомендаций по совершенствованию нормативной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общественных отношений, возникающих и развивающихся в процессе обеспечения законности приема, проверки и разрешения сообщений о преступлениях, которые могут быть использованы в ходе разработки предложений по совершенствованию уголовно-процессуального законодательства и для повышения эффективности практической деятельности правоохранительных органов.</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Теоретические положения, итоговые выводы и предложения автора, содержащиеся в диссертации, нашли отражение в 11 научных статьях, в том числе 3 из них - в изданиях, рекомендованных Высшей аттестационной комиссией Министерства образования и науки Российской Федерации.</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результаты исследования внедрены в практическую деятельность Следственного Управления УМВД России по г. Набережные челны, прокуратуры г. Казани, а также в учебный процесс Института экономики, управления и права (г. Казань), Нижнекамского филиала Московского гуманитарно-экономического института.</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объектом, предметом, целью и задачами исследования; логическая последовательность и завершенность обеспечиваются в ходе исследования и в изложении его результатов. Работа состоит из введения, двух глав, включающих семь параграфов, заключения, списка использованной литературы.</w:t>
      </w:r>
    </w:p>
    <w:p w:rsidR="00902DAE" w:rsidRDefault="00902DAE" w:rsidP="00902DA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Неганов, Дмитрий Александрович</w:t>
      </w:r>
    </w:p>
    <w:p w:rsidR="00902DAE" w:rsidRDefault="00902DAE" w:rsidP="00902DA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обширны. Пожалуй, невозможно в рамках одной работы освятить все вопросы обеспечения законности в стадии возбуждения уголовного дела. Это обусловлено целым рядом причин, на которых следует остановиться.</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 любая деятельность человека, производство в стадии возбуждения уголовного дела не может обойтись без просчетов, ошибок, нарушений. Сколько бы ни было предложено в нормах права вариантов</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поведения, сколько бы не было проведено исследований обеспечения законности и сформулировано соответствующих предложений по укреплению рассматриваемого режима, нарушения законности все равно будут иметь место. Человек не может не допустить ошибки там, где он что-то делает. Не допускает ошибок только тот, кто ничего не делает.</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Вместе с тем, уголовно-процессуальная деятельность имеет большое значение в жизни людей, поэтому устранение ошибок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должно иметь одно из приоритетных значений как для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Fonts w:ascii="Verdana" w:hAnsi="Verdana"/>
          <w:color w:val="000000"/>
          <w:sz w:val="18"/>
          <w:szCs w:val="18"/>
        </w:rPr>
        <w:t>, так и для правоприменителя. Это может быть достигнуто, с одной стороны, совершенствованием законодательства, а с другой -повышением эффективности деятельности контрольных 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органов за правоохранительной деятельностью в стадии возбуждении уголовного дела.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стадии возбуждения не закончен. Еще не нашли своего научного 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завершения вопросы доказательственного значения материалов, полученных до возбуждения уголовного дела. Этот вопрос является краеугольным камнем, не позволяющим повысить эффективность и быстроту всего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Fonts w:ascii="Verdana" w:hAnsi="Verdana"/>
          <w:color w:val="000000"/>
          <w:sz w:val="18"/>
          <w:szCs w:val="18"/>
        </w:rPr>
        <w:t>производства. Как отмечает в своем исследовании Л.В.</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«можно смело утверждать, что в ходе последних десятилетий тема ускорения уголовного процесса в зарубежных странах стала лейтмотивом всех программ по его реформированию»163.</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Происходит формирование системы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которое, безусловно, окажет существенное влияние на сущность правоотношений в первой стадии процесса. Все большее значение для законодателя имеют общепризнанные принципы и нормы международного права, все большую</w:t>
      </w:r>
      <w:r>
        <w:rPr>
          <w:rStyle w:val="WW8Num3z0"/>
          <w:rFonts w:ascii="Verdana" w:hAnsi="Verdana"/>
          <w:color w:val="000000"/>
          <w:sz w:val="18"/>
          <w:szCs w:val="18"/>
        </w:rPr>
        <w:t> </w:t>
      </w:r>
      <w:r>
        <w:rPr>
          <w:rStyle w:val="WW8Num4z0"/>
          <w:rFonts w:ascii="Verdana" w:hAnsi="Verdana"/>
          <w:color w:val="4682B4"/>
          <w:sz w:val="18"/>
          <w:szCs w:val="18"/>
        </w:rPr>
        <w:t>опеку</w:t>
      </w:r>
      <w:r>
        <w:rPr>
          <w:rStyle w:val="WW8Num3z0"/>
          <w:rFonts w:ascii="Verdana" w:hAnsi="Verdana"/>
          <w:color w:val="000000"/>
          <w:sz w:val="18"/>
          <w:szCs w:val="18"/>
        </w:rPr>
        <w:t> </w:t>
      </w:r>
      <w:r>
        <w:rPr>
          <w:rFonts w:ascii="Verdana" w:hAnsi="Verdana"/>
          <w:color w:val="000000"/>
          <w:sz w:val="18"/>
          <w:szCs w:val="18"/>
        </w:rPr>
        <w:t>имеют конституционные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вовлеченного в сферу уголовно-процессуальных отношений.</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нашему мнению</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следует, применительно к стадии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возможность появления таких участников, как</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подозреваемый, их представители и</w:t>
      </w:r>
      <w:r>
        <w:rPr>
          <w:rStyle w:val="WW8Num3z0"/>
          <w:rFonts w:ascii="Verdana" w:hAnsi="Verdana"/>
          <w:color w:val="000000"/>
          <w:sz w:val="18"/>
          <w:szCs w:val="18"/>
        </w:rPr>
        <w:t> </w:t>
      </w:r>
      <w:r>
        <w:rPr>
          <w:rStyle w:val="WW8Num4z0"/>
          <w:rFonts w:ascii="Verdana" w:hAnsi="Verdana"/>
          <w:color w:val="4682B4"/>
          <w:sz w:val="18"/>
          <w:szCs w:val="18"/>
        </w:rPr>
        <w:t>защитники</w:t>
      </w:r>
      <w:r>
        <w:rPr>
          <w:rFonts w:ascii="Verdana" w:hAnsi="Verdana"/>
          <w:color w:val="000000"/>
          <w:sz w:val="18"/>
          <w:szCs w:val="18"/>
        </w:rPr>
        <w:t>;</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установить возможность использования ими своих прав и выполнения соответствующих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первой стадии уголовного процесса в полном объеме;</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оптимизировать порядок регистрации и проверки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в качестве заявителя рассматривать лицо, сообщающее о</w:t>
      </w:r>
      <w:r>
        <w:rPr>
          <w:rStyle w:val="WW8Num3z0"/>
          <w:rFonts w:ascii="Verdana" w:hAnsi="Verdana"/>
          <w:color w:val="000000"/>
          <w:sz w:val="18"/>
          <w:szCs w:val="18"/>
        </w:rPr>
        <w:t> </w:t>
      </w:r>
      <w:r>
        <w:rPr>
          <w:rStyle w:val="WW8Num4z0"/>
          <w:rFonts w:ascii="Verdana" w:hAnsi="Verdana"/>
          <w:color w:val="4682B4"/>
          <w:sz w:val="18"/>
          <w:szCs w:val="18"/>
        </w:rPr>
        <w:t>совершенном</w:t>
      </w:r>
      <w:r>
        <w:rPr>
          <w:rStyle w:val="WW8Num3z0"/>
          <w:rFonts w:ascii="Verdana" w:hAnsi="Verdana"/>
          <w:color w:val="000000"/>
          <w:sz w:val="18"/>
          <w:szCs w:val="18"/>
        </w:rPr>
        <w:t> </w:t>
      </w:r>
      <w:r>
        <w:rPr>
          <w:rFonts w:ascii="Verdana" w:hAnsi="Verdana"/>
          <w:color w:val="000000"/>
          <w:sz w:val="18"/>
          <w:szCs w:val="18"/>
        </w:rPr>
        <w:t>преступлении в его отношении;</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Считаем, что предложения по совершенствованию законодательства, сформулированные на страницах данной работы, позволят сократить число случае нарушения законности и повысят эффективность обеспечения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Правоприменителю</w:t>
      </w:r>
      <w:r>
        <w:rPr>
          <w:rStyle w:val="WW8Num3z0"/>
          <w:rFonts w:ascii="Verdana" w:hAnsi="Verdana"/>
          <w:color w:val="000000"/>
          <w:sz w:val="18"/>
          <w:szCs w:val="18"/>
        </w:rPr>
        <w:t> </w:t>
      </w:r>
      <w:r>
        <w:rPr>
          <w:rFonts w:ascii="Verdana" w:hAnsi="Verdana"/>
          <w:color w:val="000000"/>
          <w:sz w:val="18"/>
          <w:szCs w:val="18"/>
        </w:rPr>
        <w:t>следует окончить погоню за «</w:t>
      </w:r>
      <w:r>
        <w:rPr>
          <w:rStyle w:val="WW8Num4z0"/>
          <w:rFonts w:ascii="Verdana" w:hAnsi="Verdana"/>
          <w:color w:val="4682B4"/>
          <w:sz w:val="18"/>
          <w:szCs w:val="18"/>
        </w:rPr>
        <w:t>палочными</w:t>
      </w:r>
      <w:r>
        <w:rPr>
          <w:rFonts w:ascii="Verdana" w:hAnsi="Verdana"/>
          <w:color w:val="000000"/>
          <w:sz w:val="18"/>
          <w:szCs w:val="18"/>
        </w:rPr>
        <w:t>» показателями деятельности и сконцентрировать свое внимание на охране человека от</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посягательств с тем, чтобы единственным</w:t>
      </w:r>
    </w:p>
    <w:p w:rsidR="00902DAE" w:rsidRDefault="00902DAE" w:rsidP="00902DA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См.:</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Л.В. Альтернативы уголовному преследованию в современном праве. -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- 2002. - С. 37. оценщиком работы всей правоохранительной системы и состояния законности стало население Российской Федерации.</w:t>
      </w:r>
    </w:p>
    <w:p w:rsidR="00902DAE" w:rsidRDefault="00902DAE" w:rsidP="00902DA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Неганов, Дмитрий Александрович, 2013 год</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12 декабря 1993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 Российская газета. 1993. - 25 декабря.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Издательство «Омега-Л», 2011.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 закон Российской Федерации от 7 февраля 2011 г. N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 Российская газета. 2011. - 8 февраля.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с изменениями и дополнениями по состоянию на 29.12.2001.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1960, № 40, ст.592; СЗ РФ, 2001, N 53 (Часть I), ст. 5019.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с изменениями и дополнениями. СЗ РФ, 1996, N 25, ст. 2954.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РСФСР от 18.04.1991 № 1026-1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с изменениями и дополнениями.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РСФСР и ВС РСФСР, 1991, N 16, ст. 503.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12.08.1995 года № 144-ФЗ «Об оперативно-розыскной деятельности» // Собрание законодательства. 1995. № 33. Ст. 3349.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21.12.2000 № 285-0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гражданина Панфилова Руслана Петровича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статьей 92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 СЗ РФ. 05.03.2001. - №10. - Ст. 994.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 Определение Конституционного Суда РФ от 24 марта 2005 г. N 151-0 «По жалобе</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Воржева Александра Ивановича на нарушение его конституционных прав положениями статей 29 и 161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Уголовно-процессуального кодекса Российской Федерации» // Российская газета от 1 июля 2009 г. // http://www.lawmix.ru/jude/1830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Определение Конституционного Суда РФ от 14.12.2004 г. № 452-О по жалобе</w:t>
      </w:r>
      <w:r>
        <w:rPr>
          <w:rStyle w:val="WW8Num3z0"/>
          <w:rFonts w:ascii="Verdana" w:hAnsi="Verdana"/>
          <w:color w:val="000000"/>
          <w:sz w:val="18"/>
          <w:szCs w:val="18"/>
        </w:rPr>
        <w:t> </w:t>
      </w:r>
      <w:r>
        <w:rPr>
          <w:rStyle w:val="WW8Num4z0"/>
          <w:rFonts w:ascii="Verdana" w:hAnsi="Verdana"/>
          <w:color w:val="4682B4"/>
          <w:sz w:val="18"/>
          <w:szCs w:val="18"/>
        </w:rPr>
        <w:t>гражданки</w:t>
      </w:r>
      <w:r>
        <w:rPr>
          <w:rStyle w:val="WW8Num3z0"/>
          <w:rFonts w:ascii="Verdana" w:hAnsi="Verdana"/>
          <w:color w:val="000000"/>
          <w:sz w:val="18"/>
          <w:szCs w:val="18"/>
        </w:rPr>
        <w:t> </w:t>
      </w:r>
      <w:r>
        <w:rPr>
          <w:rFonts w:ascii="Verdana" w:hAnsi="Verdana"/>
          <w:color w:val="000000"/>
          <w:sz w:val="18"/>
          <w:szCs w:val="18"/>
        </w:rPr>
        <w:t>Шевелевой Л.А. на нарушение ее конституционных прав п. 4 ч.1 ст. 448</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//ВКС РФ. 2005. №3.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Определение Конституционного Суда РФ от 4 февраля 1999 г. № 18-0 «По жалобе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М.Б. Никольской и М.И. Сапронова на нарушение их конституционных прав отдельными положениями Федерального закона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 оперативно-розыскной деятельности». // Вестник Конституционного Суда РФ, 1999, №3.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Определение Конституционного Суда РФ от 21 декабря 2004 г. №467-0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Пятничука</w:t>
      </w:r>
      <w:r>
        <w:rPr>
          <w:rStyle w:val="WW8Num3z0"/>
          <w:rFonts w:ascii="Verdana" w:hAnsi="Verdana"/>
          <w:color w:val="000000"/>
          <w:sz w:val="18"/>
          <w:szCs w:val="18"/>
        </w:rPr>
        <w:t> </w:t>
      </w:r>
      <w:r>
        <w:rPr>
          <w:rFonts w:ascii="Verdana" w:hAnsi="Verdana"/>
          <w:color w:val="000000"/>
          <w:sz w:val="18"/>
          <w:szCs w:val="18"/>
        </w:rPr>
        <w:t>Петра Ефимовича на нарушение его конституционных прав положениями ст. 46, 86 и 161 Уголовно-процессуального кодекса РФ //</w:t>
      </w:r>
      <w:r>
        <w:rPr>
          <w:rStyle w:val="WW8Num3z0"/>
          <w:rFonts w:ascii="Verdana" w:hAnsi="Verdana"/>
          <w:color w:val="000000"/>
          <w:sz w:val="18"/>
          <w:szCs w:val="18"/>
        </w:rPr>
        <w:t> </w:t>
      </w:r>
      <w:r>
        <w:rPr>
          <w:rStyle w:val="WW8Num4z0"/>
          <w:rFonts w:ascii="Verdana" w:hAnsi="Verdana"/>
          <w:color w:val="4682B4"/>
          <w:sz w:val="18"/>
          <w:szCs w:val="18"/>
        </w:rPr>
        <w:t>ВКС</w:t>
      </w:r>
      <w:r>
        <w:rPr>
          <w:rStyle w:val="WW8Num3z0"/>
          <w:rFonts w:ascii="Verdana" w:hAnsi="Verdana"/>
          <w:color w:val="000000"/>
          <w:sz w:val="18"/>
          <w:szCs w:val="18"/>
        </w:rPr>
        <w:t> </w:t>
      </w:r>
      <w:r>
        <w:rPr>
          <w:rFonts w:ascii="Verdana" w:hAnsi="Verdana"/>
          <w:color w:val="000000"/>
          <w:sz w:val="18"/>
          <w:szCs w:val="18"/>
        </w:rPr>
        <w:t>РФ. 2005. №3.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Конституционного Суда РФ от 28.11.1996 N 19-П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статьи 418 Уголовно-процессуального кодекса РСФСР в связи с запросом</w:t>
      </w:r>
      <w:r>
        <w:rPr>
          <w:rStyle w:val="WW8Num3z0"/>
          <w:rFonts w:ascii="Verdana" w:hAnsi="Verdana"/>
          <w:color w:val="000000"/>
          <w:sz w:val="18"/>
          <w:szCs w:val="18"/>
        </w:rPr>
        <w:t> </w:t>
      </w:r>
      <w:r>
        <w:rPr>
          <w:rStyle w:val="WW8Num4z0"/>
          <w:rFonts w:ascii="Verdana" w:hAnsi="Verdana"/>
          <w:color w:val="4682B4"/>
          <w:sz w:val="18"/>
          <w:szCs w:val="18"/>
        </w:rPr>
        <w:t>Каратузского</w:t>
      </w:r>
      <w:r>
        <w:rPr>
          <w:rStyle w:val="WW8Num3z0"/>
          <w:rFonts w:ascii="Verdana" w:hAnsi="Verdana"/>
          <w:color w:val="000000"/>
          <w:sz w:val="18"/>
          <w:szCs w:val="18"/>
        </w:rPr>
        <w:t> </w:t>
      </w:r>
      <w:r>
        <w:rPr>
          <w:rFonts w:ascii="Verdana" w:hAnsi="Verdana"/>
          <w:color w:val="000000"/>
          <w:sz w:val="18"/>
          <w:szCs w:val="18"/>
        </w:rPr>
        <w:t>районного суда Красноярского края». СЗ РФ, 1996, N 50, ст. 5679.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Постановление Конституционного Суда РФ от 18 февр. 2000 г. №3-П.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п. 2 ст. 5 федерального закона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Б.А. Кехмана // ВКС РФ. 2000. №3. С. 13-20.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Постановление Конституционного суда РФ от 27.06.2000 г. № 11-П «По делу о проверке конституционности положений ч.1 ст. 47 и ч. 2 ст. 51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УПК РСФСР в связи с жалобой гр. И.В. Маслова». // http://www.echr.ru/documents/doc/1252150/1252150.htm</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Постановление Конституционного Суда РФ от 13 ноября 1995 года по делу о проверке конституционности ч. 5 ст. 209 УПК РСФСР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Р.Н. Самигуллиной и A.A. Апанасенко // Собрание законодательства РФ. 1995. № 47. Ст. 4551.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05.03.2004 № 1 «О применении судами норм Уголовно-процессуального кодекса Российской Федерации» / Российская газета. 2004. 25 марта.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10 февраля 2009 г. № 1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 Российская газета. 2009. 18 февраля.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РФ от 21.06.2004 № 336п-2004пр.</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уголовным делам Верховного Суда РФ от 7 декабря 2004 г. N 9-Д04-41 // БВС РФ. 2005. №11. С. 23.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Обзор</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практики Судебной коллегии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за 2008 год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2009. № 8. С. 31-32.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CK по уголовным делам Верховного Суда РФ от 28 января 2005 г. N 46-о04-101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Ведомственные нормативные акты</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от 12 марта 2008 года № 39 «Об организации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прокуратур</w:t>
      </w:r>
      <w:r>
        <w:rPr>
          <w:rStyle w:val="WW8Num3z0"/>
          <w:rFonts w:ascii="Verdana" w:hAnsi="Verdana"/>
          <w:color w:val="000000"/>
          <w:sz w:val="18"/>
          <w:szCs w:val="18"/>
        </w:rPr>
        <w:t> </w:t>
      </w:r>
      <w:r>
        <w:rPr>
          <w:rFonts w:ascii="Verdana" w:hAnsi="Verdana"/>
          <w:color w:val="000000"/>
          <w:sz w:val="18"/>
          <w:szCs w:val="18"/>
        </w:rPr>
        <w:t>городов с районным делением» // СПС «</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Приказ</w:t>
      </w:r>
      <w:r>
        <w:rPr>
          <w:rStyle w:val="WW8Num3z0"/>
          <w:rFonts w:ascii="Verdana" w:hAnsi="Verdana"/>
          <w:color w:val="000000"/>
          <w:sz w:val="18"/>
          <w:szCs w:val="18"/>
        </w:rPr>
        <w:t> </w:t>
      </w:r>
      <w:r>
        <w:rPr>
          <w:rStyle w:val="WW8Num4z0"/>
          <w:rFonts w:ascii="Verdana" w:hAnsi="Verdana"/>
          <w:color w:val="4682B4"/>
          <w:sz w:val="18"/>
          <w:szCs w:val="18"/>
        </w:rPr>
        <w:t>Генпрокуратуры</w:t>
      </w:r>
      <w:r>
        <w:rPr>
          <w:rStyle w:val="WW8Num3z0"/>
          <w:rFonts w:ascii="Verdana" w:hAnsi="Verdana"/>
          <w:color w:val="000000"/>
          <w:sz w:val="18"/>
          <w:szCs w:val="18"/>
        </w:rPr>
        <w:t> </w:t>
      </w:r>
      <w:r>
        <w:rPr>
          <w:rFonts w:ascii="Verdana" w:hAnsi="Verdana"/>
          <w:color w:val="000000"/>
          <w:sz w:val="18"/>
          <w:szCs w:val="18"/>
        </w:rPr>
        <w:t>РФ и МВД России от 12 сентября 2006 г. № 80/725 «Об усилении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ведомственного контроля за</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решениями при рассмотрении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 СПС «</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Приказ Генпрокуратуры РФ № 80,</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 725 от 12.09.2006 «Об усилении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ведомственного контроля за процессуальными решениями при рассмотрении сообщений о преступлениях» // СПС «</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Приказ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МВД РФ, др.</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от 29.12.2005 № 39/1070/1021/253/780/353/399 «О едином учете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 СПС «</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Приказ Генеральной прокуратуры РФ от 6 сентября 2007 г. № 136 «Об организации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деятельностью органов предварительного следствия».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 Приказ Генерального прокурора Российской Федерации № 211 от 25.12. 2007 года «О результатах комплексной проверки организации прокурорского надзора в прокуратуре Ивановской области и привлечении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Приказ Генерального прокурора Российской Федерации № 76 от 07.09.06 г. «О серьезных недостатках в организации надзора и следствия в прокуратуре Краснодарского края».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Приказ от 01.03.2012 № 140 «Об утверждении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регламента МВД предоставления государственной услуги по приему, регистрации и разрешению в территориальных органах</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МВД РФ</w:t>
      </w:r>
      <w:r>
        <w:rPr>
          <w:rStyle w:val="WW8Num3z0"/>
          <w:rFonts w:ascii="Verdana" w:hAnsi="Verdana"/>
          <w:color w:val="000000"/>
          <w:sz w:val="18"/>
          <w:szCs w:val="18"/>
        </w:rPr>
        <w:t> </w:t>
      </w:r>
      <w:r>
        <w:rPr>
          <w:rStyle w:val="WW8Num4z0"/>
          <w:rFonts w:ascii="Verdana" w:hAnsi="Verdana"/>
          <w:color w:val="4682B4"/>
          <w:sz w:val="18"/>
          <w:szCs w:val="18"/>
        </w:rPr>
        <w:t>заявлений</w:t>
      </w:r>
      <w:r>
        <w:rPr>
          <w:rFonts w:ascii="Verdana" w:hAnsi="Verdana"/>
          <w:color w:val="000000"/>
          <w:sz w:val="18"/>
          <w:szCs w:val="18"/>
        </w:rPr>
        <w:t>, сообщений и иной информации о преступлениях,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 происшествиях».</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Приказ МВД РФ от 04.05.2010 № 333 «Об утверждении Инструкции о порядке приема, регистрации и разрешения в органах внутренних дел Российской Федерации заявлений, сообщений и иной информации о</w:t>
      </w:r>
      <w:r>
        <w:rPr>
          <w:rStyle w:val="WW8Num3z0"/>
          <w:rFonts w:ascii="Verdana" w:hAnsi="Verdana"/>
          <w:color w:val="000000"/>
          <w:sz w:val="18"/>
          <w:szCs w:val="18"/>
        </w:rPr>
        <w:t> </w:t>
      </w:r>
      <w:r>
        <w:rPr>
          <w:rStyle w:val="WW8Num4z0"/>
          <w:rFonts w:ascii="Verdana" w:hAnsi="Verdana"/>
          <w:color w:val="4682B4"/>
          <w:sz w:val="18"/>
          <w:szCs w:val="18"/>
        </w:rPr>
        <w:t>происшествиях</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Приказ Федеральной</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 от 12 января 2007 г. № 23 «Об утверждении Инструкции о порядке приема, регистрации и проверки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сообщений о преступлениях».</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Приказ</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от 2 мая 2006 г. № 139 «Об утверждении Инструкции о едином порядке организации приема, регистрации и проверки в Федеральной службе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сообщений о преступлениях».</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Приказ Генеральной прокуратуры РФ от 5 сентября 2011 г. № 277 «Об организации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приеме, регистрации и разрешении сообщений о преступлениях в органах</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Приказ Генеральной прокуратуры РФ от 06.09.2007 г. № 137 «Об организации прокурорского надзора за процессуальной деятельностью органов дознания//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2007. №11.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Решение</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Генеральной прокуратуры Российской Федерации от 19 февраля 2008 года «Об итогах работы органов прокуратуры за 2007 год и мерах, направленных на повышение эффективности деятельности по укреплению</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Указание Генеральной прокуратуры РФ от 13.12.2007 № 202/69 «О порядке разрешения некоторых вопросов, возникших в связи с принятием</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Федерального закона от 06.06.2007 № 90-ФЗ «О внесении изменений в Уголовно-процессуальный кодекс Российской Федерации».</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Указание МВД РФ от 30.06.2008 № 1/4758 «О совершенствовании порядка приема, регистрации и разрешения сообщений о происшествиях».</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Информационное письмо Генеральной прокуратуры РФ «О состоянии законности и практики прокурорского надзора за производством дознания в органах внутренних дел в 2008 году».</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Информационное письмо Генеральной прокуратуры РФ «О состоянии прокурорского надзора за соблюдением законов при приеме, регистрации и разрешении сообщений о преступлениях в Приволжском федеральном округе за 9 месяцев 2009 г.».</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Книги, монографии, учебники и учебные пособия:</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Диспозитивность в уголовном процессе. Н. Новгород, 1997 -209с.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Александрова И.А., Круглов И.В. Назначение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и наказания. Н. Новгород, 2006.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Н.С., Даев В.Г., Кокорев Л.Д. Очерк развития науки советского уголовного процесса. Воронеж, 1980. -250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B.C., Сергеев J1.A. Рассмотрение сообщений о преступлениях. -М.: Всесоюзный институт по изучению причин и разработке мер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преступности, 1972.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М., 2002.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Уголовный процесс России: учеб. пособие. 3-е изд., перераб. и доп. - М.: КРОНУ С, 2006. - 496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Краткое пособие для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w:t>
      </w:r>
      <w:r>
        <w:rPr>
          <w:rStyle w:val="WW8Num4z0"/>
          <w:rFonts w:ascii="Verdana" w:hAnsi="Verdana"/>
          <w:color w:val="4682B4"/>
          <w:sz w:val="18"/>
          <w:szCs w:val="18"/>
        </w:rPr>
        <w:t>Проспект</w:t>
      </w:r>
      <w:r>
        <w:rPr>
          <w:rFonts w:ascii="Verdana" w:hAnsi="Verdana"/>
          <w:color w:val="000000"/>
          <w:sz w:val="18"/>
          <w:szCs w:val="18"/>
        </w:rPr>
        <w:t>», 2011 г. // СПС «</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 Бородин СВ. Разрешение вопроса о возбуждении уголовного дела.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1970. - 83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Б.Б., Николюк В.В., Цоколова О.И. Меры</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в уголовном процессе: Учебно-практическое пособие. М. ВНИИ МВД России, 2005.-90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Бутов</w:t>
      </w:r>
      <w:r>
        <w:rPr>
          <w:rStyle w:val="WW8Num3z0"/>
          <w:rFonts w:ascii="Verdana" w:hAnsi="Verdana"/>
          <w:color w:val="000000"/>
          <w:sz w:val="18"/>
          <w:szCs w:val="18"/>
        </w:rPr>
        <w:t> </w:t>
      </w:r>
      <w:r>
        <w:rPr>
          <w:rFonts w:ascii="Verdana" w:hAnsi="Verdana"/>
          <w:color w:val="000000"/>
          <w:sz w:val="18"/>
          <w:szCs w:val="18"/>
        </w:rPr>
        <w:t>В.Н. Уголовный процесс Австрии. Красноярск, 1988.200с.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А.Н. Рассмотрение сообщений о</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преступлениях. М., 1954.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Винокуров</w:t>
      </w:r>
      <w:r>
        <w:rPr>
          <w:rStyle w:val="WW8Num3z0"/>
          <w:rFonts w:ascii="Verdana" w:hAnsi="Verdana"/>
          <w:color w:val="000000"/>
          <w:sz w:val="18"/>
          <w:szCs w:val="18"/>
        </w:rPr>
        <w:t> </w:t>
      </w:r>
      <w:r>
        <w:rPr>
          <w:rFonts w:ascii="Verdana" w:hAnsi="Verdana"/>
          <w:color w:val="000000"/>
          <w:sz w:val="18"/>
          <w:szCs w:val="18"/>
        </w:rPr>
        <w:t>Ю.Е. Прокурорский надзор. Курс лекций и практикум. 2-е изд., перерабю и доп. / Под ред. д.ю.н. проф. Ю.Е. Винокурова. - М., 2004 - 544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Досудебное производство в уголовном процессе. М., 2000.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Расследование преступлений. Проблемы качества: Монография / Под ред.</w:t>
      </w:r>
      <w:r>
        <w:rPr>
          <w:rStyle w:val="WW8Num3z0"/>
          <w:rFonts w:ascii="Verdana" w:hAnsi="Verdana"/>
          <w:color w:val="000000"/>
          <w:sz w:val="18"/>
          <w:szCs w:val="18"/>
        </w:rPr>
        <w:t> </w:t>
      </w:r>
      <w:r>
        <w:rPr>
          <w:rStyle w:val="WW8Num4z0"/>
          <w:rFonts w:ascii="Verdana" w:hAnsi="Verdana"/>
          <w:color w:val="4682B4"/>
          <w:sz w:val="18"/>
          <w:szCs w:val="18"/>
        </w:rPr>
        <w:t>Парадеева</w:t>
      </w:r>
      <w:r>
        <w:rPr>
          <w:rStyle w:val="WW8Num3z0"/>
          <w:rFonts w:ascii="Verdana" w:hAnsi="Verdana"/>
          <w:color w:val="000000"/>
          <w:sz w:val="18"/>
          <w:szCs w:val="18"/>
        </w:rPr>
        <w:t> </w:t>
      </w:r>
      <w:r>
        <w:rPr>
          <w:rFonts w:ascii="Verdana" w:hAnsi="Verdana"/>
          <w:color w:val="000000"/>
          <w:sz w:val="18"/>
          <w:szCs w:val="18"/>
        </w:rPr>
        <w:t>В.М. Изд-во Саратовского университета. 1988.- 199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Володина JI.M. Механизм защиты прав личности в уголовном процессе. Тюмень, 1999.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Волколуп</w:t>
      </w:r>
      <w:r>
        <w:rPr>
          <w:rStyle w:val="WW8Num3z0"/>
          <w:rFonts w:ascii="Verdana" w:hAnsi="Verdana"/>
          <w:color w:val="000000"/>
          <w:sz w:val="18"/>
          <w:szCs w:val="18"/>
        </w:rPr>
        <w:t> </w:t>
      </w:r>
      <w:r>
        <w:rPr>
          <w:rFonts w:ascii="Verdana" w:hAnsi="Verdana"/>
          <w:color w:val="000000"/>
          <w:sz w:val="18"/>
          <w:szCs w:val="18"/>
        </w:rPr>
        <w:t>О.В. Система уголовного судопроизводства и проблемы ее совершенствования.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2003.-267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Волынская</w:t>
      </w:r>
      <w:r>
        <w:rPr>
          <w:rStyle w:val="WW8Num3z0"/>
          <w:rFonts w:ascii="Verdana" w:hAnsi="Verdana"/>
          <w:color w:val="000000"/>
          <w:sz w:val="18"/>
          <w:szCs w:val="18"/>
        </w:rPr>
        <w:t> </w:t>
      </w:r>
      <w:r>
        <w:rPr>
          <w:rFonts w:ascii="Verdana" w:hAnsi="Verdana"/>
          <w:color w:val="000000"/>
          <w:sz w:val="18"/>
          <w:szCs w:val="18"/>
        </w:rPr>
        <w:t>О.В. Ускоренное производство в уголовном процессе: Пособие. М.: ВНИИ МВД РФ, 1994. - 88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Досудебное производство по УПК Российской Федерации. Учебное пособие,- М.Следственный комитет при МВД России. 2003.-63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Гаврилов Б .Я. Современная уголовная политика России: цифры и факты.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w:t>
      </w:r>
      <w:r>
        <w:rPr>
          <w:rStyle w:val="WW8Num4z0"/>
          <w:rFonts w:ascii="Verdana" w:hAnsi="Verdana"/>
          <w:color w:val="4682B4"/>
          <w:sz w:val="18"/>
          <w:szCs w:val="18"/>
        </w:rPr>
        <w:t>Проспект</w:t>
      </w:r>
      <w:r>
        <w:rPr>
          <w:rFonts w:ascii="Verdana" w:hAnsi="Verdana"/>
          <w:color w:val="000000"/>
          <w:sz w:val="18"/>
          <w:szCs w:val="18"/>
        </w:rPr>
        <w:t>», 2008 - 208с.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Галимов</w:t>
      </w:r>
      <w:r>
        <w:rPr>
          <w:rStyle w:val="WW8Num3z0"/>
          <w:rFonts w:ascii="Verdana" w:hAnsi="Verdana"/>
          <w:color w:val="000000"/>
          <w:sz w:val="18"/>
          <w:szCs w:val="18"/>
        </w:rPr>
        <w:t> </w:t>
      </w:r>
      <w:r>
        <w:rPr>
          <w:rFonts w:ascii="Verdana" w:hAnsi="Verdana"/>
          <w:color w:val="000000"/>
          <w:sz w:val="18"/>
          <w:szCs w:val="18"/>
        </w:rPr>
        <w:t>О.Х. Малолетние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СПб.,2001.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Говорков Н. Хотели сделать лучше. // Законность. 2008. № 7. С.31.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J1.B. Дознание и предварительное следствие в уголовном процессе Франции. М.: Фирма «</w:t>
      </w:r>
      <w:r>
        <w:rPr>
          <w:rStyle w:val="WW8Num4z0"/>
          <w:rFonts w:ascii="Verdana" w:hAnsi="Verdana"/>
          <w:color w:val="4682B4"/>
          <w:sz w:val="18"/>
          <w:szCs w:val="18"/>
        </w:rPr>
        <w:t>СПАРК</w:t>
      </w:r>
      <w:r>
        <w:rPr>
          <w:rFonts w:ascii="Verdana" w:hAnsi="Verdana"/>
          <w:color w:val="000000"/>
          <w:sz w:val="18"/>
          <w:szCs w:val="18"/>
        </w:rPr>
        <w:t>», 1995. 130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Г.Ф., Кокорев Л.Д., Элькинд П.С. Проблемы</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Воронеж, 1978. - 303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Победкин A.B., Яшин В.Н. Уголовный процесс: Учебник. М.: Изд-во Эксмо, 2005. - 832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Громов В.</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и предварительное следствие (теория и техника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руководство для органов дознания и народных</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/Под ред. Н.В. Крыленко. -2-е изд. -М. :Юридическое изд-во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1926.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H.A. Уголовный процесс России: Учеб. пособие. М., 1998.-552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А.Н. Постатейный комментарий к Уголовно-процессуальному кодексу РФ. М.:Юридическая фирма «</w:t>
      </w:r>
      <w:r>
        <w:rPr>
          <w:rStyle w:val="WW8Num4z0"/>
          <w:rFonts w:ascii="Verdana" w:hAnsi="Verdana"/>
          <w:color w:val="4682B4"/>
          <w:sz w:val="18"/>
          <w:szCs w:val="18"/>
        </w:rPr>
        <w:t>КОНТРАКТ</w:t>
      </w:r>
      <w:r>
        <w:rPr>
          <w:rFonts w:ascii="Verdana" w:hAnsi="Verdana"/>
          <w:color w:val="000000"/>
          <w:sz w:val="18"/>
          <w:szCs w:val="18"/>
        </w:rPr>
        <w:t>»: Изд.дом «ИНФРА-М», 2003. - 928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Гуев</w:t>
      </w:r>
      <w:r>
        <w:rPr>
          <w:rStyle w:val="WW8Num3z0"/>
          <w:rFonts w:ascii="Verdana" w:hAnsi="Verdana"/>
          <w:color w:val="000000"/>
          <w:sz w:val="18"/>
          <w:szCs w:val="18"/>
        </w:rPr>
        <w:t> </w:t>
      </w:r>
      <w:r>
        <w:rPr>
          <w:rFonts w:ascii="Verdana" w:hAnsi="Verdana"/>
          <w:color w:val="000000"/>
          <w:sz w:val="18"/>
          <w:szCs w:val="18"/>
        </w:rPr>
        <w:t>А. Н. Постатейный комментарий к Уголовно-процессуальному кодексу Российской Федерации. Система ГАРАНТ, 2010 г.</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В.Г. Взаимосвязь уголовного права и процесса. -Ленинград: Издательство ленинградского университета, 1982. 112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Проблемы организации досудебного производства по УПК РФ: Монография. Омск: Омский юридический институт, 2003. -257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Концепция уголовного досудебного производства в правовой доктрине современной России. Омск, 2004.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Принципы советского уголовного процесса.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1971. 198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советском уголовном процессе. Учебное пособие /</w:t>
      </w:r>
      <w:r>
        <w:rPr>
          <w:rStyle w:val="WW8Num3z0"/>
          <w:rFonts w:ascii="Verdana" w:hAnsi="Verdana"/>
          <w:color w:val="000000"/>
          <w:sz w:val="18"/>
          <w:szCs w:val="18"/>
        </w:rPr>
        <w:t> </w:t>
      </w:r>
      <w:r>
        <w:rPr>
          <w:rStyle w:val="WW8Num4z0"/>
          <w:rFonts w:ascii="Verdana" w:hAnsi="Verdana"/>
          <w:color w:val="4682B4"/>
          <w:sz w:val="18"/>
          <w:szCs w:val="18"/>
        </w:rPr>
        <w:t>Карнеева</w:t>
      </w:r>
      <w:r>
        <w:rPr>
          <w:rStyle w:val="WW8Num3z0"/>
          <w:rFonts w:ascii="Verdana" w:hAnsi="Verdana"/>
          <w:color w:val="000000"/>
          <w:sz w:val="18"/>
          <w:szCs w:val="18"/>
        </w:rPr>
        <w:t> </w:t>
      </w:r>
      <w:r>
        <w:rPr>
          <w:rFonts w:ascii="Verdana" w:hAnsi="Verdana"/>
          <w:color w:val="000000"/>
          <w:sz w:val="18"/>
          <w:szCs w:val="18"/>
        </w:rPr>
        <w:t>Л.М. Волгоград: Изд-во ВСШ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1988. - 68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Европейский суд по правам человека: Сб.</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по «</w:t>
      </w:r>
      <w:r>
        <w:rPr>
          <w:rStyle w:val="WW8Num4z0"/>
          <w:rFonts w:ascii="Verdana" w:hAnsi="Verdana"/>
          <w:color w:val="4682B4"/>
          <w:sz w:val="18"/>
          <w:szCs w:val="18"/>
        </w:rPr>
        <w:t>российским делам</w:t>
      </w:r>
      <w:r>
        <w:rPr>
          <w:rFonts w:ascii="Verdana" w:hAnsi="Verdana"/>
          <w:color w:val="000000"/>
          <w:sz w:val="18"/>
          <w:szCs w:val="18"/>
        </w:rPr>
        <w:t>» (янв.-апр. 2006 г.). Саратов, 2006.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Ефремова</w:t>
      </w:r>
      <w:r>
        <w:rPr>
          <w:rStyle w:val="WW8Num3z0"/>
          <w:rFonts w:ascii="Verdana" w:hAnsi="Verdana"/>
          <w:color w:val="000000"/>
          <w:sz w:val="18"/>
          <w:szCs w:val="18"/>
        </w:rPr>
        <w:t> </w:t>
      </w:r>
      <w:r>
        <w:rPr>
          <w:rFonts w:ascii="Verdana" w:hAnsi="Verdana"/>
          <w:color w:val="000000"/>
          <w:sz w:val="18"/>
          <w:szCs w:val="18"/>
        </w:rPr>
        <w:t>Н.П., Кальницкий В.В. Привлечение в качествбе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 Омск: Омская академия МВД РФ, 2007 -124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 В. «</w:t>
      </w:r>
      <w:r>
        <w:rPr>
          <w:rStyle w:val="WW8Num4z0"/>
          <w:rFonts w:ascii="Verdana" w:hAnsi="Verdana"/>
          <w:color w:val="4682B4"/>
          <w:sz w:val="18"/>
          <w:szCs w:val="18"/>
        </w:rPr>
        <w:t>Возбуждение уголовного дела</w:t>
      </w:r>
      <w:r>
        <w:rPr>
          <w:rFonts w:ascii="Verdana" w:hAnsi="Verdana"/>
          <w:color w:val="000000"/>
          <w:sz w:val="18"/>
          <w:szCs w:val="18"/>
        </w:rPr>
        <w:t>» / Н. 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Ф. Н. Фаткуллин. — М.: Юрид. лит., 1961. — 295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84.</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3.3. Уголовно-процессуальное доказывание: Учебное пособие. Ижевск, 2003. - 432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Золотых</w:t>
      </w:r>
      <w:r>
        <w:rPr>
          <w:rStyle w:val="WW8Num3z0"/>
          <w:rFonts w:ascii="Verdana" w:hAnsi="Verdana"/>
          <w:color w:val="000000"/>
          <w:sz w:val="18"/>
          <w:szCs w:val="18"/>
        </w:rPr>
        <w:t> </w:t>
      </w:r>
      <w:r>
        <w:rPr>
          <w:rFonts w:ascii="Verdana" w:hAnsi="Verdana"/>
          <w:color w:val="000000"/>
          <w:sz w:val="18"/>
          <w:szCs w:val="18"/>
        </w:rPr>
        <w:t>В.В. Проверка допустимости доказательств в уголовном процессе. Ростов- на-Дону: «</w:t>
      </w:r>
      <w:r>
        <w:rPr>
          <w:rStyle w:val="WW8Num4z0"/>
          <w:rFonts w:ascii="Verdana" w:hAnsi="Verdana"/>
          <w:color w:val="4682B4"/>
          <w:sz w:val="18"/>
          <w:szCs w:val="18"/>
        </w:rPr>
        <w:t>Феникс</w:t>
      </w:r>
      <w:r>
        <w:rPr>
          <w:rFonts w:ascii="Verdana" w:hAnsi="Verdana"/>
          <w:color w:val="000000"/>
          <w:sz w:val="18"/>
          <w:szCs w:val="18"/>
        </w:rPr>
        <w:t>», 1999. 288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Зусь</w:t>
      </w:r>
      <w:r>
        <w:rPr>
          <w:rStyle w:val="WW8Num3z0"/>
          <w:rFonts w:ascii="Verdana" w:hAnsi="Verdana"/>
          <w:color w:val="000000"/>
          <w:sz w:val="18"/>
          <w:szCs w:val="18"/>
        </w:rPr>
        <w:t> </w:t>
      </w:r>
      <w:r>
        <w:rPr>
          <w:rFonts w:ascii="Verdana" w:hAnsi="Verdana"/>
          <w:color w:val="000000"/>
          <w:sz w:val="18"/>
          <w:szCs w:val="18"/>
        </w:rPr>
        <w:t>Л. Б. Механизм уголовно-процессуального регулирования: Учебное пособие. Владивосток, 1976 107с.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Кальницкий</w:t>
      </w:r>
      <w:r>
        <w:rPr>
          <w:rStyle w:val="WW8Num3z0"/>
          <w:rFonts w:ascii="Verdana" w:hAnsi="Verdana"/>
          <w:color w:val="000000"/>
          <w:sz w:val="18"/>
          <w:szCs w:val="18"/>
        </w:rPr>
        <w:t> </w:t>
      </w:r>
      <w:r>
        <w:rPr>
          <w:rFonts w:ascii="Verdana" w:hAnsi="Verdana"/>
          <w:color w:val="000000"/>
          <w:sz w:val="18"/>
          <w:szCs w:val="18"/>
        </w:rPr>
        <w:t>В.В. Следственные действия: Учебно-методическое пособие. Омск: Омская академия МВД России, 2001.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Капустянский</w:t>
      </w:r>
      <w:r>
        <w:rPr>
          <w:rStyle w:val="WW8Num3z0"/>
          <w:rFonts w:ascii="Verdana" w:hAnsi="Verdana"/>
          <w:color w:val="000000"/>
          <w:sz w:val="18"/>
          <w:szCs w:val="18"/>
        </w:rPr>
        <w:t> </w:t>
      </w:r>
      <w:r>
        <w:rPr>
          <w:rFonts w:ascii="Verdana" w:hAnsi="Verdana"/>
          <w:color w:val="000000"/>
          <w:sz w:val="18"/>
          <w:szCs w:val="18"/>
        </w:rPr>
        <w:t>В.Г. Цели и средства их достижения в уголовном процессе: Учебное пособие. СПб.: Санкт-Петербургский университет МВД России, 2000. 54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Ковтун Н.Н</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уголовном судопроизводстве России: Моногр. Н. Новгород: Нижегор. правовая акад., 2002. 332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Ярцев Р.В.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 обоснованностью действий и решений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осуществляющих уголовное судопроизводство России (глава 16 УПК РФ): учеб.-практ. пособие / 2-е изд., доп. и изм. Н. Новгород, 2008.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Кобзарев</w:t>
      </w:r>
      <w:r>
        <w:rPr>
          <w:rStyle w:val="WW8Num3z0"/>
          <w:rFonts w:ascii="Verdana" w:hAnsi="Verdana"/>
          <w:color w:val="000000"/>
          <w:sz w:val="18"/>
          <w:szCs w:val="18"/>
        </w:rPr>
        <w:t> </w:t>
      </w:r>
      <w:r>
        <w:rPr>
          <w:rFonts w:ascii="Verdana" w:hAnsi="Verdana"/>
          <w:color w:val="000000"/>
          <w:sz w:val="18"/>
          <w:szCs w:val="18"/>
        </w:rPr>
        <w:t>Ф.М. Проблемы взаимодействия прокуратуры и суда в сфере уголовного судопроизводства: Монография. М., 2006 - 384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РСФСР. М., «Юрид.лит.», 1976. 624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Комментарий к Уголовно-процессуальному кодексу Российской Федерации / Отв.ред. Д.Н.</w:t>
      </w:r>
      <w:r>
        <w:rPr>
          <w:rStyle w:val="WW8Num3z0"/>
          <w:rFonts w:ascii="Verdana" w:hAnsi="Verdana"/>
          <w:color w:val="000000"/>
          <w:sz w:val="18"/>
          <w:szCs w:val="18"/>
        </w:rPr>
        <w:t> </w:t>
      </w:r>
      <w:r>
        <w:rPr>
          <w:rStyle w:val="WW8Num4z0"/>
          <w:rFonts w:ascii="Verdana" w:hAnsi="Verdana"/>
          <w:color w:val="4682B4"/>
          <w:sz w:val="18"/>
          <w:szCs w:val="18"/>
        </w:rPr>
        <w:t>Козак</w:t>
      </w:r>
      <w:r>
        <w:rPr>
          <w:rFonts w:ascii="Verdana" w:hAnsi="Verdana"/>
          <w:color w:val="000000"/>
          <w:sz w:val="18"/>
          <w:szCs w:val="18"/>
        </w:rPr>
        <w:t>, Е.Б. Мизулина. М.: Юристъ, 2002. - 1039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Уголовно-процессуальному кодексу Российской Федерации./Под общ.ред.В.В.</w:t>
      </w:r>
      <w:r>
        <w:rPr>
          <w:rStyle w:val="WW8Num3z0"/>
          <w:rFonts w:ascii="Verdana" w:hAnsi="Verdana"/>
          <w:color w:val="000000"/>
          <w:sz w:val="18"/>
          <w:szCs w:val="18"/>
        </w:rPr>
        <w:t> </w:t>
      </w:r>
      <w:r>
        <w:rPr>
          <w:rStyle w:val="WW8Num4z0"/>
          <w:rFonts w:ascii="Verdana" w:hAnsi="Verdana"/>
          <w:color w:val="4682B4"/>
          <w:sz w:val="18"/>
          <w:szCs w:val="18"/>
        </w:rPr>
        <w:t>Мозякова</w:t>
      </w:r>
      <w:r>
        <w:rPr>
          <w:rFonts w:ascii="Verdana" w:hAnsi="Verdana"/>
          <w:color w:val="000000"/>
          <w:sz w:val="18"/>
          <w:szCs w:val="18"/>
        </w:rPr>
        <w:t>. 2-е изд., перераб. и доп. - М.: «Издательство «Экзамен XXI», 2002. -896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Комментарий к Уголовно-процессуальному кодексу Российской Федерации (отв. ред. В.И. Радченко; научн.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Поляков).- 2-е изд., перераб. и доп. «Юрайт-Издат», 2006 г. // СПС «</w:t>
      </w:r>
      <w:r>
        <w:rPr>
          <w:rStyle w:val="WW8Num4z0"/>
          <w:rFonts w:ascii="Verdana" w:hAnsi="Verdana"/>
          <w:color w:val="4682B4"/>
          <w:sz w:val="18"/>
          <w:szCs w:val="18"/>
        </w:rPr>
        <w:t>Гарант Эксперт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Комментарий к Уголовно-процессуальному кодексу РФ / Отв. ред. В.И. Радченко; научн.ред.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В.П. Поляков.- М.: «Юрайт-Издат», 2004.- 1365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Комментарий к Уголовно-процессуальному кодексу Российской Федерации./Под общ.ред. В.П.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В.В. Мозякова. -М.: «Издательство «</w:t>
      </w:r>
      <w:r>
        <w:rPr>
          <w:rStyle w:val="WW8Num4z0"/>
          <w:rFonts w:ascii="Verdana" w:hAnsi="Verdana"/>
          <w:color w:val="4682B4"/>
          <w:sz w:val="18"/>
          <w:szCs w:val="18"/>
        </w:rPr>
        <w:t>Экзамен</w:t>
      </w:r>
      <w:r>
        <w:rPr>
          <w:rFonts w:ascii="Verdana" w:hAnsi="Verdana"/>
          <w:color w:val="000000"/>
          <w:sz w:val="18"/>
          <w:szCs w:val="18"/>
        </w:rPr>
        <w:t>», 2004. -976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Комментарий к Уголовно-процессуальному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 Под общ.ред. О.Г. Ковалева. T.I. 2-е изд., испр.- М.: Издательско-торговая корпорация «Дашков и К 2006. 820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законность и прокурорский надзор / В.В. Клочков и др. М., 1997.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Коротков</w:t>
      </w:r>
      <w:r>
        <w:rPr>
          <w:rStyle w:val="WW8Num3z0"/>
          <w:rFonts w:ascii="Verdana" w:hAnsi="Verdana"/>
          <w:color w:val="000000"/>
          <w:sz w:val="18"/>
          <w:szCs w:val="18"/>
        </w:rPr>
        <w:t> </w:t>
      </w:r>
      <w:r>
        <w:rPr>
          <w:rFonts w:ascii="Verdana" w:hAnsi="Verdana"/>
          <w:color w:val="000000"/>
          <w:sz w:val="18"/>
          <w:szCs w:val="18"/>
        </w:rPr>
        <w:t>А.П., Тимофеев A.B. Прокурорско-следственная практика применения УПК РФ: Комментарий. — М.: Издательство «</w:t>
      </w:r>
      <w:r>
        <w:rPr>
          <w:rStyle w:val="WW8Num4z0"/>
          <w:rFonts w:ascii="Verdana" w:hAnsi="Verdana"/>
          <w:color w:val="4682B4"/>
          <w:sz w:val="18"/>
          <w:szCs w:val="18"/>
        </w:rPr>
        <w:t>Экзамен</w:t>
      </w:r>
      <w:r>
        <w:rPr>
          <w:rFonts w:ascii="Verdana" w:hAnsi="Verdana"/>
          <w:color w:val="000000"/>
          <w:sz w:val="18"/>
          <w:szCs w:val="18"/>
        </w:rPr>
        <w:t>», 2005.-608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Крыленко</w:t>
      </w:r>
      <w:r>
        <w:rPr>
          <w:rStyle w:val="WW8Num3z0"/>
          <w:rFonts w:ascii="Verdana" w:hAnsi="Verdana"/>
          <w:color w:val="000000"/>
          <w:sz w:val="18"/>
          <w:szCs w:val="18"/>
        </w:rPr>
        <w:t> </w:t>
      </w:r>
      <w:r>
        <w:rPr>
          <w:rFonts w:ascii="Verdana" w:hAnsi="Verdana"/>
          <w:color w:val="000000"/>
          <w:sz w:val="18"/>
          <w:szCs w:val="18"/>
        </w:rPr>
        <w:t>Н.В. Судоустройство РСФСР (лекции по теории и истории</w:t>
      </w:r>
      <w:r>
        <w:rPr>
          <w:rStyle w:val="WW8Num3z0"/>
          <w:rFonts w:ascii="Verdana" w:hAnsi="Verdana"/>
          <w:color w:val="000000"/>
          <w:sz w:val="18"/>
          <w:szCs w:val="18"/>
        </w:rPr>
        <w:t> </w:t>
      </w:r>
      <w:r>
        <w:rPr>
          <w:rStyle w:val="WW8Num4z0"/>
          <w:rFonts w:ascii="Verdana" w:hAnsi="Verdana"/>
          <w:color w:val="4682B4"/>
          <w:sz w:val="18"/>
          <w:szCs w:val="18"/>
        </w:rPr>
        <w:t>судоустройства</w:t>
      </w:r>
      <w:r>
        <w:rPr>
          <w:rFonts w:ascii="Verdana" w:hAnsi="Verdana"/>
          <w:color w:val="000000"/>
          <w:sz w:val="18"/>
          <w:szCs w:val="18"/>
        </w:rPr>
        <w:t>). М., 1923- 208с.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 Н. Общая теория квалификации. 2-е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—301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Правовое поведение: норма и патология. М., 1982.-288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Н.П. Доказывание в стадии возбуждения уголовного дела. Воронеж, 1983.- 117с.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Курс советского уголовного процесса: Общая часть /</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В. Б., Алексеева J1. Б.,</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 П. и др. М: Юрид. лит., 1989. - 638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Курс советского уголовного процесса: Общая часть / Под ред. А.Д. Бойкова и И.И.</w:t>
      </w:r>
      <w:r>
        <w:rPr>
          <w:rStyle w:val="WW8Num3z0"/>
          <w:rFonts w:ascii="Verdana" w:hAnsi="Verdana"/>
          <w:color w:val="000000"/>
          <w:sz w:val="18"/>
          <w:szCs w:val="18"/>
        </w:rPr>
        <w:t> </w:t>
      </w:r>
      <w:r>
        <w:rPr>
          <w:rStyle w:val="WW8Num4z0"/>
          <w:rFonts w:ascii="Verdana" w:hAnsi="Verdana"/>
          <w:color w:val="4682B4"/>
          <w:sz w:val="18"/>
          <w:szCs w:val="18"/>
        </w:rPr>
        <w:t>Карпеца</w:t>
      </w:r>
      <w:r>
        <w:rPr>
          <w:rFonts w:ascii="Verdana" w:hAnsi="Verdana"/>
          <w:color w:val="000000"/>
          <w:sz w:val="18"/>
          <w:szCs w:val="18"/>
        </w:rPr>
        <w:t>. М, 1989. 428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Э.Ф. Гарантии прав личности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1973. - 156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Расследование по уголовному делу:</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М.: Юрид.лит., 1986. - 160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A.M., Мельникова Э.Б., Савицкий В.М. Уголовный процесс России. Лекции-очерки / Под ред. проф. В.М. Савицкого. М., 1997.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A.B. Досудебное (предварительное) производство в современном уголовном процессе России и его эффективность. Томск: Изд-во Том.ун-та, 1998. - 186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111.</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Их виды, содержание и формы. М., 1976.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теория, законодательство и практика.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П.И. Новая теория уголовного процесса. -Петроград, 1916.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Н.С. Предварительное и судебное производство: дифференциация форм. Учебное пособие для вузов. М., 2004.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 Права. Демократия. Саратов, 1972.372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Мелехин</w:t>
      </w:r>
      <w:r>
        <w:rPr>
          <w:rStyle w:val="WW8Num3z0"/>
          <w:rFonts w:ascii="Verdana" w:hAnsi="Verdana"/>
          <w:color w:val="000000"/>
          <w:sz w:val="18"/>
          <w:szCs w:val="18"/>
        </w:rPr>
        <w:t> </w:t>
      </w:r>
      <w:r>
        <w:rPr>
          <w:rFonts w:ascii="Verdana" w:hAnsi="Verdana"/>
          <w:color w:val="000000"/>
          <w:sz w:val="18"/>
          <w:szCs w:val="18"/>
        </w:rPr>
        <w:t>A.B. Теория государства и права. Учебник, с. 491 // СПС «</w:t>
      </w:r>
      <w:r>
        <w:rPr>
          <w:rStyle w:val="WW8Num4z0"/>
          <w:rFonts w:ascii="Verdana" w:hAnsi="Verdana"/>
          <w:color w:val="4682B4"/>
          <w:sz w:val="18"/>
          <w:szCs w:val="18"/>
        </w:rPr>
        <w:t>Гарант</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Цели, функции и принципы российского уголовного судопроизводства (уголовно-процессуальная форма). М., 2003. -243с.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Муравьев</w:t>
      </w:r>
      <w:r>
        <w:rPr>
          <w:rStyle w:val="WW8Num3z0"/>
          <w:rFonts w:ascii="Verdana" w:hAnsi="Verdana"/>
          <w:color w:val="000000"/>
          <w:sz w:val="18"/>
          <w:szCs w:val="18"/>
        </w:rPr>
        <w:t> </w:t>
      </w:r>
      <w:r>
        <w:rPr>
          <w:rFonts w:ascii="Verdana" w:hAnsi="Verdana"/>
          <w:color w:val="000000"/>
          <w:sz w:val="18"/>
          <w:szCs w:val="18"/>
        </w:rPr>
        <w:t>Н.В. Прокурорский надзор в его устройстве и деятельности. М., 1889. - Т. 1. -566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Научно-практический комментарий к УПК РСФСР. Под общ.ред Министра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РСФСР В. А. Болдырева. М., Государственное издательство юридической литературы, 1963. 796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Научно-практический комментарий к Уголовно-процессуальному кодексу РФ/ Под общ.ред. В.М. Лебедева; Науч.ред. В.П. Божьев. 2-е изд., перераб. и доп.-М.: Спарк, 2004. -1151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Научно-практический комментарий к Уголовно-процессуальному кодексу РФ / под общ. ред. В.М. Лебедева; научн. ред. В.П. Божьев. 4 изд., перераб. и доп. - М.: Юрайт-Издат; 2008. - 1181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Н.Е. Производство по заявлениям, сообщениям о преступлениях. Волгоград, 1979. - 54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П.Ф. Процессуальный закон и эффективность уголовного судопроизводства. М.: Юрид.лит., 1984. - 176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Человек и власть (в сфере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М.: Юристъ. 1999.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Теоретические основы реформы уголовного процесса России. Часть I. М., 2004.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Платон. Диалоги / Философское наследие. М., 1986. - Т. 98.605с.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Полянский</w:t>
      </w:r>
      <w:r>
        <w:rPr>
          <w:rStyle w:val="WW8Num3z0"/>
          <w:rFonts w:ascii="Verdana" w:hAnsi="Verdana"/>
          <w:color w:val="000000"/>
          <w:sz w:val="18"/>
          <w:szCs w:val="18"/>
        </w:rPr>
        <w:t> </w:t>
      </w:r>
      <w:r>
        <w:rPr>
          <w:rFonts w:ascii="Verdana" w:hAnsi="Verdana"/>
          <w:color w:val="000000"/>
          <w:sz w:val="18"/>
          <w:szCs w:val="18"/>
        </w:rPr>
        <w:t>H.H. К вопросу о праве частных лиц на</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Style w:val="WW8Num3z0"/>
          <w:rFonts w:ascii="Verdana" w:hAnsi="Verdana"/>
          <w:color w:val="000000"/>
          <w:sz w:val="18"/>
          <w:szCs w:val="18"/>
        </w:rPr>
        <w:t> </w:t>
      </w:r>
      <w:r>
        <w:rPr>
          <w:rFonts w:ascii="Verdana" w:hAnsi="Verdana"/>
          <w:color w:val="000000"/>
          <w:sz w:val="18"/>
          <w:szCs w:val="18"/>
        </w:rPr>
        <w:t>обвинение. М. Тип. Лисснера и Собко. 1914. 27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Полудняков</w:t>
      </w:r>
      <w:r>
        <w:rPr>
          <w:rStyle w:val="WW8Num3z0"/>
          <w:rFonts w:ascii="Verdana" w:hAnsi="Verdana"/>
          <w:color w:val="000000"/>
          <w:sz w:val="18"/>
          <w:szCs w:val="18"/>
        </w:rPr>
        <w:t> </w:t>
      </w:r>
      <w:r>
        <w:rPr>
          <w:rFonts w:ascii="Verdana" w:hAnsi="Verdana"/>
          <w:color w:val="000000"/>
          <w:sz w:val="18"/>
          <w:szCs w:val="18"/>
        </w:rPr>
        <w:t>В.И. Современная российская судебная реформа. На пути в мир</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СПб.: Издательский Дом «Нева», 2002. - 320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Принцип личной</w:t>
      </w:r>
      <w:r>
        <w:rPr>
          <w:rStyle w:val="WW8Num3z0"/>
          <w:rFonts w:ascii="Verdana" w:hAnsi="Verdana"/>
          <w:color w:val="000000"/>
          <w:sz w:val="18"/>
          <w:szCs w:val="18"/>
        </w:rPr>
        <w:t> </w:t>
      </w:r>
      <w:r>
        <w:rPr>
          <w:rStyle w:val="WW8Num4z0"/>
          <w:rFonts w:ascii="Verdana" w:hAnsi="Verdana"/>
          <w:color w:val="4682B4"/>
          <w:sz w:val="18"/>
          <w:szCs w:val="18"/>
        </w:rPr>
        <w:t>неприкосновенности</w:t>
      </w:r>
      <w:r>
        <w:rPr>
          <w:rStyle w:val="WW8Num3z0"/>
          <w:rFonts w:ascii="Verdana" w:hAnsi="Verdana"/>
          <w:color w:val="000000"/>
          <w:sz w:val="18"/>
          <w:szCs w:val="18"/>
        </w:rPr>
        <w:t> </w:t>
      </w:r>
      <w:r>
        <w:rPr>
          <w:rFonts w:ascii="Verdana" w:hAnsi="Verdana"/>
          <w:color w:val="000000"/>
          <w:sz w:val="18"/>
          <w:szCs w:val="18"/>
        </w:rPr>
        <w:t>и его реализация в российском</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В. М. Корнуков, В. А.</w:t>
      </w:r>
      <w:r>
        <w:rPr>
          <w:rStyle w:val="WW8Num3z0"/>
          <w:rFonts w:ascii="Verdana" w:hAnsi="Verdana"/>
          <w:color w:val="000000"/>
          <w:sz w:val="18"/>
          <w:szCs w:val="18"/>
        </w:rPr>
        <w:t> </w:t>
      </w:r>
      <w:r>
        <w:rPr>
          <w:rStyle w:val="WW8Num4z0"/>
          <w:rFonts w:ascii="Verdana" w:hAnsi="Verdana"/>
          <w:color w:val="4682B4"/>
          <w:sz w:val="18"/>
          <w:szCs w:val="18"/>
        </w:rPr>
        <w:t>Куликов</w:t>
      </w:r>
      <w:r>
        <w:rPr>
          <w:rFonts w:ascii="Verdana" w:hAnsi="Verdana"/>
          <w:color w:val="000000"/>
          <w:sz w:val="18"/>
          <w:szCs w:val="18"/>
        </w:rPr>
        <w:t>, Н. С. Манова. Саратов: Изд-во Сарат. акад. права, 2001. - 125.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Проблемы обеспечения законности и обоснованности возбуждения уголовного дела /Ю.Н.</w:t>
      </w:r>
      <w:r>
        <w:rPr>
          <w:rStyle w:val="WW8Num3z0"/>
          <w:rFonts w:ascii="Verdana" w:hAnsi="Verdana"/>
          <w:color w:val="000000"/>
          <w:sz w:val="18"/>
          <w:szCs w:val="18"/>
        </w:rPr>
        <w:t> </w:t>
      </w:r>
      <w:r>
        <w:rPr>
          <w:rStyle w:val="WW8Num4z0"/>
          <w:rFonts w:ascii="Verdana" w:hAnsi="Verdana"/>
          <w:color w:val="4682B4"/>
          <w:sz w:val="18"/>
          <w:szCs w:val="18"/>
        </w:rPr>
        <w:t>Белозеров</w:t>
      </w:r>
      <w:r>
        <w:rPr>
          <w:rFonts w:ascii="Verdana" w:hAnsi="Verdana"/>
          <w:color w:val="000000"/>
          <w:sz w:val="18"/>
          <w:szCs w:val="18"/>
        </w:rPr>
        <w:t>, A.A. Чувилев. М.: Академия МВД СССР, 1977. - 127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в стадии возбуждения уголовного дела: научно-методическое пособие под редакцией</w:t>
      </w:r>
      <w:r>
        <w:rPr>
          <w:rStyle w:val="WW8Num3z0"/>
          <w:rFonts w:ascii="Verdana" w:hAnsi="Verdana"/>
          <w:color w:val="000000"/>
          <w:sz w:val="18"/>
          <w:szCs w:val="18"/>
        </w:rPr>
        <w:t> </w:t>
      </w:r>
      <w:r>
        <w:rPr>
          <w:rStyle w:val="WW8Num4z0"/>
          <w:rFonts w:ascii="Verdana" w:hAnsi="Verdana"/>
          <w:color w:val="4682B4"/>
          <w:sz w:val="18"/>
          <w:szCs w:val="18"/>
        </w:rPr>
        <w:t>Короткова</w:t>
      </w:r>
      <w:r>
        <w:rPr>
          <w:rStyle w:val="WW8Num3z0"/>
          <w:rFonts w:ascii="Verdana" w:hAnsi="Verdana"/>
          <w:color w:val="000000"/>
          <w:sz w:val="18"/>
          <w:szCs w:val="18"/>
        </w:rPr>
        <w:t> </w:t>
      </w:r>
      <w:r>
        <w:rPr>
          <w:rFonts w:ascii="Verdana" w:hAnsi="Verdana"/>
          <w:color w:val="000000"/>
          <w:sz w:val="18"/>
          <w:szCs w:val="18"/>
        </w:rPr>
        <w:t>А.П. и Токарева М.Е.-М., 2002.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Проценко</w:t>
      </w:r>
      <w:r>
        <w:rPr>
          <w:rStyle w:val="WW8Num3z0"/>
          <w:rFonts w:ascii="Verdana" w:hAnsi="Verdana"/>
          <w:color w:val="000000"/>
          <w:sz w:val="18"/>
          <w:szCs w:val="18"/>
        </w:rPr>
        <w:t> </w:t>
      </w:r>
      <w:r>
        <w:rPr>
          <w:rFonts w:ascii="Verdana" w:hAnsi="Verdana"/>
          <w:color w:val="000000"/>
          <w:sz w:val="18"/>
          <w:szCs w:val="18"/>
        </w:rPr>
        <w:t>Т.П. Комментарий к Федеральному закону «</w:t>
      </w:r>
      <w:r>
        <w:rPr>
          <w:rStyle w:val="WW8Num4z0"/>
          <w:rFonts w:ascii="Verdana" w:hAnsi="Verdana"/>
          <w:color w:val="4682B4"/>
          <w:sz w:val="18"/>
          <w:szCs w:val="18"/>
        </w:rPr>
        <w:t>О милиции</w:t>
      </w:r>
      <w:r>
        <w:rPr>
          <w:rFonts w:ascii="Verdana" w:hAnsi="Verdana"/>
          <w:color w:val="000000"/>
          <w:sz w:val="18"/>
          <w:szCs w:val="18"/>
        </w:rPr>
        <w:t>» (постатейный).- М.:КРОНУС, 2006. 256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Р.Д. Участники уголовно-процессуальной деятельности по советскому праву. М.: Гос.изд.юрид.лит., 1961. - 276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Уголовно-процессуальному кодексу Российской Федерации. М., 2002.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Уголовно-процессуальному кодексу Российской Федерации. 4-е изд., перераб. и доп. - М.: Норма, 2004. - 960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Уголовно-процессуальному кодексу Российской Федерации (6-е изд., перераб.). Система ГАРАНТ, 2009 г.</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Перед судом присяжных:</w:t>
      </w:r>
      <w:r>
        <w:rPr>
          <w:rStyle w:val="WW8Num3z0"/>
          <w:rFonts w:ascii="Verdana" w:hAnsi="Verdana"/>
          <w:color w:val="000000"/>
          <w:sz w:val="18"/>
          <w:szCs w:val="18"/>
        </w:rPr>
        <w:t> </w:t>
      </w:r>
      <w:r>
        <w:rPr>
          <w:rStyle w:val="WW8Num4z0"/>
          <w:rFonts w:ascii="Verdana" w:hAnsi="Verdana"/>
          <w:color w:val="4682B4"/>
          <w:sz w:val="18"/>
          <w:szCs w:val="18"/>
        </w:rPr>
        <w:t>виновен</w:t>
      </w:r>
      <w:r>
        <w:rPr>
          <w:rStyle w:val="WW8Num3z0"/>
          <w:rFonts w:ascii="Verdana" w:hAnsi="Verdana"/>
          <w:color w:val="000000"/>
          <w:sz w:val="18"/>
          <w:szCs w:val="18"/>
        </w:rPr>
        <w:t> </w:t>
      </w:r>
      <w:r>
        <w:rPr>
          <w:rFonts w:ascii="Verdana" w:hAnsi="Verdana"/>
          <w:color w:val="000000"/>
          <w:sz w:val="18"/>
          <w:szCs w:val="18"/>
        </w:rPr>
        <w:t>или невиновен? -М., 1995.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А.П. Задачи прокуроров по борьбе с рецидивом преступлений в процессе судопроизводства. -М., 1983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Седова</w:t>
      </w:r>
      <w:r>
        <w:rPr>
          <w:rStyle w:val="WW8Num3z0"/>
          <w:rFonts w:ascii="Verdana" w:hAnsi="Verdana"/>
          <w:color w:val="000000"/>
          <w:sz w:val="18"/>
          <w:szCs w:val="18"/>
        </w:rPr>
        <w:t> </w:t>
      </w:r>
      <w:r>
        <w:rPr>
          <w:rFonts w:ascii="Verdana" w:hAnsi="Verdana"/>
          <w:color w:val="000000"/>
          <w:sz w:val="18"/>
          <w:szCs w:val="18"/>
        </w:rPr>
        <w:t>Г.И., Степанов В.В. Дознание: функции и организация деятельности: Учебное пособие. М.: «Приор-издат», 2003. - 80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Слу невский В. Учебник русского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Судоустройство</w:t>
      </w:r>
      <w:r>
        <w:rPr>
          <w:rStyle w:val="WW8Num3z0"/>
          <w:rFonts w:ascii="Verdana" w:hAnsi="Verdana"/>
          <w:color w:val="000000"/>
          <w:sz w:val="18"/>
          <w:szCs w:val="18"/>
        </w:rPr>
        <w:t> </w:t>
      </w:r>
      <w:r>
        <w:rPr>
          <w:rFonts w:ascii="Verdana" w:hAnsi="Verdana"/>
          <w:color w:val="000000"/>
          <w:sz w:val="18"/>
          <w:szCs w:val="18"/>
        </w:rPr>
        <w:t>судопроизводство. - СПб., 1910 - 664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Состязательный процесс. СПб.: Издательство «</w:t>
      </w:r>
      <w:r>
        <w:rPr>
          <w:rStyle w:val="WW8Num4z0"/>
          <w:rFonts w:ascii="Verdana" w:hAnsi="Verdana"/>
          <w:color w:val="4682B4"/>
          <w:sz w:val="18"/>
          <w:szCs w:val="18"/>
        </w:rPr>
        <w:t>Альфа</w:t>
      </w:r>
      <w:r>
        <w:rPr>
          <w:rFonts w:ascii="Verdana" w:hAnsi="Verdana"/>
          <w:color w:val="000000"/>
          <w:sz w:val="18"/>
          <w:szCs w:val="18"/>
        </w:rPr>
        <w:t>», 2001. -320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Комментарий к Уголовно-процессуальному кодексу Российской Федерации. Постатейный / Под общ.ред. A.B. Смирнова. 2-е изд., доп. и перераб. - СПб.: Питер, 2004. - 848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В.В. Арест как мера пресечения, применяемая</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органов внутренних дел. Хабаровск, 1987 - 79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Советский уголовный процесс. /</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Н.С., Бастрыкин А.И., Даев В.Г. и др.; Под ред. Н.С.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В.З. Лукашевича. Л.: Издательство Ленинградского университета, 1989. -472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Ю.И. Уголовно-процессуальная деятельность защитника. М., 1982.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Уголовный процесс. М., 1948. 216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Том I: основные положения науки советского уголовного процесса. М., «</w:t>
      </w:r>
      <w:r>
        <w:rPr>
          <w:rStyle w:val="WW8Num4z0"/>
          <w:rFonts w:ascii="Verdana" w:hAnsi="Verdana"/>
          <w:color w:val="4682B4"/>
          <w:sz w:val="18"/>
          <w:szCs w:val="18"/>
        </w:rPr>
        <w:t>Наука</w:t>
      </w:r>
      <w:r>
        <w:rPr>
          <w:rFonts w:ascii="Verdana" w:hAnsi="Verdana"/>
          <w:color w:val="000000"/>
          <w:sz w:val="18"/>
          <w:szCs w:val="18"/>
        </w:rPr>
        <w:t>», 1968.-469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советского уголовного процесса. Т. II: Порядок производства по уголовным делам по советскому уголовно-процессуальному праву. М., 1970.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реформа и становление правового государства в Российской Федерации (по материалам международной научно-практической конференции) / Под.общ.ред.</w:t>
      </w:r>
      <w:r>
        <w:rPr>
          <w:rStyle w:val="WW8Num3z0"/>
          <w:rFonts w:ascii="Verdana" w:hAnsi="Verdana"/>
          <w:color w:val="000000"/>
          <w:sz w:val="18"/>
          <w:szCs w:val="18"/>
        </w:rPr>
        <w:t> </w:t>
      </w:r>
      <w:r>
        <w:rPr>
          <w:rStyle w:val="WW8Num4z0"/>
          <w:rFonts w:ascii="Verdana" w:hAnsi="Verdana"/>
          <w:color w:val="4682B4"/>
          <w:sz w:val="18"/>
          <w:szCs w:val="18"/>
        </w:rPr>
        <w:t>Комаровского</w:t>
      </w:r>
      <w:r>
        <w:rPr>
          <w:rStyle w:val="WW8Num3z0"/>
          <w:rFonts w:ascii="Verdana" w:hAnsi="Verdana"/>
          <w:color w:val="000000"/>
          <w:sz w:val="18"/>
          <w:szCs w:val="18"/>
        </w:rPr>
        <w:t> </w:t>
      </w:r>
      <w:r>
        <w:rPr>
          <w:rFonts w:ascii="Verdana" w:hAnsi="Verdana"/>
          <w:color w:val="000000"/>
          <w:sz w:val="18"/>
          <w:szCs w:val="18"/>
        </w:rPr>
        <w:t>B.C., Мизулина М.Ю. М.: ДиАр, 2003.-296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Ю.Л. Уголовно-процессуальное право. Курс лекций. -М.: Издательство «</w:t>
      </w:r>
      <w:r>
        <w:rPr>
          <w:rStyle w:val="WW8Num4z0"/>
          <w:rFonts w:ascii="Verdana" w:hAnsi="Verdana"/>
          <w:color w:val="4682B4"/>
          <w:sz w:val="18"/>
          <w:szCs w:val="18"/>
        </w:rPr>
        <w:t>Экзамен</w:t>
      </w:r>
      <w:r>
        <w:rPr>
          <w:rFonts w:ascii="Verdana" w:hAnsi="Verdana"/>
          <w:color w:val="000000"/>
          <w:sz w:val="18"/>
          <w:szCs w:val="18"/>
        </w:rPr>
        <w:t>», 2004. 288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Острые углы уголовного судопроизводства. М.: Юрид. лит., 1991.-240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В.Т. Томин Ленинские принципы советского уголовного процесса.-М.: 1970. 193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Уголовный процесс: актуальные проблемы теории и практики.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2009. - 376с.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Уголовно-процессуальные основы деятельности органов внутренних дел: Учебное пособие. /Под ред. Б.Т.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Академия МВД СССР, М.1988.- 180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Уголовно-процессуальное право (Уголовный процесс): Учебник для вузов / Под ред. Г.П.</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О.В. Химичевой. — 3-е изд., перераб. и доп. М.: ЮНИТИ-ДАНА, Закон и право, 2004. - 527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Уголовно-процессуальное право Российской Федерации: Учебник / Отв. ред. П.А Лупинская. М., 2004 - 797с.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Уголовно-процессуальная деятельность. Теория. Методология. Практика: Сборник научных статей / Под ред. А.Ф.</w:t>
      </w:r>
      <w:r>
        <w:rPr>
          <w:rStyle w:val="WW8Num3z0"/>
          <w:rFonts w:ascii="Verdana" w:hAnsi="Verdana"/>
          <w:color w:val="000000"/>
          <w:sz w:val="18"/>
          <w:szCs w:val="18"/>
        </w:rPr>
        <w:t> </w:t>
      </w:r>
      <w:r>
        <w:rPr>
          <w:rStyle w:val="WW8Num4z0"/>
          <w:rFonts w:ascii="Verdana" w:hAnsi="Verdana"/>
          <w:color w:val="4682B4"/>
          <w:sz w:val="18"/>
          <w:szCs w:val="18"/>
        </w:rPr>
        <w:t>Лубина</w:t>
      </w:r>
      <w:r>
        <w:rPr>
          <w:rFonts w:ascii="Verdana" w:hAnsi="Verdana"/>
          <w:color w:val="000000"/>
          <w:sz w:val="18"/>
          <w:szCs w:val="18"/>
        </w:rPr>
        <w:t>. Н.Новгород, 2001.- 198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 Коврига З.Ф.; Науч. ред.:</w:t>
      </w:r>
      <w:r>
        <w:rPr>
          <w:rStyle w:val="WW8Num3z0"/>
          <w:rFonts w:ascii="Verdana" w:hAnsi="Verdana"/>
          <w:color w:val="000000"/>
          <w:sz w:val="18"/>
          <w:szCs w:val="18"/>
        </w:rPr>
        <w:t> </w:t>
      </w:r>
      <w:r>
        <w:rPr>
          <w:rStyle w:val="WW8Num4z0"/>
          <w:rFonts w:ascii="Verdana" w:hAnsi="Verdana"/>
          <w:color w:val="4682B4"/>
          <w:sz w:val="18"/>
          <w:szCs w:val="18"/>
        </w:rPr>
        <w:t>Лютиков</w:t>
      </w:r>
      <w:r>
        <w:rPr>
          <w:rStyle w:val="WW8Num3z0"/>
          <w:rFonts w:ascii="Verdana" w:hAnsi="Verdana"/>
          <w:color w:val="000000"/>
          <w:sz w:val="18"/>
          <w:szCs w:val="18"/>
        </w:rPr>
        <w:t> </w:t>
      </w:r>
      <w:r>
        <w:rPr>
          <w:rFonts w:ascii="Verdana" w:hAnsi="Verdana"/>
          <w:color w:val="000000"/>
          <w:sz w:val="18"/>
          <w:szCs w:val="18"/>
        </w:rPr>
        <w:t>Н.Е. Воронеж: Изд-во Воронеж, ун-та, 1975. - 175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Уголовный процесс России: Учебник / A.C.</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H.H. Ковтун, М.П. Поляков, С.П.</w:t>
      </w:r>
      <w:r>
        <w:rPr>
          <w:rStyle w:val="WW8Num3z0"/>
          <w:rFonts w:ascii="Verdana" w:hAnsi="Verdana"/>
          <w:color w:val="000000"/>
          <w:sz w:val="18"/>
          <w:szCs w:val="18"/>
        </w:rPr>
        <w:t> </w:t>
      </w:r>
      <w:r>
        <w:rPr>
          <w:rStyle w:val="WW8Num4z0"/>
          <w:rFonts w:ascii="Verdana" w:hAnsi="Verdana"/>
          <w:color w:val="4682B4"/>
          <w:sz w:val="18"/>
          <w:szCs w:val="18"/>
        </w:rPr>
        <w:t>Сереброва</w:t>
      </w:r>
      <w:r>
        <w:rPr>
          <w:rFonts w:ascii="Verdana" w:hAnsi="Verdana"/>
          <w:color w:val="000000"/>
          <w:sz w:val="18"/>
          <w:szCs w:val="18"/>
        </w:rPr>
        <w:t>; Научн. ред. В.Т. Томин: М: Юрайт-Издат, 2003.-821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Уголовный процесс: Учебник для вузов, (под общ. ред. В.И.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2-е изд., перераб. и доп. - «Юридический Дом «</w:t>
      </w:r>
      <w:r>
        <w:rPr>
          <w:rStyle w:val="WW8Num4z0"/>
          <w:rFonts w:ascii="Verdana" w:hAnsi="Verdana"/>
          <w:color w:val="4682B4"/>
          <w:sz w:val="18"/>
          <w:szCs w:val="18"/>
        </w:rPr>
        <w:t>Юстицинформ</w:t>
      </w:r>
      <w:r>
        <w:rPr>
          <w:rFonts w:ascii="Verdana" w:hAnsi="Verdana"/>
          <w:color w:val="000000"/>
          <w:sz w:val="18"/>
          <w:szCs w:val="18"/>
        </w:rPr>
        <w:t>», 2006 г.</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Уголовный процесс: Учебник для вузов / Отв. ред. д.ю.н. A.B. Гриненко. М., 2004,- 654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уголовного судопроизводства. Систематизированный комментарий / Под ред. проф. М.Н.</w:t>
      </w:r>
      <w:r>
        <w:rPr>
          <w:rStyle w:val="WW8Num3z0"/>
          <w:rFonts w:ascii="Verdana" w:hAnsi="Verdana"/>
          <w:color w:val="000000"/>
          <w:sz w:val="18"/>
          <w:szCs w:val="18"/>
        </w:rPr>
        <w:t> </w:t>
      </w:r>
      <w:r>
        <w:rPr>
          <w:rStyle w:val="WW8Num4z0"/>
          <w:rFonts w:ascii="Verdana" w:hAnsi="Verdana"/>
          <w:color w:val="4682B4"/>
          <w:sz w:val="18"/>
          <w:szCs w:val="18"/>
        </w:rPr>
        <w:t>Гернета</w:t>
      </w:r>
      <w:r>
        <w:rPr>
          <w:rFonts w:ascii="Verdana" w:hAnsi="Verdana"/>
          <w:color w:val="000000"/>
          <w:sz w:val="18"/>
          <w:szCs w:val="18"/>
        </w:rPr>
        <w:t>. М., 1916. - Выпуск 4. - С. 970-972.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Ф.Н. Общие проблемы 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Казань, 1976.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Фельдштейн</w:t>
      </w:r>
      <w:r>
        <w:rPr>
          <w:rStyle w:val="WW8Num3z0"/>
          <w:rFonts w:ascii="Verdana" w:hAnsi="Verdana"/>
          <w:color w:val="000000"/>
          <w:sz w:val="18"/>
          <w:szCs w:val="18"/>
        </w:rPr>
        <w:t> </w:t>
      </w:r>
      <w:r>
        <w:rPr>
          <w:rFonts w:ascii="Verdana" w:hAnsi="Verdana"/>
          <w:color w:val="000000"/>
          <w:sz w:val="18"/>
          <w:szCs w:val="18"/>
        </w:rPr>
        <w:t>Г. С. Лекции по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М., 1915 -432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Философский энциклопедический словарь. М., 1998. 532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И.Я. Курс уголовного судопроизводства. Том II. СПб.: «</w:t>
      </w:r>
      <w:r>
        <w:rPr>
          <w:rStyle w:val="WW8Num4z0"/>
          <w:rFonts w:ascii="Verdana" w:hAnsi="Verdana"/>
          <w:color w:val="4682B4"/>
          <w:sz w:val="18"/>
          <w:szCs w:val="18"/>
        </w:rPr>
        <w:t>Альфа</w:t>
      </w:r>
      <w:r>
        <w:rPr>
          <w:rFonts w:ascii="Verdana" w:hAnsi="Verdana"/>
          <w:color w:val="000000"/>
          <w:sz w:val="18"/>
          <w:szCs w:val="18"/>
        </w:rPr>
        <w:t>», 1996. 605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Г.П. Досудебное производство по уголовным делам: концепция совершенствования уголовно-процессуальной деятельности. Монография. М.: Издательство «</w:t>
      </w:r>
      <w:r>
        <w:rPr>
          <w:rStyle w:val="WW8Num4z0"/>
          <w:rFonts w:ascii="Verdana" w:hAnsi="Verdana"/>
          <w:color w:val="4682B4"/>
          <w:sz w:val="18"/>
          <w:szCs w:val="18"/>
        </w:rPr>
        <w:t>Экзамен</w:t>
      </w:r>
      <w:r>
        <w:rPr>
          <w:rFonts w:ascii="Verdana" w:hAnsi="Verdana"/>
          <w:color w:val="000000"/>
          <w:sz w:val="18"/>
          <w:szCs w:val="18"/>
        </w:rPr>
        <w:t>», 2003. 352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О.В. Концептуальные основы процессуального контроля и надзора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М., 2004.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М.А. Советский уголовный процесс. М., 1962,- 503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Чельцов-Бебутов М.А. Курс уголовно-процессуального права. Очерки по истории суда и уголовного процесса в рабовладельческих, феодальных и буржуазных государствах. СПб.: Равенна, Альфа, 1995. - 846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171.</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w:t>
      </w:r>
      <w:r>
        <w:rPr>
          <w:rStyle w:val="WW8Num4z0"/>
          <w:rFonts w:ascii="Verdana" w:hAnsi="Verdana"/>
          <w:color w:val="4682B4"/>
          <w:sz w:val="18"/>
          <w:szCs w:val="18"/>
        </w:rPr>
        <w:t>Плоды отравленного дерева</w:t>
      </w:r>
      <w:r>
        <w:rPr>
          <w:rFonts w:ascii="Verdana" w:hAnsi="Verdana"/>
          <w:color w:val="000000"/>
          <w:sz w:val="18"/>
          <w:szCs w:val="18"/>
        </w:rPr>
        <w:t>» / А. Чувилев, А. Лобанов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 11. - С. 444-47.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Обеспечение прав личности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М.: ООО Издательство «</w:t>
      </w:r>
      <w:r>
        <w:rPr>
          <w:rStyle w:val="WW8Num4z0"/>
          <w:rFonts w:ascii="Verdana" w:hAnsi="Verdana"/>
          <w:color w:val="4682B4"/>
          <w:sz w:val="18"/>
          <w:szCs w:val="18"/>
        </w:rPr>
        <w:t>Юрлитинформ</w:t>
      </w:r>
      <w:r>
        <w:rPr>
          <w:rFonts w:ascii="Verdana" w:hAnsi="Verdana"/>
          <w:color w:val="000000"/>
          <w:sz w:val="18"/>
          <w:szCs w:val="18"/>
        </w:rPr>
        <w:t>», 2000. - 232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Уголовно-процессуальная деятельность прокурора и органов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СПб.: СПб юрид. ин-т Генеральной прокуратуры РФ, 2005. 180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Шейфер</w:t>
      </w:r>
      <w:r>
        <w:rPr>
          <w:rStyle w:val="WW8Num3z0"/>
          <w:rFonts w:ascii="Verdana" w:hAnsi="Verdana"/>
          <w:color w:val="000000"/>
          <w:sz w:val="18"/>
          <w:szCs w:val="18"/>
        </w:rPr>
        <w:t> </w:t>
      </w:r>
      <w:r>
        <w:rPr>
          <w:rFonts w:ascii="Verdana" w:hAnsi="Verdana"/>
          <w:color w:val="000000"/>
          <w:sz w:val="18"/>
          <w:szCs w:val="18"/>
        </w:rPr>
        <w:t>С.А. Доказательства и доказывание по уголовным делам: проблемы теории и правового регулирования. Тольятти, 1997.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Цели и средства их достижения в советском уголовно-процессуальном праве.- Ленинград: Изд. Ленингр. Ун-та, 1976. -143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Сущность советского уголовного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Л., 1963. 172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Якуб</w:t>
      </w:r>
      <w:r>
        <w:rPr>
          <w:rStyle w:val="WW8Num3z0"/>
          <w:rFonts w:ascii="Verdana" w:hAnsi="Verdana"/>
          <w:color w:val="000000"/>
          <w:sz w:val="18"/>
          <w:szCs w:val="18"/>
        </w:rPr>
        <w:t> </w:t>
      </w:r>
      <w:r>
        <w:rPr>
          <w:rFonts w:ascii="Verdana" w:hAnsi="Verdana"/>
          <w:color w:val="000000"/>
          <w:sz w:val="18"/>
          <w:szCs w:val="18"/>
        </w:rPr>
        <w:t>М.Л. Демократические основы советского уголовно-процессуального права. М., 1960. - 158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Ястребов</w:t>
      </w:r>
      <w:r>
        <w:rPr>
          <w:rStyle w:val="WW8Num3z0"/>
          <w:rFonts w:ascii="Verdana" w:hAnsi="Verdana"/>
          <w:color w:val="000000"/>
          <w:sz w:val="18"/>
          <w:szCs w:val="18"/>
        </w:rPr>
        <w:t> </w:t>
      </w:r>
      <w:r>
        <w:rPr>
          <w:rFonts w:ascii="Verdana" w:hAnsi="Verdana"/>
          <w:color w:val="000000"/>
          <w:sz w:val="18"/>
          <w:szCs w:val="18"/>
        </w:rPr>
        <w:t>В.Б. Учебник прокурорского надзора. М., 2001 - 400 с.1.</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Абдрахманов</w:t>
      </w:r>
      <w:r>
        <w:rPr>
          <w:rStyle w:val="WW8Num3z0"/>
          <w:rFonts w:ascii="Verdana" w:hAnsi="Verdana"/>
          <w:color w:val="000000"/>
          <w:sz w:val="18"/>
          <w:szCs w:val="18"/>
        </w:rPr>
        <w:t> </w:t>
      </w:r>
      <w:r>
        <w:rPr>
          <w:rFonts w:ascii="Verdana" w:hAnsi="Verdana"/>
          <w:color w:val="000000"/>
          <w:sz w:val="18"/>
          <w:szCs w:val="18"/>
        </w:rPr>
        <w:t>P.C. Правовые вопросы назначения</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делам душевнобольных // Деятельность</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по охране прав личности: Сб. научн. трудов М.: Юрид. ин-т. МВД РФ, 1994. - С. 82 -85.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Агафьева Н.И. Проблемы применения органами предварительного следствия в системе МВД России ст.91 УПК Российской Федерации // Вестник МВД РФ. 2006. № 4. С.26-29.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A.C. Правовое положение прокурора на стадии предварительного расследования // Уголовный процесс. 2007. - № 10. - С. 14-16/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Аликперов</w:t>
      </w:r>
      <w:r>
        <w:rPr>
          <w:rStyle w:val="WW8Num3z0"/>
          <w:rFonts w:ascii="Verdana" w:hAnsi="Verdana"/>
          <w:color w:val="000000"/>
          <w:sz w:val="18"/>
          <w:szCs w:val="18"/>
        </w:rPr>
        <w:t> </w:t>
      </w:r>
      <w:r>
        <w:rPr>
          <w:rFonts w:ascii="Verdana" w:hAnsi="Verdana"/>
          <w:color w:val="000000"/>
          <w:sz w:val="18"/>
          <w:szCs w:val="18"/>
        </w:rPr>
        <w:t>X. О процессуальной фигуре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 Российская юстиция. 2003. - № 3. - С.45-47.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Арестова</w:t>
      </w:r>
      <w:r>
        <w:rPr>
          <w:rStyle w:val="WW8Num3z0"/>
          <w:rFonts w:ascii="Verdana" w:hAnsi="Verdana"/>
          <w:color w:val="000000"/>
          <w:sz w:val="18"/>
          <w:szCs w:val="18"/>
        </w:rPr>
        <w:t> </w:t>
      </w:r>
      <w:r>
        <w:rPr>
          <w:rFonts w:ascii="Verdana" w:hAnsi="Verdana"/>
          <w:color w:val="000000"/>
          <w:sz w:val="18"/>
          <w:szCs w:val="18"/>
        </w:rPr>
        <w:t>E.H. Деятельность органов внутренних дел на этапе возбуждения уголовного дела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2003. - № 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Арзиани С. Отмена</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постановления следователя о возбуждении уголовного дела // Законность. 2010. - № 1. - С. 47-48.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Доказывание фактических обстоятельств дела в отдельных стадиях советского уголовного процесса. Тр. /Иркутский ун-т, 1969, т. 45, вып. 8, ч. 4, С. 14.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Возбуждение уголовного дела по УПК РФ // Законность. 2002. - № 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Базаров Б. При</w:t>
      </w:r>
      <w:r>
        <w:rPr>
          <w:rStyle w:val="WW8Num3z0"/>
          <w:rFonts w:ascii="Verdana" w:hAnsi="Verdana"/>
          <w:color w:val="000000"/>
          <w:sz w:val="18"/>
          <w:szCs w:val="18"/>
        </w:rPr>
        <w:t> </w:t>
      </w:r>
      <w:r>
        <w:rPr>
          <w:rStyle w:val="WW8Num4z0"/>
          <w:rFonts w:ascii="Verdana" w:hAnsi="Verdana"/>
          <w:color w:val="4682B4"/>
          <w:sz w:val="18"/>
          <w:szCs w:val="18"/>
        </w:rPr>
        <w:t>апелляционном</w:t>
      </w:r>
      <w:r>
        <w:rPr>
          <w:rStyle w:val="WW8Num3z0"/>
          <w:rFonts w:ascii="Verdana" w:hAnsi="Verdana"/>
          <w:color w:val="000000"/>
          <w:sz w:val="18"/>
          <w:szCs w:val="18"/>
        </w:rPr>
        <w:t> </w:t>
      </w:r>
      <w:r>
        <w:rPr>
          <w:rFonts w:ascii="Verdana" w:hAnsi="Verdana"/>
          <w:color w:val="000000"/>
          <w:sz w:val="18"/>
          <w:szCs w:val="18"/>
        </w:rPr>
        <w:t>производстве возможно нарушение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 Российская юстиция. 2002. - № 3. -С. 41-43.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Балашов А. Действительно ли возбуждение уголовного дела — первоначальная стадия уголовного процесса?// Соц. законность. 1989. № 8. С.53.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Бахтадзе Г. Процессуальные проблемы назначения и производства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 Уголовное право. 2006. № 5. С. 92.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Беляк JI. Законность привлечения к уголовной ответственности // Законность. 2008. - № 10. // СПС «</w:t>
      </w:r>
      <w:r>
        <w:rPr>
          <w:rStyle w:val="WW8Num4z0"/>
          <w:rFonts w:ascii="Verdana" w:hAnsi="Verdana"/>
          <w:color w:val="4682B4"/>
          <w:sz w:val="18"/>
          <w:szCs w:val="18"/>
        </w:rPr>
        <w:t>КонсультантПлюс</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Боброва И., Метелица Ю., Шишков С. Основания назначения судебно-психиатрической экспертизы // Социалистическая законность. -1986.-№ 2.-С. 46-48.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Бобырев</w:t>
      </w:r>
      <w:r>
        <w:rPr>
          <w:rStyle w:val="WW8Num3z0"/>
          <w:rFonts w:ascii="Verdana" w:hAnsi="Verdana"/>
          <w:color w:val="000000"/>
          <w:sz w:val="18"/>
          <w:szCs w:val="18"/>
        </w:rPr>
        <w:t> </w:t>
      </w:r>
      <w:r>
        <w:rPr>
          <w:rFonts w:ascii="Verdana" w:hAnsi="Verdana"/>
          <w:color w:val="000000"/>
          <w:sz w:val="18"/>
          <w:szCs w:val="18"/>
        </w:rPr>
        <w:t>В.В., Андреев Г.В. О развитии прокуратуры Российской федерации (проблемы и пути их решения // Право и безопасность. 2008. -№2. - С. 4-9.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Божьев В.</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руководство производством предварительного следствия // Уголовное право. 2008. - № 3. - С. 15-18.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 Лабиринты первой процессуальной стадии // Уголовное право. 2005. № 2. С. 74.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C.B. Разрешение вопроса о возбуждении уголовного дела стадия советского уголовного процесса// Тр. Всесоюзного науч.-исследоват. института МВД СССР. 1972. № 23.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Проблемы стадии возбуждения уголовного дела // Журнал российского права. 2006. - № 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Быков В. Заключение специалиста // Законность. 2004. - № 9. -С. 21-24.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Быков В., Громов Н. Право</w:t>
      </w:r>
      <w:r>
        <w:rPr>
          <w:rStyle w:val="WW8Num3z0"/>
          <w:rFonts w:ascii="Verdana" w:hAnsi="Verdana"/>
          <w:color w:val="000000"/>
          <w:sz w:val="18"/>
          <w:szCs w:val="18"/>
        </w:rPr>
        <w:t> </w:t>
      </w:r>
      <w:r>
        <w:rPr>
          <w:rStyle w:val="WW8Num4z0"/>
          <w:rFonts w:ascii="Verdana" w:hAnsi="Verdana"/>
          <w:color w:val="4682B4"/>
          <w:sz w:val="18"/>
          <w:szCs w:val="18"/>
        </w:rPr>
        <w:t>защитника</w:t>
      </w:r>
      <w:r>
        <w:rPr>
          <w:rStyle w:val="WW8Num3z0"/>
          <w:rFonts w:ascii="Verdana" w:hAnsi="Verdana"/>
          <w:color w:val="000000"/>
          <w:sz w:val="18"/>
          <w:szCs w:val="18"/>
        </w:rPr>
        <w:t> </w:t>
      </w:r>
      <w:r>
        <w:rPr>
          <w:rFonts w:ascii="Verdana" w:hAnsi="Verdana"/>
          <w:color w:val="000000"/>
          <w:sz w:val="18"/>
          <w:szCs w:val="18"/>
        </w:rPr>
        <w:t>собирать доказательства // Законность. 2003. - № 10. - С. 12.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199.</w:t>
      </w:r>
      <w:r>
        <w:rPr>
          <w:rStyle w:val="WW8Num3z0"/>
          <w:rFonts w:ascii="Verdana" w:hAnsi="Verdana"/>
          <w:color w:val="000000"/>
          <w:sz w:val="18"/>
          <w:szCs w:val="18"/>
        </w:rPr>
        <w:t> </w:t>
      </w:r>
      <w:r>
        <w:rPr>
          <w:rStyle w:val="WW8Num4z0"/>
          <w:rFonts w:ascii="Verdana" w:hAnsi="Verdana"/>
          <w:color w:val="4682B4"/>
          <w:sz w:val="18"/>
          <w:szCs w:val="18"/>
        </w:rPr>
        <w:t>Ведерников</w:t>
      </w:r>
      <w:r>
        <w:rPr>
          <w:rStyle w:val="WW8Num3z0"/>
          <w:rFonts w:ascii="Verdana" w:hAnsi="Verdana"/>
          <w:color w:val="000000"/>
          <w:sz w:val="18"/>
          <w:szCs w:val="18"/>
        </w:rPr>
        <w:t> </w:t>
      </w:r>
      <w:r>
        <w:rPr>
          <w:rFonts w:ascii="Verdana" w:hAnsi="Verdana"/>
          <w:color w:val="000000"/>
          <w:sz w:val="18"/>
          <w:szCs w:val="18"/>
        </w:rPr>
        <w:t>Н.Т. Место и роль личности обвиняемого в предмете доказывания по уголовному делу // Государство и право. 2003. - № 6. - С. 45.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Первоначальный этап уголовного процесса по законодательству дореволюционной России и зарубежных стран // Проблемы предварительного следствия и дознания: Сборник научных трудов. М.: ВНИИ МВД России, 2001. - 172 с. С.45-60.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Проблемы сокращенного досудебного производства в новом УПК / Научно-практическая конференция «Правовая и</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оценка нового УПК РФ» // Государство и право. 2002. № 10. С.118-119.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О некоторых проблемах деятельности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групп // Российская юстиция. 2006. - №1 - С. 17-20.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Воскресенский В. О дифференциации судопроизводства // Законность. 1995. № 11. С.34-37.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Гаврилов Б. Новеллы уголовного процесса на фоне</w:t>
      </w:r>
      <w:r>
        <w:rPr>
          <w:rStyle w:val="WW8Num3z0"/>
          <w:rFonts w:ascii="Verdana" w:hAnsi="Verdana"/>
          <w:color w:val="000000"/>
          <w:sz w:val="18"/>
          <w:szCs w:val="18"/>
        </w:rPr>
        <w:t> </w:t>
      </w:r>
      <w:r>
        <w:rPr>
          <w:rStyle w:val="WW8Num4z0"/>
          <w:rFonts w:ascii="Verdana" w:hAnsi="Verdana"/>
          <w:color w:val="4682B4"/>
          <w:sz w:val="18"/>
          <w:szCs w:val="18"/>
        </w:rPr>
        <w:t>криминальной</w:t>
      </w:r>
      <w:r>
        <w:rPr>
          <w:rStyle w:val="WW8Num3z0"/>
          <w:rFonts w:ascii="Verdana" w:hAnsi="Verdana"/>
          <w:color w:val="000000"/>
          <w:sz w:val="18"/>
          <w:szCs w:val="18"/>
        </w:rPr>
        <w:t> </w:t>
      </w:r>
      <w:r>
        <w:rPr>
          <w:rFonts w:ascii="Verdana" w:hAnsi="Verdana"/>
          <w:color w:val="000000"/>
          <w:sz w:val="18"/>
          <w:szCs w:val="18"/>
        </w:rPr>
        <w:t>статистики // Российская юстиция. 2003. № 10. С.5-9.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Процессуальный порядок возбуждения уголовного дела соответствует ли он правовым реалиям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 Российская юстиция. - 2006. - № 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Б.Я. Перераспределение процессуальных и</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полномочий между прокурором и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объективная необходимость или волюнтаризм в праве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2009 - № 4 - С. 35-44.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Гагарский А. Работа судов Российской Федерации в 1997 г. // Российская юстиция. 1998. № 6. С.55-56.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Ф., Клейн В. Реальность и мифы правовой реформы // Российская юстиция. 2003. № 9. С.2-5.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Головко JI.В. Новый УПК Российской Федерации в контексте сравнительного уголовно-процессуального права // Государство и право. 2002. № 5. С.51-61.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Головко</w:t>
      </w:r>
      <w:r>
        <w:rPr>
          <w:rStyle w:val="WW8Num3z0"/>
          <w:rFonts w:ascii="Verdana" w:hAnsi="Verdana"/>
          <w:color w:val="000000"/>
          <w:sz w:val="18"/>
          <w:szCs w:val="18"/>
        </w:rPr>
        <w:t> </w:t>
      </w:r>
      <w:r>
        <w:rPr>
          <w:rFonts w:ascii="Verdana" w:hAnsi="Verdana"/>
          <w:color w:val="000000"/>
          <w:sz w:val="18"/>
          <w:szCs w:val="18"/>
        </w:rPr>
        <w:t>Л. В. Реформа полиции в контексте модернизации предварительного производства в уголовном процессе // http://iuaj.net/node/484.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Голубев</w:t>
      </w:r>
      <w:r>
        <w:rPr>
          <w:rStyle w:val="WW8Num3z0"/>
          <w:rFonts w:ascii="Verdana" w:hAnsi="Verdana"/>
          <w:color w:val="000000"/>
          <w:sz w:val="18"/>
          <w:szCs w:val="18"/>
        </w:rPr>
        <w:t> </w:t>
      </w:r>
      <w:r>
        <w:rPr>
          <w:rFonts w:ascii="Verdana" w:hAnsi="Verdana"/>
          <w:color w:val="000000"/>
          <w:sz w:val="18"/>
          <w:szCs w:val="18"/>
        </w:rPr>
        <w:t>H.A. К вопросу о применении нового УПК РФ // Российский следователь. 2003. - № 11.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Горюнов В.</w:t>
      </w:r>
      <w:r>
        <w:rPr>
          <w:rStyle w:val="WW8Num3z0"/>
          <w:rFonts w:ascii="Verdana" w:hAnsi="Verdana"/>
          <w:color w:val="000000"/>
          <w:sz w:val="18"/>
          <w:szCs w:val="18"/>
        </w:rPr>
        <w:t> </w:t>
      </w:r>
      <w:r>
        <w:rPr>
          <w:rStyle w:val="WW8Num4z0"/>
          <w:rFonts w:ascii="Verdana" w:hAnsi="Verdana"/>
          <w:color w:val="4682B4"/>
          <w:sz w:val="18"/>
          <w:szCs w:val="18"/>
        </w:rPr>
        <w:t>Следственный</w:t>
      </w:r>
      <w:r>
        <w:rPr>
          <w:rStyle w:val="WW8Num3z0"/>
          <w:rFonts w:ascii="Verdana" w:hAnsi="Verdana"/>
          <w:color w:val="000000"/>
          <w:sz w:val="18"/>
          <w:szCs w:val="18"/>
        </w:rPr>
        <w:t> </w:t>
      </w:r>
      <w:r>
        <w:rPr>
          <w:rFonts w:ascii="Verdana" w:hAnsi="Verdana"/>
          <w:color w:val="000000"/>
          <w:sz w:val="18"/>
          <w:szCs w:val="18"/>
        </w:rPr>
        <w:t>комитет: ведомство или часть ведомства? // Законность. 2008. - № 2. - С.27-31.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Горюнов В.</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следствием в органах прокуратуры // Законность. 2009. - № 2. - С. 33-37.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Грачев</w:t>
      </w:r>
      <w:r>
        <w:rPr>
          <w:rStyle w:val="WW8Num3z0"/>
          <w:rFonts w:ascii="Verdana" w:hAnsi="Verdana"/>
          <w:color w:val="000000"/>
          <w:sz w:val="18"/>
          <w:szCs w:val="18"/>
        </w:rPr>
        <w:t> </w:t>
      </w:r>
      <w:r>
        <w:rPr>
          <w:rFonts w:ascii="Verdana" w:hAnsi="Verdana"/>
          <w:color w:val="000000"/>
          <w:sz w:val="18"/>
          <w:szCs w:val="18"/>
        </w:rPr>
        <w:t>С.А., Частнов К.С. О «</w:t>
      </w:r>
      <w:r>
        <w:rPr>
          <w:rStyle w:val="WW8Num4z0"/>
          <w:rFonts w:ascii="Verdana" w:hAnsi="Verdana"/>
          <w:color w:val="4682B4"/>
          <w:sz w:val="18"/>
          <w:szCs w:val="18"/>
        </w:rPr>
        <w:t>разумных сроках</w:t>
      </w:r>
      <w:r>
        <w:rPr>
          <w:rFonts w:ascii="Verdana" w:hAnsi="Verdana"/>
          <w:color w:val="000000"/>
          <w:sz w:val="18"/>
          <w:szCs w:val="18"/>
        </w:rPr>
        <w:t>» предварительной проверки сообщения об экономическом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 Следователь . 2008 . №4. С. 30-31.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Григорьева</w:t>
      </w:r>
      <w:r>
        <w:rPr>
          <w:rStyle w:val="WW8Num3z0"/>
          <w:rFonts w:ascii="Verdana" w:hAnsi="Verdana"/>
          <w:color w:val="000000"/>
          <w:sz w:val="18"/>
          <w:szCs w:val="18"/>
        </w:rPr>
        <w:t> </w:t>
      </w:r>
      <w:r>
        <w:rPr>
          <w:rFonts w:ascii="Verdana" w:hAnsi="Verdana"/>
          <w:color w:val="000000"/>
          <w:sz w:val="18"/>
          <w:szCs w:val="18"/>
        </w:rPr>
        <w:t>Н.В. Исключение из разбирательства дела недопустимых доказательств // Российская юстиция. 1995. № 11. С. 6-7.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В.Н. О концепции возбуждения уголовного дела // Проблемы технико-криминалистического обеспечения раскрытия и расследования преступлений. М., 1994.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Гриненко А. Обеспечение права на защиту в стадии возбуждения уголовного дела // Уголовное право. 2001. № 1. С. 48 49.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Гугин</w:t>
      </w:r>
      <w:r>
        <w:rPr>
          <w:rStyle w:val="WW8Num3z0"/>
          <w:rFonts w:ascii="Verdana" w:hAnsi="Verdana"/>
          <w:color w:val="000000"/>
          <w:sz w:val="18"/>
          <w:szCs w:val="18"/>
        </w:rPr>
        <w:t> </w:t>
      </w:r>
      <w:r>
        <w:rPr>
          <w:rFonts w:ascii="Verdana" w:hAnsi="Verdana"/>
          <w:color w:val="000000"/>
          <w:sz w:val="18"/>
          <w:szCs w:val="18"/>
        </w:rPr>
        <w:t>В.И. Без расчета на «</w:t>
      </w:r>
      <w:r>
        <w:rPr>
          <w:rStyle w:val="WW8Num4z0"/>
          <w:rFonts w:ascii="Verdana" w:hAnsi="Verdana"/>
          <w:color w:val="4682B4"/>
          <w:sz w:val="18"/>
          <w:szCs w:val="18"/>
        </w:rPr>
        <w:t>слюнявость</w:t>
      </w:r>
      <w:r>
        <w:rPr>
          <w:rFonts w:ascii="Verdana" w:hAnsi="Verdana"/>
          <w:color w:val="000000"/>
          <w:sz w:val="18"/>
          <w:szCs w:val="18"/>
        </w:rPr>
        <w:t>» // Общественная безопасность. Сборник 6, 2001. С.60-64.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С.А. История становления и развития полиции, милиции России // Следователь. 1998. № 9(17). С.63-64.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Данилюк</w:t>
      </w:r>
      <w:r>
        <w:rPr>
          <w:rStyle w:val="WW8Num3z0"/>
          <w:rFonts w:ascii="Verdana" w:hAnsi="Verdana"/>
          <w:color w:val="000000"/>
          <w:sz w:val="18"/>
          <w:szCs w:val="18"/>
        </w:rPr>
        <w:t> </w:t>
      </w:r>
      <w:r>
        <w:rPr>
          <w:rFonts w:ascii="Verdana" w:hAnsi="Verdana"/>
          <w:color w:val="000000"/>
          <w:sz w:val="18"/>
          <w:szCs w:val="18"/>
        </w:rPr>
        <w:t>С.А., Леконцев Ю.А. Рассмотрение заявлений о преступлениях: проблемы и перспективы. /Проблемы предварительного следствия и дознания: Сборник научных трудов. М.: ВНИИ МВД России, 1993. С.3-9.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Демидов Д. Сложности применения отдельных норм УПК // Законность. 2008. - № 4. - С. 33-36.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Деришев Ю. Предварительное следствие: исследование или</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 Российская юстиция. 2002. № 10. С.34-35.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Ю.В. Уголовное досудебное производство: проблемы и пути реформирования // Уголовное право. 2005. №1. С.81-83.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Деришев Ю. Стадия возбуждения уголовного дела реликт «</w:t>
      </w:r>
      <w:r>
        <w:rPr>
          <w:rStyle w:val="WW8Num4z0"/>
          <w:rFonts w:ascii="Verdana" w:hAnsi="Verdana"/>
          <w:color w:val="4682B4"/>
          <w:sz w:val="18"/>
          <w:szCs w:val="18"/>
        </w:rPr>
        <w:t>социалистической законности</w:t>
      </w:r>
      <w:r>
        <w:rPr>
          <w:rFonts w:ascii="Verdana" w:hAnsi="Verdana"/>
          <w:color w:val="000000"/>
          <w:sz w:val="18"/>
          <w:szCs w:val="18"/>
        </w:rPr>
        <w:t>» // Российская юстиция 2003. № 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225.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2003 г. // Российская газета. 2004. 24 авг. №159, 160.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Жулев</w:t>
      </w:r>
      <w:r>
        <w:rPr>
          <w:rStyle w:val="WW8Num3z0"/>
          <w:rFonts w:ascii="Verdana" w:hAnsi="Verdana"/>
          <w:color w:val="000000"/>
          <w:sz w:val="18"/>
          <w:szCs w:val="18"/>
        </w:rPr>
        <w:t> </w:t>
      </w:r>
      <w:r>
        <w:rPr>
          <w:rFonts w:ascii="Verdana" w:hAnsi="Verdana"/>
          <w:color w:val="000000"/>
          <w:sz w:val="18"/>
          <w:szCs w:val="18"/>
        </w:rPr>
        <w:t>В.И. Законность и проблема процессуальной экономии / Проблемы предварительного следствия и дознания: Сб. научн. тр. М.: ВНИИ МВД СССР, 1991. С.3-9.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Зайцев О., Абдуллаев Ф. Дознание по УПК РФ // Уголовное право. 2002. № 3. С.77-79.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Золотых В. Заключение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по решению суда (обобщение практики применения ст. 108 УПК РФ) // Российская юстиция. 2002. №11. С10-13.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Ивлиев</w:t>
      </w:r>
      <w:r>
        <w:rPr>
          <w:rStyle w:val="WW8Num3z0"/>
          <w:rFonts w:ascii="Verdana" w:hAnsi="Verdana"/>
          <w:color w:val="000000"/>
          <w:sz w:val="18"/>
          <w:szCs w:val="18"/>
        </w:rPr>
        <w:t> </w:t>
      </w:r>
      <w:r>
        <w:rPr>
          <w:rFonts w:ascii="Verdana" w:hAnsi="Verdana"/>
          <w:color w:val="000000"/>
          <w:sz w:val="18"/>
          <w:szCs w:val="18"/>
        </w:rPr>
        <w:t>Г.П. Основания и цели применения мер процессуального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 Государство и право. 1995. № 11. С. 73-74.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Каретников</w:t>
      </w:r>
      <w:r>
        <w:rPr>
          <w:rStyle w:val="WW8Num3z0"/>
          <w:rFonts w:ascii="Verdana" w:hAnsi="Verdana"/>
          <w:color w:val="000000"/>
          <w:sz w:val="18"/>
          <w:szCs w:val="18"/>
        </w:rPr>
        <w:t> </w:t>
      </w:r>
      <w:r>
        <w:rPr>
          <w:rFonts w:ascii="Verdana" w:hAnsi="Verdana"/>
          <w:color w:val="000000"/>
          <w:sz w:val="18"/>
          <w:szCs w:val="18"/>
        </w:rPr>
        <w:t>A.C. Действующий порядок возбуждения уголовного дела не отвечает назначению уголовного судопроизводства // Вестник</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2005. - № 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Карнеева JL,</w:t>
      </w:r>
      <w:r>
        <w:rPr>
          <w:rStyle w:val="WW8Num3z0"/>
          <w:rFonts w:ascii="Verdana" w:hAnsi="Verdana"/>
          <w:color w:val="000000"/>
          <w:sz w:val="18"/>
          <w:szCs w:val="18"/>
        </w:rPr>
        <w:t> </w:t>
      </w:r>
      <w:r>
        <w:rPr>
          <w:rStyle w:val="WW8Num4z0"/>
          <w:rFonts w:ascii="Verdana" w:hAnsi="Verdana"/>
          <w:color w:val="4682B4"/>
          <w:sz w:val="18"/>
          <w:szCs w:val="18"/>
        </w:rPr>
        <w:t>Якубович</w:t>
      </w:r>
      <w:r>
        <w:rPr>
          <w:rStyle w:val="WW8Num3z0"/>
          <w:rFonts w:ascii="Verdana" w:hAnsi="Verdana"/>
          <w:color w:val="000000"/>
          <w:sz w:val="18"/>
          <w:szCs w:val="18"/>
        </w:rPr>
        <w:t> </w:t>
      </w:r>
      <w:r>
        <w:rPr>
          <w:rFonts w:ascii="Verdana" w:hAnsi="Verdana"/>
          <w:color w:val="000000"/>
          <w:sz w:val="18"/>
          <w:szCs w:val="18"/>
        </w:rPr>
        <w:t>Н., Михайлова Т. О</w:t>
      </w:r>
      <w:r>
        <w:rPr>
          <w:rStyle w:val="WW8Num3z0"/>
          <w:rFonts w:ascii="Verdana" w:hAnsi="Verdana"/>
          <w:color w:val="000000"/>
          <w:sz w:val="18"/>
          <w:szCs w:val="18"/>
        </w:rPr>
        <w:t> </w:t>
      </w:r>
      <w:r>
        <w:rPr>
          <w:rStyle w:val="WW8Num4z0"/>
          <w:rFonts w:ascii="Verdana" w:hAnsi="Verdana"/>
          <w:color w:val="4682B4"/>
          <w:sz w:val="18"/>
          <w:szCs w:val="18"/>
        </w:rPr>
        <w:t>протокольной</w:t>
      </w:r>
      <w:r>
        <w:rPr>
          <w:rStyle w:val="WW8Num3z0"/>
          <w:rFonts w:ascii="Verdana" w:hAnsi="Verdana"/>
          <w:color w:val="000000"/>
          <w:sz w:val="18"/>
          <w:szCs w:val="18"/>
        </w:rPr>
        <w:t> </w:t>
      </w:r>
      <w:r>
        <w:rPr>
          <w:rFonts w:ascii="Verdana" w:hAnsi="Verdana"/>
          <w:color w:val="000000"/>
          <w:sz w:val="18"/>
          <w:szCs w:val="18"/>
        </w:rPr>
        <w:t>форме досудебной подготовки материалов // Социалистическая законность. 1985. № 5. С.64-66.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Карнеева JT. Проблемы перестройки следственного аппарата органов внутренних дел // Социалистическая законность. 1989. № 2. С.62-63.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Карнеева JT.M.</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советском уголовном процессе и основание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//Советское государство и право. 1981. №10. С. 85-90.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Картохина</w:t>
      </w:r>
      <w:r>
        <w:rPr>
          <w:rStyle w:val="WW8Num3z0"/>
          <w:rFonts w:ascii="Verdana" w:hAnsi="Verdana"/>
          <w:color w:val="000000"/>
          <w:sz w:val="18"/>
          <w:szCs w:val="18"/>
        </w:rPr>
        <w:t> </w:t>
      </w:r>
      <w:r>
        <w:rPr>
          <w:rFonts w:ascii="Verdana" w:hAnsi="Verdana"/>
          <w:color w:val="000000"/>
          <w:sz w:val="18"/>
          <w:szCs w:val="18"/>
        </w:rPr>
        <w:t>O.A. Следствие: вчера, сегодня, завтра // Российский следователь. 2005. № 1. С.2-4.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Клочков</w:t>
      </w:r>
      <w:r>
        <w:rPr>
          <w:rStyle w:val="WW8Num3z0"/>
          <w:rFonts w:ascii="Verdana" w:hAnsi="Verdana"/>
          <w:color w:val="000000"/>
          <w:sz w:val="18"/>
          <w:szCs w:val="18"/>
        </w:rPr>
        <w:t> </w:t>
      </w:r>
      <w:r>
        <w:rPr>
          <w:rFonts w:ascii="Verdana" w:hAnsi="Verdana"/>
          <w:color w:val="000000"/>
          <w:sz w:val="18"/>
          <w:szCs w:val="18"/>
        </w:rPr>
        <w:t>В.В. Конституционная законность и прокурорский надзор: Сборник научных трудов. М., 1997. - 134 -139.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Ковлер</w:t>
      </w:r>
      <w:r>
        <w:rPr>
          <w:rStyle w:val="WW8Num3z0"/>
          <w:rFonts w:ascii="Verdana" w:hAnsi="Verdana"/>
          <w:color w:val="000000"/>
          <w:sz w:val="18"/>
          <w:szCs w:val="18"/>
        </w:rPr>
        <w:t> </w:t>
      </w:r>
      <w:r>
        <w:rPr>
          <w:rFonts w:ascii="Verdana" w:hAnsi="Verdana"/>
          <w:color w:val="000000"/>
          <w:sz w:val="18"/>
          <w:szCs w:val="18"/>
        </w:rPr>
        <w:t>А.И. Европейское право прав человека и Конституция России // Журнал российского права. 2004. № 1. С. 153.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Ярцев Р.В. Пределы проверочной деятельности суда при производстве в порядке гл. 52 УПК РФ. // Уголовный процесс. 2008. -№ 1.-С. 40-43.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Судебный контроль в стадии предварительного расследования: реальность и перспективы // Государство и право. 1998. N11. С. 28-32.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Не ограничится ли реформа предварительного следствия очередной сменой руководства? // Уголовное судопроизводство. -2007,-№4.-С. 2-14.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Заключение коллегии судей о наличии в действиях лица признаков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Уголовный процесс.- 2007. № 4. -С. 24-25.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Комментарий к Федеральному закону «Об оперативно-розыскной деятельности». М., 2004.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Комлев Б. Кто может возбуждать уголовное дело и проводить</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 Уголовное право. 1998. №2. С.49-53.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Коньков</w:t>
      </w:r>
      <w:r>
        <w:rPr>
          <w:rStyle w:val="WW8Num3z0"/>
          <w:rFonts w:ascii="Verdana" w:hAnsi="Verdana"/>
          <w:color w:val="000000"/>
          <w:sz w:val="18"/>
          <w:szCs w:val="18"/>
        </w:rPr>
        <w:t> </w:t>
      </w:r>
      <w:r>
        <w:rPr>
          <w:rFonts w:ascii="Verdana" w:hAnsi="Verdana"/>
          <w:color w:val="000000"/>
          <w:sz w:val="18"/>
          <w:szCs w:val="18"/>
        </w:rPr>
        <w:t>С.Н. Проблемы правового статуса прокурора в досудебном производстве // Уголовное судопроизводство. 2008. - №2. - С. 12-17.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Коротков</w:t>
      </w:r>
      <w:r>
        <w:rPr>
          <w:rStyle w:val="WW8Num3z0"/>
          <w:rFonts w:ascii="Verdana" w:hAnsi="Verdana"/>
          <w:color w:val="000000"/>
          <w:sz w:val="18"/>
          <w:szCs w:val="18"/>
        </w:rPr>
        <w:t> </w:t>
      </w:r>
      <w:r>
        <w:rPr>
          <w:rFonts w:ascii="Verdana" w:hAnsi="Verdana"/>
          <w:color w:val="000000"/>
          <w:sz w:val="18"/>
          <w:szCs w:val="18"/>
        </w:rPr>
        <w:t>А.П. Особый порядок расследования отдельных категорий преступлений //</w:t>
      </w:r>
      <w:r>
        <w:rPr>
          <w:rStyle w:val="WW8Num3z0"/>
          <w:rFonts w:ascii="Verdana" w:hAnsi="Verdana"/>
          <w:color w:val="000000"/>
          <w:sz w:val="18"/>
          <w:szCs w:val="18"/>
        </w:rPr>
        <w:t> </w:t>
      </w:r>
      <w:r>
        <w:rPr>
          <w:rStyle w:val="WW8Num4z0"/>
          <w:rFonts w:ascii="Verdana" w:hAnsi="Verdana"/>
          <w:color w:val="4682B4"/>
          <w:sz w:val="18"/>
          <w:szCs w:val="18"/>
        </w:rPr>
        <w:t>Прокурорская</w:t>
      </w:r>
      <w:r>
        <w:rPr>
          <w:rStyle w:val="WW8Num3z0"/>
          <w:rFonts w:ascii="Verdana" w:hAnsi="Verdana"/>
          <w:color w:val="000000"/>
          <w:sz w:val="18"/>
          <w:szCs w:val="18"/>
        </w:rPr>
        <w:t> </w:t>
      </w:r>
      <w:r>
        <w:rPr>
          <w:rFonts w:ascii="Verdana" w:hAnsi="Verdana"/>
          <w:color w:val="000000"/>
          <w:sz w:val="18"/>
          <w:szCs w:val="18"/>
        </w:rPr>
        <w:t>и следственная практика. 2005. № 1-2. С.163-166.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Кравчук А., Кравчук JL,</w:t>
      </w:r>
      <w:r>
        <w:rPr>
          <w:rStyle w:val="WW8Num3z0"/>
          <w:rFonts w:ascii="Verdana" w:hAnsi="Verdana"/>
          <w:color w:val="000000"/>
          <w:sz w:val="18"/>
          <w:szCs w:val="18"/>
        </w:rPr>
        <w:t> </w:t>
      </w:r>
      <w:r>
        <w:rPr>
          <w:rStyle w:val="WW8Num4z0"/>
          <w:rFonts w:ascii="Verdana" w:hAnsi="Verdana"/>
          <w:color w:val="4682B4"/>
          <w:sz w:val="18"/>
          <w:szCs w:val="18"/>
        </w:rPr>
        <w:t>Ретюнских</w:t>
      </w:r>
      <w:r>
        <w:rPr>
          <w:rStyle w:val="WW8Num3z0"/>
          <w:rFonts w:ascii="Verdana" w:hAnsi="Verdana"/>
          <w:color w:val="000000"/>
          <w:sz w:val="18"/>
          <w:szCs w:val="18"/>
        </w:rPr>
        <w:t> </w:t>
      </w:r>
      <w:r>
        <w:rPr>
          <w:rFonts w:ascii="Verdana" w:hAnsi="Verdana"/>
          <w:color w:val="000000"/>
          <w:sz w:val="18"/>
          <w:szCs w:val="18"/>
        </w:rPr>
        <w:t>И. Изменения в УПК внесены- проблемы остались // Российская юстиция. 2003. № 12. С.49-51.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А.П. Взаимодействие следователей и органов дознания по</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года // Российский следователь. 2005. № 1. С.54-56.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Крыленко</w:t>
      </w:r>
      <w:r>
        <w:rPr>
          <w:rStyle w:val="WW8Num3z0"/>
          <w:rFonts w:ascii="Verdana" w:hAnsi="Verdana"/>
          <w:color w:val="000000"/>
          <w:sz w:val="18"/>
          <w:szCs w:val="18"/>
        </w:rPr>
        <w:t> </w:t>
      </w:r>
      <w:r>
        <w:rPr>
          <w:rFonts w:ascii="Verdana" w:hAnsi="Verdana"/>
          <w:color w:val="000000"/>
          <w:sz w:val="18"/>
          <w:szCs w:val="18"/>
        </w:rPr>
        <w:t>Н.В. Реформа советского уголовного процесса // Революция права. 1928. - № 1. - С. 98 - 106.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Ю.В., Громов H.A. Дознание и предварительное следствие: сущность, задачи и значение стадии предварительного расследования // Следователь. 2000. № 4. С.12-18.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Куссмауль</w:t>
      </w:r>
      <w:r>
        <w:rPr>
          <w:rStyle w:val="WW8Num3z0"/>
          <w:rFonts w:ascii="Verdana" w:hAnsi="Verdana"/>
          <w:color w:val="000000"/>
          <w:sz w:val="18"/>
          <w:szCs w:val="18"/>
        </w:rPr>
        <w:t> </w:t>
      </w:r>
      <w:r>
        <w:rPr>
          <w:rFonts w:ascii="Verdana" w:hAnsi="Verdana"/>
          <w:color w:val="000000"/>
          <w:sz w:val="18"/>
          <w:szCs w:val="18"/>
        </w:rPr>
        <w:t>Р. Право на ложь и право на молчание как элементы права на защиту // Российская юстиция. 2003. - № 2. - С. 33-36.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Основания и порядок принятия решений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доказательств // Российская юстиция. 1994. N 11. С. 2 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Любимов</w:t>
      </w:r>
      <w:r>
        <w:rPr>
          <w:rStyle w:val="WW8Num3z0"/>
          <w:rFonts w:ascii="Verdana" w:hAnsi="Verdana"/>
          <w:color w:val="000000"/>
          <w:sz w:val="18"/>
          <w:szCs w:val="18"/>
        </w:rPr>
        <w:t> </w:t>
      </w:r>
      <w:r>
        <w:rPr>
          <w:rFonts w:ascii="Verdana" w:hAnsi="Verdana"/>
          <w:color w:val="000000"/>
          <w:sz w:val="18"/>
          <w:szCs w:val="18"/>
        </w:rPr>
        <w:t>К.Е., Плотницкий A.B. Актуальные проблемы применения уголовно-процессуального кодекса Российской Федерации ивозможные пути их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решения // Вестник МВД РФ. 2004. № 5. С.10-15.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252. Ляхов Ю. Новые изменения УПК РФ отражают потребности практики // Российская юстиция. 2004. №1. С.43-44.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Ляхов</w:t>
      </w:r>
      <w:r>
        <w:rPr>
          <w:rStyle w:val="WW8Num3z0"/>
          <w:rFonts w:ascii="Verdana" w:hAnsi="Verdana"/>
          <w:color w:val="000000"/>
          <w:sz w:val="18"/>
          <w:szCs w:val="18"/>
        </w:rPr>
        <w:t> </w:t>
      </w:r>
      <w:r>
        <w:rPr>
          <w:rFonts w:ascii="Verdana" w:hAnsi="Verdana"/>
          <w:color w:val="000000"/>
          <w:sz w:val="18"/>
          <w:szCs w:val="18"/>
        </w:rPr>
        <w:t>Ю.А. Чупилкин Ю.Б. Обоснованно ли</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расширил понятие подозреваемого? // Российская юстиция. 2008. - N 12. - С. 16.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O.A. Процессуальное положение следователя в условиях современной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Российский следователь. -2009.-№2.-С.9-10.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O.A. Концептуальные основы современного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 Российская юстиция. -2008. № 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Манова</w:t>
      </w:r>
      <w:r>
        <w:rPr>
          <w:rStyle w:val="WW8Num3z0"/>
          <w:rFonts w:ascii="Verdana" w:hAnsi="Verdana"/>
          <w:color w:val="000000"/>
          <w:sz w:val="18"/>
          <w:szCs w:val="18"/>
        </w:rPr>
        <w:t> </w:t>
      </w:r>
      <w:r>
        <w:rPr>
          <w:rFonts w:ascii="Verdana" w:hAnsi="Verdana"/>
          <w:color w:val="000000"/>
          <w:sz w:val="18"/>
          <w:szCs w:val="18"/>
        </w:rPr>
        <w:t>Н.С. Предварительное следствие: идеи и новые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реалии // Государство и право. 2003. № 2. С.61-65.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Марков</w:t>
      </w:r>
      <w:r>
        <w:rPr>
          <w:rStyle w:val="WW8Num3z0"/>
          <w:rFonts w:ascii="Verdana" w:hAnsi="Verdana"/>
          <w:color w:val="000000"/>
          <w:sz w:val="18"/>
          <w:szCs w:val="18"/>
        </w:rPr>
        <w:t> </w:t>
      </w:r>
      <w:r>
        <w:rPr>
          <w:rFonts w:ascii="Verdana" w:hAnsi="Verdana"/>
          <w:color w:val="000000"/>
          <w:sz w:val="18"/>
          <w:szCs w:val="18"/>
        </w:rPr>
        <w:t>А.Я., Власова H.A., Корнева Л.С.,</w:t>
      </w:r>
      <w:r>
        <w:rPr>
          <w:rStyle w:val="WW8Num3z0"/>
          <w:rFonts w:ascii="Verdana" w:hAnsi="Verdana"/>
          <w:color w:val="000000"/>
          <w:sz w:val="18"/>
          <w:szCs w:val="18"/>
        </w:rPr>
        <w:t> </w:t>
      </w:r>
      <w:r>
        <w:rPr>
          <w:rStyle w:val="WW8Num4z0"/>
          <w:rFonts w:ascii="Verdana" w:hAnsi="Verdana"/>
          <w:color w:val="4682B4"/>
          <w:sz w:val="18"/>
          <w:szCs w:val="18"/>
        </w:rPr>
        <w:t>Стеснова</w:t>
      </w:r>
      <w:r>
        <w:rPr>
          <w:rStyle w:val="WW8Num3z0"/>
          <w:rFonts w:ascii="Verdana" w:hAnsi="Verdana"/>
          <w:color w:val="000000"/>
          <w:sz w:val="18"/>
          <w:szCs w:val="18"/>
        </w:rPr>
        <w:t> </w:t>
      </w:r>
      <w:r>
        <w:rPr>
          <w:rFonts w:ascii="Verdana" w:hAnsi="Verdana"/>
          <w:color w:val="000000"/>
          <w:sz w:val="18"/>
          <w:szCs w:val="18"/>
        </w:rPr>
        <w:t>Т.И. Проблемы дознания /Проблемы предварительного следствия и дознания: Сборник научных трудов. М.: ВНИИ МВД РФ, 1994. - 104 с. С.28-41.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Марков</w:t>
      </w:r>
      <w:r>
        <w:rPr>
          <w:rStyle w:val="WW8Num3z0"/>
          <w:rFonts w:ascii="Verdana" w:hAnsi="Verdana"/>
          <w:color w:val="000000"/>
          <w:sz w:val="18"/>
          <w:szCs w:val="18"/>
        </w:rPr>
        <w:t> </w:t>
      </w:r>
      <w:r>
        <w:rPr>
          <w:rFonts w:ascii="Verdana" w:hAnsi="Verdana"/>
          <w:color w:val="000000"/>
          <w:sz w:val="18"/>
          <w:szCs w:val="18"/>
        </w:rPr>
        <w:t>А.Я., М.Д. Юдина. Дознание в</w:t>
      </w:r>
      <w:r>
        <w:rPr>
          <w:rStyle w:val="WW8Num3z0"/>
          <w:rFonts w:ascii="Verdana" w:hAnsi="Verdana"/>
          <w:color w:val="000000"/>
          <w:sz w:val="18"/>
          <w:szCs w:val="18"/>
        </w:rPr>
        <w:t> </w:t>
      </w:r>
      <w:r>
        <w:rPr>
          <w:rStyle w:val="WW8Num4z0"/>
          <w:rFonts w:ascii="Verdana" w:hAnsi="Verdana"/>
          <w:color w:val="4682B4"/>
          <w:sz w:val="18"/>
          <w:szCs w:val="18"/>
        </w:rPr>
        <w:t>горрайорганах</w:t>
      </w:r>
      <w:r>
        <w:rPr>
          <w:rStyle w:val="WW8Num3z0"/>
          <w:rFonts w:ascii="Verdana" w:hAnsi="Verdana"/>
          <w:color w:val="000000"/>
          <w:sz w:val="18"/>
          <w:szCs w:val="18"/>
        </w:rPr>
        <w:t> </w:t>
      </w:r>
      <w:r>
        <w:rPr>
          <w:rFonts w:ascii="Verdana" w:hAnsi="Verdana"/>
          <w:color w:val="000000"/>
          <w:sz w:val="18"/>
          <w:szCs w:val="18"/>
        </w:rPr>
        <w:t>// Вестник МВД РФ. 1994. № 3. С.74-78.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Махов В.Законодательство о возбуждении уголовного дела// Законность. 1997. № i. с.34.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О проекте Уголовно-процессуального кодекса Российской Федерации // Следователь. 2001. №3. С.16-18.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Махов</w:t>
      </w:r>
      <w:r>
        <w:rPr>
          <w:rStyle w:val="WW8Num3z0"/>
          <w:rFonts w:ascii="Verdana" w:hAnsi="Verdana"/>
          <w:color w:val="000000"/>
          <w:sz w:val="18"/>
          <w:szCs w:val="18"/>
        </w:rPr>
        <w:t> </w:t>
      </w:r>
      <w:r>
        <w:rPr>
          <w:rFonts w:ascii="Verdana" w:hAnsi="Verdana"/>
          <w:color w:val="000000"/>
          <w:sz w:val="18"/>
          <w:szCs w:val="18"/>
        </w:rPr>
        <w:t>В.Н., Пешков М.А. Юристы</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о моделях уголовного процесса // Следователь. 1999. № 6. С.38-48.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Милехин</w:t>
      </w:r>
      <w:r>
        <w:rPr>
          <w:rStyle w:val="WW8Num3z0"/>
          <w:rFonts w:ascii="Verdana" w:hAnsi="Verdana"/>
          <w:color w:val="000000"/>
          <w:sz w:val="18"/>
          <w:szCs w:val="18"/>
        </w:rPr>
        <w:t> </w:t>
      </w:r>
      <w:r>
        <w:rPr>
          <w:rFonts w:ascii="Verdana" w:hAnsi="Verdana"/>
          <w:color w:val="000000"/>
          <w:sz w:val="18"/>
          <w:szCs w:val="18"/>
        </w:rPr>
        <w:t>В.А., Волков А.Е. Роль и функции специализированных подразделений дознания в системе органов внутренних дел // Вестник МВД России. 2007. № 5. С.40-42.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Михайлова Т.,*Якубович H. Применение протокольной формы в уголовном судопроизводстве // Социалистическая законность. 1987. № 7. С.51-53.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Мичурина</w:t>
      </w:r>
      <w:r>
        <w:rPr>
          <w:rStyle w:val="WW8Num3z0"/>
          <w:rFonts w:ascii="Verdana" w:hAnsi="Verdana"/>
          <w:color w:val="000000"/>
          <w:sz w:val="18"/>
          <w:szCs w:val="18"/>
        </w:rPr>
        <w:t> </w:t>
      </w:r>
      <w:r>
        <w:rPr>
          <w:rFonts w:ascii="Verdana" w:hAnsi="Verdana"/>
          <w:color w:val="000000"/>
          <w:sz w:val="18"/>
          <w:szCs w:val="18"/>
        </w:rPr>
        <w:t>О.В. Окончание дознания составлением</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акта / Процессуальная деятельность милиции: Материалы научно-практической конференции (ВНИИ МВД России, ноябрь 2005 г.). -М.: ВНИИ МВД России, 2006. 192 с. С. 178-184.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Мордвинов</w:t>
      </w:r>
      <w:r>
        <w:rPr>
          <w:rStyle w:val="WW8Num3z0"/>
          <w:rFonts w:ascii="Verdana" w:hAnsi="Verdana"/>
          <w:color w:val="000000"/>
          <w:sz w:val="18"/>
          <w:szCs w:val="18"/>
        </w:rPr>
        <w:t> </w:t>
      </w:r>
      <w:r>
        <w:rPr>
          <w:rFonts w:ascii="Verdana" w:hAnsi="Verdana"/>
          <w:color w:val="000000"/>
          <w:sz w:val="18"/>
          <w:szCs w:val="18"/>
        </w:rPr>
        <w:t>О.И. Специализированные подразделения дознания // Вестник МВД РФ. 1994. №5. С. 106-107.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Назаренко В. Когда предварительное следствие обязательно // Законность. 2006. № 2. С.41-43.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Наумов А. Уголовное преследование в стадии возбуждения уголовного дела // Законность. 2005. № 3. С. 50-51.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C.B. Допустимость доказательств: вопросы и решения. //Российская юстиция. 1998. - № 1,- С. 14-18.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Т.Г. Развитие ускоренных досудебных производств в уголовном процессе России / Труды Санкт-Петербургского юридического института Генеральной прокуратуры Российской Федерации. № 6 / Научн. ред. Н.П. Дудин. СПб., 2004. 264 с. С.34-38.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Николаева Т., Ларкина Е. Обеспечение прав обвиняемого при производстве дознания // Уголовное право. 2007. № 2. С.89-90.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Николаева Т., Ларкина Е. О департаменте дознания и едином</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 Уголовное право. 2008. № 3. С. 134-137;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Кальницкий В. Применение ст. 51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в уголовном судопроизводстве. // Законность. 1997. № 8. - С. 15-17.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w:t>
      </w:r>
      <w:r>
        <w:rPr>
          <w:rStyle w:val="WW8Num3z0"/>
          <w:rFonts w:ascii="Verdana" w:hAnsi="Verdana"/>
          <w:color w:val="000000"/>
          <w:sz w:val="18"/>
          <w:szCs w:val="18"/>
        </w:rPr>
        <w:t> </w:t>
      </w:r>
      <w:r>
        <w:rPr>
          <w:rStyle w:val="WW8Num4z0"/>
          <w:rFonts w:ascii="Verdana" w:hAnsi="Verdana"/>
          <w:color w:val="4682B4"/>
          <w:sz w:val="18"/>
          <w:szCs w:val="18"/>
        </w:rPr>
        <w:t>Никотин</w:t>
      </w:r>
      <w:r>
        <w:rPr>
          <w:rStyle w:val="WW8Num3z0"/>
          <w:rFonts w:ascii="Verdana" w:hAnsi="Verdana"/>
          <w:color w:val="000000"/>
          <w:sz w:val="18"/>
          <w:szCs w:val="18"/>
        </w:rPr>
        <w:t> </w:t>
      </w:r>
      <w:r>
        <w:rPr>
          <w:rFonts w:ascii="Verdana" w:hAnsi="Verdana"/>
          <w:color w:val="000000"/>
          <w:sz w:val="18"/>
          <w:szCs w:val="18"/>
        </w:rPr>
        <w:t>И.И. Проблемы дознания 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практика и перспективы // Общественная безопасность. Сборник № 4. 2000. С.64-66.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Паничева А.,</w:t>
      </w:r>
      <w:r>
        <w:rPr>
          <w:rStyle w:val="WW8Num3z0"/>
          <w:rFonts w:ascii="Verdana" w:hAnsi="Verdana"/>
          <w:color w:val="000000"/>
          <w:sz w:val="18"/>
          <w:szCs w:val="18"/>
        </w:rPr>
        <w:t> </w:t>
      </w:r>
      <w:r>
        <w:rPr>
          <w:rStyle w:val="WW8Num4z0"/>
          <w:rFonts w:ascii="Verdana" w:hAnsi="Verdana"/>
          <w:color w:val="4682B4"/>
          <w:sz w:val="18"/>
          <w:szCs w:val="18"/>
        </w:rPr>
        <w:t>Похмелкин</w:t>
      </w:r>
      <w:r>
        <w:rPr>
          <w:rStyle w:val="WW8Num3z0"/>
          <w:rFonts w:ascii="Verdana" w:hAnsi="Verdana"/>
          <w:color w:val="000000"/>
          <w:sz w:val="18"/>
          <w:szCs w:val="18"/>
        </w:rPr>
        <w:t> </w:t>
      </w:r>
      <w:r>
        <w:rPr>
          <w:rFonts w:ascii="Verdana" w:hAnsi="Verdana"/>
          <w:color w:val="000000"/>
          <w:sz w:val="18"/>
          <w:szCs w:val="18"/>
        </w:rPr>
        <w:t>А., Костанов Ю., Румянцев В., Решетилова И. Верните прокурора // Российская газета. № 106 (4663). 20 мая 2008.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П.Ф. Процессуальные формы уголовного судопроизводства нужно дифференцировать // Социалистическая законность. 1974. -№9. -С.54-56.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Першуткин</w:t>
      </w:r>
      <w:r>
        <w:rPr>
          <w:rStyle w:val="WW8Num3z0"/>
          <w:rFonts w:ascii="Verdana" w:hAnsi="Verdana"/>
          <w:color w:val="000000"/>
          <w:sz w:val="18"/>
          <w:szCs w:val="18"/>
        </w:rPr>
        <w:t> </w:t>
      </w:r>
      <w:r>
        <w:rPr>
          <w:rFonts w:ascii="Verdana" w:hAnsi="Verdana"/>
          <w:color w:val="000000"/>
          <w:sz w:val="18"/>
          <w:szCs w:val="18"/>
        </w:rPr>
        <w:t>Н.И. К вопросу истории создания и специфики деятельности</w:t>
      </w:r>
      <w:r>
        <w:rPr>
          <w:rStyle w:val="WW8Num3z0"/>
          <w:rFonts w:ascii="Verdana" w:hAnsi="Verdana"/>
          <w:color w:val="000000"/>
          <w:sz w:val="18"/>
          <w:szCs w:val="18"/>
        </w:rPr>
        <w:t> </w:t>
      </w:r>
      <w:r>
        <w:rPr>
          <w:rStyle w:val="WW8Num4z0"/>
          <w:rFonts w:ascii="Verdana" w:hAnsi="Verdana"/>
          <w:color w:val="4682B4"/>
          <w:sz w:val="18"/>
          <w:szCs w:val="18"/>
        </w:rPr>
        <w:t>ГУООП</w:t>
      </w:r>
      <w:r>
        <w:rPr>
          <w:rStyle w:val="WW8Num3z0"/>
          <w:rFonts w:ascii="Verdana" w:hAnsi="Verdana"/>
          <w:color w:val="000000"/>
          <w:sz w:val="18"/>
          <w:szCs w:val="18"/>
        </w:rPr>
        <w:t> </w:t>
      </w:r>
      <w:r>
        <w:rPr>
          <w:rFonts w:ascii="Verdana" w:hAnsi="Verdana"/>
          <w:color w:val="000000"/>
          <w:sz w:val="18"/>
          <w:szCs w:val="18"/>
        </w:rPr>
        <w:t>СОБ МВД России // Общественная безопасность. Сборник 8, 2002. С. 10-21.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Правосудие в системе государственных функций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1983. - №3. - С. 36-39.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278.</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И.Л. Право на защиту и проблема упрощения судопроизводства//Адвокатура и современность. М., 1987.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Попова</w:t>
      </w:r>
      <w:r>
        <w:rPr>
          <w:rStyle w:val="WW8Num3z0"/>
          <w:rFonts w:ascii="Verdana" w:hAnsi="Verdana"/>
          <w:color w:val="000000"/>
          <w:sz w:val="18"/>
          <w:szCs w:val="18"/>
        </w:rPr>
        <w:t> </w:t>
      </w:r>
      <w:r>
        <w:rPr>
          <w:rFonts w:ascii="Verdana" w:hAnsi="Verdana"/>
          <w:color w:val="000000"/>
          <w:sz w:val="18"/>
          <w:szCs w:val="18"/>
        </w:rPr>
        <w:t>B.B. Некоторые проблемы досудебного производства в свете нового уголовно-процессуального законодательства // Следователь. 2002. №5. С.20-23.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Ратинов</w:t>
      </w:r>
      <w:r>
        <w:rPr>
          <w:rStyle w:val="WW8Num3z0"/>
          <w:rFonts w:ascii="Verdana" w:hAnsi="Verdana"/>
          <w:color w:val="000000"/>
          <w:sz w:val="18"/>
          <w:szCs w:val="18"/>
        </w:rPr>
        <w:t> </w:t>
      </w:r>
      <w:r>
        <w:rPr>
          <w:rFonts w:ascii="Verdana" w:hAnsi="Verdana"/>
          <w:color w:val="000000"/>
          <w:sz w:val="18"/>
          <w:szCs w:val="18"/>
        </w:rPr>
        <w:t>А.Р. Вопросы познания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доказывании // Советское государство и право. 1964. - № 8. - С. 107 - 108.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Рогаткин А., Петрухин И. О реформе уголовно-процессуального права // Законность. 1996. № 2. С.38-44.</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Ростовская</w:t>
      </w:r>
      <w:r>
        <w:rPr>
          <w:rStyle w:val="WW8Num3z0"/>
          <w:rFonts w:ascii="Verdana" w:hAnsi="Verdana"/>
          <w:color w:val="000000"/>
          <w:sz w:val="18"/>
          <w:szCs w:val="18"/>
        </w:rPr>
        <w:t> </w:t>
      </w:r>
      <w:r>
        <w:rPr>
          <w:rFonts w:ascii="Verdana" w:hAnsi="Verdana"/>
          <w:color w:val="000000"/>
          <w:sz w:val="18"/>
          <w:szCs w:val="18"/>
        </w:rPr>
        <w:t>Н.Г. Из истории создания полиции России // Вестник МВД. 1997. № б (35). С.142-148.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Рылков Д.В Проведение отдельных следственных действий до возбуждения уголовного дела: за и против //Журнал «</w:t>
      </w:r>
      <w:r>
        <w:rPr>
          <w:rStyle w:val="WW8Num4z0"/>
          <w:rFonts w:ascii="Verdana" w:hAnsi="Verdana"/>
          <w:color w:val="4682B4"/>
          <w:sz w:val="18"/>
          <w:szCs w:val="18"/>
        </w:rPr>
        <w:t>Российское право в Интернете</w:t>
      </w:r>
      <w:r>
        <w:rPr>
          <w:rFonts w:ascii="Verdana" w:hAnsi="Verdana"/>
          <w:color w:val="000000"/>
          <w:sz w:val="18"/>
          <w:szCs w:val="18"/>
        </w:rPr>
        <w:t>» // http://www.rpi.msal.ru/prints/20090542rylkov.html.</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Рябцев Н. Проблемные вопросы раскрытия и расследования преступлений небольшой и средней тяжести // Общественная безопасность. 2005. Журнал № 14. С.42-45.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Савицкий В. Закон нужно совершенствовать, но не ухудшать (интервью) // Социалистическая законность. 1990. № 1. С.29-32.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Савкин</w:t>
      </w:r>
      <w:r>
        <w:rPr>
          <w:rStyle w:val="WW8Num3z0"/>
          <w:rFonts w:ascii="Verdana" w:hAnsi="Verdana"/>
          <w:color w:val="000000"/>
          <w:sz w:val="18"/>
          <w:szCs w:val="18"/>
        </w:rPr>
        <w:t> </w:t>
      </w:r>
      <w:r>
        <w:rPr>
          <w:rFonts w:ascii="Verdana" w:hAnsi="Verdana"/>
          <w:color w:val="000000"/>
          <w:sz w:val="18"/>
          <w:szCs w:val="18"/>
        </w:rPr>
        <w:t>A.B. Некоторые проблемы применения УПК РФ и пути их решения / Проблемы предварительного следствия и дознания: Сборник научных трудов. М.: ВНИИ МВД России, 2003. С.100-105.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Саттаров В. Следственный "эксперимент" // ЭЖ-Юрист. 2007.35.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Саттаров В., Басманов Н. Единство действий залог успеха // СПС «</w:t>
      </w:r>
      <w:r>
        <w:rPr>
          <w:rStyle w:val="WW8Num4z0"/>
          <w:rFonts w:ascii="Verdana" w:hAnsi="Verdana"/>
          <w:color w:val="4682B4"/>
          <w:sz w:val="18"/>
          <w:szCs w:val="18"/>
        </w:rPr>
        <w:t>КонсультантПлюс</w:t>
      </w:r>
      <w:r>
        <w:rPr>
          <w:rFonts w:ascii="Verdana" w:hAnsi="Verdana"/>
          <w:color w:val="000000"/>
          <w:sz w:val="18"/>
          <w:szCs w:val="18"/>
        </w:rPr>
        <w:t>», 2009.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Селезнев М.</w:t>
      </w:r>
      <w:r>
        <w:rPr>
          <w:rStyle w:val="WW8Num3z0"/>
          <w:rFonts w:ascii="Verdana" w:hAnsi="Verdana"/>
          <w:color w:val="000000"/>
          <w:sz w:val="18"/>
          <w:szCs w:val="18"/>
        </w:rPr>
        <w:t> </w:t>
      </w:r>
      <w:r>
        <w:rPr>
          <w:rStyle w:val="WW8Num4z0"/>
          <w:rFonts w:ascii="Verdana" w:hAnsi="Verdana"/>
          <w:color w:val="4682B4"/>
          <w:sz w:val="18"/>
          <w:szCs w:val="18"/>
        </w:rPr>
        <w:t>Протокольная</w:t>
      </w:r>
      <w:r>
        <w:rPr>
          <w:rStyle w:val="WW8Num3z0"/>
          <w:rFonts w:ascii="Verdana" w:hAnsi="Verdana"/>
          <w:color w:val="000000"/>
          <w:sz w:val="18"/>
          <w:szCs w:val="18"/>
        </w:rPr>
        <w:t> </w:t>
      </w:r>
      <w:r>
        <w:rPr>
          <w:rFonts w:ascii="Verdana" w:hAnsi="Verdana"/>
          <w:color w:val="000000"/>
          <w:sz w:val="18"/>
          <w:szCs w:val="18"/>
        </w:rPr>
        <w:t>форма досудебной подготовки материалов изменена // Российская юстиция. 1998. № 6. С.35-36.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Сергеев</w:t>
      </w:r>
      <w:r>
        <w:rPr>
          <w:rStyle w:val="WW8Num3z0"/>
          <w:rFonts w:ascii="Verdana" w:hAnsi="Verdana"/>
          <w:color w:val="000000"/>
          <w:sz w:val="18"/>
          <w:szCs w:val="18"/>
        </w:rPr>
        <w:t> </w:t>
      </w:r>
      <w:r>
        <w:rPr>
          <w:rFonts w:ascii="Verdana" w:hAnsi="Verdana"/>
          <w:color w:val="000000"/>
          <w:sz w:val="18"/>
          <w:szCs w:val="18"/>
        </w:rPr>
        <w:t>А.Б. Особенности формирования органов дознания в России // История государства и права. 2002. № 5. С.39-46.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Серов</w:t>
      </w:r>
      <w:r>
        <w:rPr>
          <w:rStyle w:val="WW8Num3z0"/>
          <w:rFonts w:ascii="Verdana" w:hAnsi="Verdana"/>
          <w:color w:val="000000"/>
          <w:sz w:val="18"/>
          <w:szCs w:val="18"/>
        </w:rPr>
        <w:t> </w:t>
      </w:r>
      <w:r>
        <w:rPr>
          <w:rFonts w:ascii="Verdana" w:hAnsi="Verdana"/>
          <w:color w:val="000000"/>
          <w:sz w:val="18"/>
          <w:szCs w:val="18"/>
        </w:rPr>
        <w:t>Д.О., Аверченко А.К. Вневедомственный следственный аппарат: замыслы и реальность // Журнал российского права. 2005. № 10. С.122-127.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П.А. Особенности участия подозреваемого в уголовном судопроизводстве зарубежных стран // Проблемы предварительного следствия и дознания: Сборник научных трудов. М.: ВНИИ МВД России, 2003,- 116 с. С.51-61.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Смыкалин</w:t>
      </w:r>
      <w:r>
        <w:rPr>
          <w:rStyle w:val="WW8Num3z0"/>
          <w:rFonts w:ascii="Verdana" w:hAnsi="Verdana"/>
          <w:color w:val="000000"/>
          <w:sz w:val="18"/>
          <w:szCs w:val="18"/>
        </w:rPr>
        <w:t> </w:t>
      </w:r>
      <w:r>
        <w:rPr>
          <w:rFonts w:ascii="Verdana" w:hAnsi="Verdana"/>
          <w:color w:val="000000"/>
          <w:sz w:val="18"/>
          <w:szCs w:val="18"/>
        </w:rPr>
        <w:t>А. Судебная реформа 1864 года // Российская юстиция. 2001. № 5. С.39-42.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Смыкалин А. Судебная контрреформа конца XIX века: миф или реальность? // Российская юстиция. 2001. № 9. С.42-45.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Соловьев А., Токарева М. Соотношение дознания и предварительного следствия по УПК РФ // Уголовное право. 2003. №3. С.97-99.</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Соловьев А., Якубович Н.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и прокурорский надзор в свете судебной реформы // Законность. 1995. № 8. С.2-7.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А.Б. Проблема обеспечения законности при производстве предварительного следствия в связи с изменением процессуального статуса прокурора // Уголовное судопроизводство.-1 2007. - № 3 - С 12-13.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 единой форме уголовного судопроизводства и пределах ее дифференциации // Социалистическая законность. 1974. № 9. С.50-53.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Сухарев</w:t>
      </w:r>
      <w:r>
        <w:rPr>
          <w:rStyle w:val="WW8Num3z0"/>
          <w:rFonts w:ascii="Verdana" w:hAnsi="Verdana"/>
          <w:color w:val="000000"/>
          <w:sz w:val="18"/>
          <w:szCs w:val="18"/>
        </w:rPr>
        <w:t> </w:t>
      </w:r>
      <w:r>
        <w:rPr>
          <w:rFonts w:ascii="Verdana" w:hAnsi="Verdana"/>
          <w:color w:val="000000"/>
          <w:sz w:val="18"/>
          <w:szCs w:val="18"/>
        </w:rPr>
        <w:t>А.Я. Законность универсальная ценность демократического общества / Прокурорская и</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практика. - М., 1998. - № 3. - С. 121.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О понятии принципа советского уголовного процесса // Труды Высшей школы</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РСФСР. 1965. - Вып. 12. - С. 193-198.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В.Т. Ленинские принципы советского уголовного процесса // Вкн.: Труды высшей школы М., 1970. Вып. 27. - С. 193-197.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Торбин</w:t>
      </w:r>
      <w:r>
        <w:rPr>
          <w:rStyle w:val="WW8Num3z0"/>
          <w:rFonts w:ascii="Verdana" w:hAnsi="Verdana"/>
          <w:color w:val="000000"/>
          <w:sz w:val="18"/>
          <w:szCs w:val="18"/>
        </w:rPr>
        <w:t> </w:t>
      </w:r>
      <w:r>
        <w:rPr>
          <w:rFonts w:ascii="Verdana" w:hAnsi="Verdana"/>
          <w:color w:val="000000"/>
          <w:sz w:val="18"/>
          <w:szCs w:val="18"/>
        </w:rPr>
        <w:t>Ю.Г. Заседание ученого совета</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проблем укрепления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при Генеральной Прокуратуре РФ (информация) // Прокурорская и следственная практика. 2004. № 1-2. С. 180-182.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Трусов</w:t>
      </w:r>
      <w:r>
        <w:rPr>
          <w:rStyle w:val="WW8Num3z0"/>
          <w:rFonts w:ascii="Verdana" w:hAnsi="Verdana"/>
          <w:color w:val="000000"/>
          <w:sz w:val="18"/>
          <w:szCs w:val="18"/>
        </w:rPr>
        <w:t> </w:t>
      </w:r>
      <w:r>
        <w:rPr>
          <w:rFonts w:ascii="Verdana" w:hAnsi="Verdana"/>
          <w:color w:val="000000"/>
          <w:sz w:val="18"/>
          <w:szCs w:val="18"/>
        </w:rPr>
        <w:t>А.И. Проект УПК: готов ли он стать законом? // Следователь. 1997. № 4. С.11-16.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304. Фалилеев В.,</w:t>
      </w:r>
      <w:r>
        <w:rPr>
          <w:rStyle w:val="WW8Num3z0"/>
          <w:rFonts w:ascii="Verdana" w:hAnsi="Verdana"/>
          <w:color w:val="000000"/>
          <w:sz w:val="18"/>
          <w:szCs w:val="18"/>
        </w:rPr>
        <w:t> </w:t>
      </w:r>
      <w:r>
        <w:rPr>
          <w:rStyle w:val="WW8Num4z0"/>
          <w:rFonts w:ascii="Verdana" w:hAnsi="Verdana"/>
          <w:color w:val="4682B4"/>
          <w:sz w:val="18"/>
          <w:szCs w:val="18"/>
        </w:rPr>
        <w:t>Гармаев</w:t>
      </w:r>
      <w:r>
        <w:rPr>
          <w:rStyle w:val="WW8Num3z0"/>
          <w:rFonts w:ascii="Verdana" w:hAnsi="Verdana"/>
          <w:color w:val="000000"/>
          <w:sz w:val="18"/>
          <w:szCs w:val="18"/>
        </w:rPr>
        <w:t> </w:t>
      </w:r>
      <w:r>
        <w:rPr>
          <w:rFonts w:ascii="Verdana" w:hAnsi="Verdana"/>
          <w:color w:val="000000"/>
          <w:sz w:val="18"/>
          <w:szCs w:val="18"/>
        </w:rPr>
        <w:t>Ю. Пределы полномочий защитника по</w:t>
      </w:r>
      <w:r>
        <w:rPr>
          <w:rStyle w:val="WW8Num3z0"/>
          <w:rFonts w:ascii="Verdana" w:hAnsi="Verdana"/>
          <w:color w:val="000000"/>
          <w:sz w:val="18"/>
          <w:szCs w:val="18"/>
        </w:rPr>
        <w:t> </w:t>
      </w:r>
      <w:r>
        <w:rPr>
          <w:rStyle w:val="WW8Num4z0"/>
          <w:rFonts w:ascii="Verdana" w:hAnsi="Verdana"/>
          <w:color w:val="4682B4"/>
          <w:sz w:val="18"/>
          <w:szCs w:val="18"/>
        </w:rPr>
        <w:t>собиранию</w:t>
      </w:r>
      <w:r>
        <w:rPr>
          <w:rStyle w:val="WW8Num3z0"/>
          <w:rFonts w:ascii="Verdana" w:hAnsi="Verdana"/>
          <w:color w:val="000000"/>
          <w:sz w:val="18"/>
          <w:szCs w:val="18"/>
        </w:rPr>
        <w:t> </w:t>
      </w:r>
      <w:r>
        <w:rPr>
          <w:rFonts w:ascii="Verdana" w:hAnsi="Verdana"/>
          <w:color w:val="000000"/>
          <w:sz w:val="18"/>
          <w:szCs w:val="18"/>
        </w:rPr>
        <w:t>доказательств (взгляд с позиции стороны</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 Адвокатская практика. 2003. № 1. С. 90-91.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Феоктистова</w:t>
      </w:r>
      <w:r>
        <w:rPr>
          <w:rStyle w:val="WW8Num3z0"/>
          <w:rFonts w:ascii="Verdana" w:hAnsi="Verdana"/>
          <w:color w:val="000000"/>
          <w:sz w:val="18"/>
          <w:szCs w:val="18"/>
        </w:rPr>
        <w:t> </w:t>
      </w:r>
      <w:r>
        <w:rPr>
          <w:rFonts w:ascii="Verdana" w:hAnsi="Verdana"/>
          <w:color w:val="000000"/>
          <w:sz w:val="18"/>
          <w:szCs w:val="18"/>
        </w:rPr>
        <w:t>Е.Е. Актуальные проблемы международного сотрудничества в сфере уголовного судопроизводства // Российский следователь. 2006. № 6. С.60-62.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А.Г. Полномочия прокурора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расследования // Законность. 2007. - № 9. - С. 15-20.</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А.Г. Правовое регулирование досудебного производства по уголовным делам нуждается в исправлении системных ошибок // СПС «</w:t>
      </w:r>
      <w:r>
        <w:rPr>
          <w:rStyle w:val="WW8Num4z0"/>
          <w:rFonts w:ascii="Verdana" w:hAnsi="Verdana"/>
          <w:color w:val="4682B4"/>
          <w:sz w:val="18"/>
          <w:szCs w:val="18"/>
        </w:rPr>
        <w:t>КонсультантПлюс</w:t>
      </w:r>
      <w:r>
        <w:rPr>
          <w:rFonts w:ascii="Verdana" w:hAnsi="Verdana"/>
          <w:color w:val="000000"/>
          <w:sz w:val="18"/>
          <w:szCs w:val="18"/>
        </w:rPr>
        <w:t>».</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Цоколова</w:t>
      </w:r>
      <w:r>
        <w:rPr>
          <w:rStyle w:val="WW8Num3z0"/>
          <w:rFonts w:ascii="Verdana" w:hAnsi="Verdana"/>
          <w:color w:val="000000"/>
          <w:sz w:val="18"/>
          <w:szCs w:val="18"/>
        </w:rPr>
        <w:t> </w:t>
      </w:r>
      <w:r>
        <w:rPr>
          <w:rFonts w:ascii="Verdana" w:hAnsi="Verdana"/>
          <w:color w:val="000000"/>
          <w:sz w:val="18"/>
          <w:szCs w:val="18"/>
        </w:rPr>
        <w:t>О.И., Нагаев Е.А. О нагрузке на следователя / Проблемы предварительного следствия и дознания: Сборник научных трудов. М.: ВНИИ МВД России, 2003 .- 116с.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Чекулаев Д. Процессуальные права</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на досудебных стадиях уголовного процесса // Законность. 2007. - № 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Ю.Ю. Защита на стадии возбуждения уголовного дела // Уголовный процесс. 2008. - № 8. - С. 49-51.</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Шалумов</w:t>
      </w:r>
      <w:r>
        <w:rPr>
          <w:rStyle w:val="WW8Num3z0"/>
          <w:rFonts w:ascii="Verdana" w:hAnsi="Verdana"/>
          <w:color w:val="000000"/>
          <w:sz w:val="18"/>
          <w:szCs w:val="18"/>
        </w:rPr>
        <w:t> </w:t>
      </w:r>
      <w:r>
        <w:rPr>
          <w:rFonts w:ascii="Verdana" w:hAnsi="Verdana"/>
          <w:color w:val="000000"/>
          <w:sz w:val="18"/>
          <w:szCs w:val="18"/>
        </w:rPr>
        <w:t>М.С. Использование материалов, собранных до возбуждения уголовного дела, в качестве доказательств // Уголовный процесс. 2005. - № 3. - С. 32.</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Шаров А.</w:t>
      </w:r>
      <w:r>
        <w:rPr>
          <w:rStyle w:val="WW8Num3z0"/>
          <w:rFonts w:ascii="Verdana" w:hAnsi="Verdana"/>
          <w:color w:val="000000"/>
          <w:sz w:val="18"/>
          <w:szCs w:val="18"/>
        </w:rPr>
        <w:t> </w:t>
      </w:r>
      <w:r>
        <w:rPr>
          <w:rStyle w:val="WW8Num4z0"/>
          <w:rFonts w:ascii="Verdana" w:hAnsi="Verdana"/>
          <w:color w:val="4682B4"/>
          <w:sz w:val="18"/>
          <w:szCs w:val="18"/>
        </w:rPr>
        <w:t>Смягчающие</w:t>
      </w:r>
      <w:r>
        <w:rPr>
          <w:rStyle w:val="WW8Num3z0"/>
          <w:rFonts w:ascii="Verdana" w:hAnsi="Verdana"/>
          <w:color w:val="000000"/>
          <w:sz w:val="18"/>
          <w:szCs w:val="18"/>
        </w:rPr>
        <w:t> </w:t>
      </w:r>
      <w:r>
        <w:rPr>
          <w:rFonts w:ascii="Verdana" w:hAnsi="Verdana"/>
          <w:color w:val="000000"/>
          <w:sz w:val="18"/>
          <w:szCs w:val="18"/>
        </w:rPr>
        <w:t>обстоятельства. // Российская газета. 2008. 16 января. № б (4563). С. 1, 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Шаталов</w:t>
      </w:r>
      <w:r>
        <w:rPr>
          <w:rStyle w:val="WW8Num3z0"/>
          <w:rFonts w:ascii="Verdana" w:hAnsi="Verdana"/>
          <w:color w:val="000000"/>
          <w:sz w:val="18"/>
          <w:szCs w:val="18"/>
        </w:rPr>
        <w:t> </w:t>
      </w:r>
      <w:r>
        <w:rPr>
          <w:rFonts w:ascii="Verdana" w:hAnsi="Verdana"/>
          <w:color w:val="000000"/>
          <w:sz w:val="18"/>
          <w:szCs w:val="18"/>
        </w:rPr>
        <w:t>A.C. Заключение досудебного соглашения о сотрудничестве: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 достоинства и недостатки // Журнал российского права. 2010. - № 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Щерба С., Цоколова О. Исследование доказательств обвинения при проверке законности и обоснованности</w:t>
      </w:r>
      <w:r>
        <w:rPr>
          <w:rStyle w:val="WW8Num3z0"/>
          <w:rFonts w:ascii="Verdana" w:hAnsi="Verdana"/>
          <w:color w:val="000000"/>
          <w:sz w:val="18"/>
          <w:szCs w:val="18"/>
        </w:rPr>
        <w:t> </w:t>
      </w:r>
      <w:r>
        <w:rPr>
          <w:rStyle w:val="WW8Num4z0"/>
          <w:rFonts w:ascii="Verdana" w:hAnsi="Verdana"/>
          <w:color w:val="4682B4"/>
          <w:sz w:val="18"/>
          <w:szCs w:val="18"/>
        </w:rPr>
        <w:t>ареста</w:t>
      </w:r>
      <w:r>
        <w:rPr>
          <w:rStyle w:val="WW8Num3z0"/>
          <w:rFonts w:ascii="Verdana" w:hAnsi="Verdana"/>
          <w:color w:val="000000"/>
          <w:sz w:val="18"/>
          <w:szCs w:val="18"/>
        </w:rPr>
        <w:t> </w:t>
      </w:r>
      <w:r>
        <w:rPr>
          <w:rFonts w:ascii="Verdana" w:hAnsi="Verdana"/>
          <w:color w:val="000000"/>
          <w:sz w:val="18"/>
          <w:szCs w:val="18"/>
        </w:rPr>
        <w:t>// Российская юстиция. -1994. -№ 12.-С. 45-46.</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A.M. Принцип социальной справедливости и основания уголовной ответственности // Советское государство и право. 1982. №3. С. 88-95.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Якуб M.JI.</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в советском уголовном судопроизводстве (Понятие и свойства) // В кн.: Сибирские юридические записки. Вып. 3. - Иркутск-Омск. - 1973. - С. 158 - 165.</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Диссертации и авторефераты:</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Е.Е. Функциональная характеристика досудебного производства в российском уголовном процессе. Автореф.дис.канд.юрид.наук. Омск, 2006. - 24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Белов</w:t>
      </w:r>
      <w:r>
        <w:rPr>
          <w:rStyle w:val="WW8Num3z0"/>
          <w:rFonts w:ascii="Verdana" w:hAnsi="Verdana"/>
          <w:color w:val="000000"/>
          <w:sz w:val="18"/>
          <w:szCs w:val="18"/>
        </w:rPr>
        <w:t> </w:t>
      </w:r>
      <w:r>
        <w:rPr>
          <w:rFonts w:ascii="Verdana" w:hAnsi="Verdana"/>
          <w:color w:val="000000"/>
          <w:sz w:val="18"/>
          <w:szCs w:val="18"/>
        </w:rPr>
        <w:t>С.Д. Уголовно-процессуальная деятельность прокуратуры РФ, осуществляемая в ходе досудебного производства по уголовному делу // Автореф. дис. канд. юрид. наук. Спб.: Санкт-Петербургский университет МВД РФ, 2002. -24с.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Брагин</w:t>
      </w:r>
      <w:r>
        <w:rPr>
          <w:rStyle w:val="WW8Num3z0"/>
          <w:rFonts w:ascii="Verdana" w:hAnsi="Verdana"/>
          <w:color w:val="000000"/>
          <w:sz w:val="18"/>
          <w:szCs w:val="18"/>
        </w:rPr>
        <w:t> </w:t>
      </w:r>
      <w:r>
        <w:rPr>
          <w:rFonts w:ascii="Verdana" w:hAnsi="Verdana"/>
          <w:color w:val="000000"/>
          <w:sz w:val="18"/>
          <w:szCs w:val="18"/>
        </w:rPr>
        <w:t>Е.А. Процессуальный порядок и правовые последствия признания доказательств недопустимыми в российском уголовном процессе: Дис. канд. юрид. наук. Челябинск, 2003.</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H.A. Доказывание в процессе</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подготовки материалов в связи в протокольной форме. Дисс. к.ю.н. М., 1988.</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Давыдов M.JI. Нормативно-правовые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 российском законодательстве: Автореф. дис. . канд. юрид. наук. Саратов, 2002. 24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З.Д. Проблемы мер пресечения в уголовном процессе: Автореф. дисс. .д-ра юрид. наук. Екатеринбург, 1991. - 46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w:t>
      </w:r>
      <w:r>
        <w:rPr>
          <w:rStyle w:val="WW8Num3z0"/>
          <w:rFonts w:ascii="Verdana" w:hAnsi="Verdana"/>
          <w:color w:val="000000"/>
          <w:sz w:val="18"/>
          <w:szCs w:val="18"/>
        </w:rPr>
        <w:t> </w:t>
      </w:r>
      <w:r>
        <w:rPr>
          <w:rStyle w:val="WW8Num4z0"/>
          <w:rFonts w:ascii="Verdana" w:hAnsi="Verdana"/>
          <w:color w:val="4682B4"/>
          <w:sz w:val="18"/>
          <w:szCs w:val="18"/>
        </w:rPr>
        <w:t>Кокурин</w:t>
      </w:r>
      <w:r>
        <w:rPr>
          <w:rStyle w:val="WW8Num3z0"/>
          <w:rFonts w:ascii="Verdana" w:hAnsi="Verdana"/>
          <w:color w:val="000000"/>
          <w:sz w:val="18"/>
          <w:szCs w:val="18"/>
        </w:rPr>
        <w:t> </w:t>
      </w:r>
      <w:r>
        <w:rPr>
          <w:rFonts w:ascii="Verdana" w:hAnsi="Verdana"/>
          <w:color w:val="000000"/>
          <w:sz w:val="18"/>
          <w:szCs w:val="18"/>
        </w:rPr>
        <w:t>И.П. Актуальные проблемы расследования дел о преступлениях</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Дис. . канд. юрид. наук. М., 1997.</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Обеспечение неотвратимости уголовной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Дис. канд. юрид. наук. -М., 1992. -310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О.Н. Уголовно-процессуальные и криминалистические проблемы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 Автореф. дис. д-ра юрид. наук. М., 2006. - 45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w:t>
      </w:r>
      <w:r>
        <w:rPr>
          <w:rStyle w:val="WW8Num3z0"/>
          <w:rFonts w:ascii="Verdana" w:hAnsi="Verdana"/>
          <w:color w:val="000000"/>
          <w:sz w:val="18"/>
          <w:szCs w:val="18"/>
        </w:rPr>
        <w:t> </w:t>
      </w:r>
      <w:r>
        <w:rPr>
          <w:rStyle w:val="WW8Num4z0"/>
          <w:rFonts w:ascii="Verdana" w:hAnsi="Verdana"/>
          <w:color w:val="4682B4"/>
          <w:sz w:val="18"/>
          <w:szCs w:val="18"/>
        </w:rPr>
        <w:t>Масленникова</w:t>
      </w:r>
      <w:r>
        <w:rPr>
          <w:rStyle w:val="WW8Num3z0"/>
          <w:rFonts w:ascii="Verdana" w:hAnsi="Verdana"/>
          <w:color w:val="000000"/>
          <w:sz w:val="18"/>
          <w:szCs w:val="18"/>
        </w:rPr>
        <w:t> </w:t>
      </w:r>
      <w:r>
        <w:rPr>
          <w:rFonts w:ascii="Verdana" w:hAnsi="Verdana"/>
          <w:color w:val="000000"/>
          <w:sz w:val="18"/>
          <w:szCs w:val="18"/>
        </w:rPr>
        <w:t>Л.Н. Процессуальное значение результатов проверочных действий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уголовному делу: Дис. . канд.юрид.наук. М., 1990. -213с.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Масленков</w:t>
      </w:r>
      <w:r>
        <w:rPr>
          <w:rStyle w:val="WW8Num3z0"/>
          <w:rFonts w:ascii="Verdana" w:hAnsi="Verdana"/>
          <w:color w:val="000000"/>
          <w:sz w:val="18"/>
          <w:szCs w:val="18"/>
        </w:rPr>
        <w:t> </w:t>
      </w:r>
      <w:r>
        <w:rPr>
          <w:rFonts w:ascii="Verdana" w:hAnsi="Verdana"/>
          <w:color w:val="000000"/>
          <w:sz w:val="18"/>
          <w:szCs w:val="18"/>
        </w:rPr>
        <w:t>С.Л. Дознание в современном уголовном процессе России: проблемы существования. Автореф.дис.канд.юрид.наук. Нижний Новгород, 2004.- 34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Нажимов</w:t>
      </w:r>
      <w:r>
        <w:rPr>
          <w:rStyle w:val="WW8Num3z0"/>
          <w:rFonts w:ascii="Verdana" w:hAnsi="Verdana"/>
          <w:color w:val="000000"/>
          <w:sz w:val="18"/>
          <w:szCs w:val="18"/>
        </w:rPr>
        <w:t> </w:t>
      </w:r>
      <w:r>
        <w:rPr>
          <w:rFonts w:ascii="Verdana" w:hAnsi="Verdana"/>
          <w:color w:val="000000"/>
          <w:sz w:val="18"/>
          <w:szCs w:val="18"/>
        </w:rPr>
        <w:t>В.П. Правовое и процессуально-правовое положение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при рассмотрении уголовных дел в народном суде: Автореф. дис. . канд. юрид. наук. Л., 1958. -26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330.</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Т.Г.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дознанием</w:t>
      </w:r>
      <w:r>
        <w:rPr>
          <w:rFonts w:ascii="Verdana" w:hAnsi="Verdana"/>
          <w:color w:val="000000"/>
          <w:sz w:val="18"/>
          <w:szCs w:val="18"/>
        </w:rPr>
        <w:t>. Дис. канд.юр ид.наук. Санкт-Петербург, 2000,- 216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Т.Г. Правовое регулирование деятельности органов дознания (теоретические основы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Автореф. дис. .докт.юрид.наук. Санкт-Петербург, 2006. - 47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Новиков</w:t>
      </w:r>
      <w:r>
        <w:rPr>
          <w:rStyle w:val="WW8Num3z0"/>
          <w:rFonts w:ascii="Verdana" w:hAnsi="Verdana"/>
          <w:color w:val="000000"/>
          <w:sz w:val="18"/>
          <w:szCs w:val="18"/>
        </w:rPr>
        <w:t> </w:t>
      </w:r>
      <w:r>
        <w:rPr>
          <w:rFonts w:ascii="Verdana" w:hAnsi="Verdana"/>
          <w:color w:val="000000"/>
          <w:sz w:val="18"/>
          <w:szCs w:val="18"/>
        </w:rPr>
        <w:t>Е.А. Руководитель следственного органа в российском уголовном судопроизводстве: процессуальные и организационные аспекты: Дисс. .канд. юрид. наук: 12.00.09. -М., 2009.252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w:t>
      </w:r>
      <w:r>
        <w:rPr>
          <w:rStyle w:val="WW8Num3z0"/>
          <w:rFonts w:ascii="Verdana" w:hAnsi="Verdana"/>
          <w:color w:val="000000"/>
          <w:sz w:val="18"/>
          <w:szCs w:val="18"/>
        </w:rPr>
        <w:t> </w:t>
      </w:r>
      <w:r>
        <w:rPr>
          <w:rStyle w:val="WW8Num4z0"/>
          <w:rFonts w:ascii="Verdana" w:hAnsi="Verdana"/>
          <w:color w:val="4682B4"/>
          <w:sz w:val="18"/>
          <w:szCs w:val="18"/>
        </w:rPr>
        <w:t>Пидюков</w:t>
      </w:r>
      <w:r>
        <w:rPr>
          <w:rStyle w:val="WW8Num3z0"/>
          <w:rFonts w:ascii="Verdana" w:hAnsi="Verdana"/>
          <w:color w:val="000000"/>
          <w:sz w:val="18"/>
          <w:szCs w:val="18"/>
        </w:rPr>
        <w:t> </w:t>
      </w:r>
      <w:r>
        <w:rPr>
          <w:rFonts w:ascii="Verdana" w:hAnsi="Verdana"/>
          <w:color w:val="000000"/>
          <w:sz w:val="18"/>
          <w:szCs w:val="18"/>
        </w:rPr>
        <w:t>П.П. Отказ в возбуждении уголовного дела по</w:t>
      </w:r>
      <w:r>
        <w:rPr>
          <w:rStyle w:val="WW8Num3z0"/>
          <w:rFonts w:ascii="Verdana" w:hAnsi="Verdana"/>
          <w:color w:val="000000"/>
          <w:sz w:val="18"/>
          <w:szCs w:val="18"/>
        </w:rPr>
        <w:t> </w:t>
      </w:r>
      <w:r>
        <w:rPr>
          <w:rStyle w:val="WW8Num4z0"/>
          <w:rFonts w:ascii="Verdana" w:hAnsi="Verdana"/>
          <w:color w:val="4682B4"/>
          <w:sz w:val="18"/>
          <w:szCs w:val="18"/>
        </w:rPr>
        <w:t>нереабилитирующим</w:t>
      </w:r>
      <w:r>
        <w:rPr>
          <w:rStyle w:val="WW8Num3z0"/>
          <w:rFonts w:ascii="Verdana" w:hAnsi="Verdana"/>
          <w:color w:val="000000"/>
          <w:sz w:val="18"/>
          <w:szCs w:val="18"/>
        </w:rPr>
        <w:t> </w:t>
      </w:r>
      <w:r>
        <w:rPr>
          <w:rFonts w:ascii="Verdana" w:hAnsi="Verdana"/>
          <w:color w:val="000000"/>
          <w:sz w:val="18"/>
          <w:szCs w:val="18"/>
        </w:rPr>
        <w:t>основаниям. Автореф. дисс.канд. юрид. наук. Киев. 1990. -23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А.П. Непосредственное обнаружение признаков преступления как повод к возбуждению уголовного дела: Автореф. дис. канд. юрид. наук. Н. Новгород, 1999. - 27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w:t>
      </w:r>
      <w:r>
        <w:rPr>
          <w:rStyle w:val="WW8Num3z0"/>
          <w:rFonts w:ascii="Verdana" w:hAnsi="Verdana"/>
          <w:color w:val="000000"/>
          <w:sz w:val="18"/>
          <w:szCs w:val="18"/>
        </w:rPr>
        <w:t> </w:t>
      </w:r>
      <w:r>
        <w:rPr>
          <w:rStyle w:val="WW8Num4z0"/>
          <w:rFonts w:ascii="Verdana" w:hAnsi="Verdana"/>
          <w:color w:val="4682B4"/>
          <w:sz w:val="18"/>
          <w:szCs w:val="18"/>
        </w:rPr>
        <w:t>Табаков</w:t>
      </w:r>
      <w:r>
        <w:rPr>
          <w:rStyle w:val="WW8Num3z0"/>
          <w:rFonts w:ascii="Verdana" w:hAnsi="Verdana"/>
          <w:color w:val="000000"/>
          <w:sz w:val="18"/>
          <w:szCs w:val="18"/>
        </w:rPr>
        <w:t> </w:t>
      </w:r>
      <w:r>
        <w:rPr>
          <w:rFonts w:ascii="Verdana" w:hAnsi="Verdana"/>
          <w:color w:val="000000"/>
          <w:sz w:val="18"/>
          <w:szCs w:val="18"/>
        </w:rPr>
        <w:t>С.А. Ведомственный процессуальный контроль за деятельностью следователей и дознавателей органов внутренних дел: Автореф. дисс. . .канд. юрид. наук. Омск, 2009. - 223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В.В. Недопустимые доказательства в уголовном процессе России: теоретические и прикладные аспекты. Дисс. к.ю.н. Н.Новгород, 2006. 215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w:t>
      </w:r>
      <w:r>
        <w:rPr>
          <w:rStyle w:val="WW8Num3z0"/>
          <w:rFonts w:ascii="Verdana" w:hAnsi="Verdana"/>
          <w:color w:val="000000"/>
          <w:sz w:val="18"/>
          <w:szCs w:val="18"/>
        </w:rPr>
        <w:t> </w:t>
      </w:r>
      <w:r>
        <w:rPr>
          <w:rStyle w:val="WW8Num4z0"/>
          <w:rFonts w:ascii="Verdana" w:hAnsi="Verdana"/>
          <w:color w:val="4682B4"/>
          <w:sz w:val="18"/>
          <w:szCs w:val="18"/>
        </w:rPr>
        <w:t>Цукрук</w:t>
      </w:r>
      <w:r>
        <w:rPr>
          <w:rStyle w:val="WW8Num3z0"/>
          <w:rFonts w:ascii="Verdana" w:hAnsi="Verdana"/>
          <w:color w:val="000000"/>
          <w:sz w:val="18"/>
          <w:szCs w:val="18"/>
        </w:rPr>
        <w:t> </w:t>
      </w:r>
      <w:r>
        <w:rPr>
          <w:rFonts w:ascii="Verdana" w:hAnsi="Verdana"/>
          <w:color w:val="000000"/>
          <w:sz w:val="18"/>
          <w:szCs w:val="18"/>
        </w:rPr>
        <w:t>М.В. Процессуальная деятельность органов дознания в Российском уголовном судопроизводстве. Дис.канд.юрид.наук. Иркутск, 2004.- 226 с.</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Шевелев</w:t>
      </w:r>
      <w:r>
        <w:rPr>
          <w:rStyle w:val="WW8Num3z0"/>
          <w:rFonts w:ascii="Verdana" w:hAnsi="Verdana"/>
          <w:color w:val="000000"/>
          <w:sz w:val="18"/>
          <w:szCs w:val="18"/>
        </w:rPr>
        <w:t> </w:t>
      </w:r>
      <w:r>
        <w:rPr>
          <w:rFonts w:ascii="Verdana" w:hAnsi="Verdana"/>
          <w:color w:val="000000"/>
          <w:sz w:val="18"/>
          <w:szCs w:val="18"/>
        </w:rPr>
        <w:t>A.B. Доказывание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взяточничестве</w:t>
      </w:r>
      <w:r>
        <w:rPr>
          <w:rFonts w:ascii="Verdana" w:hAnsi="Verdana"/>
          <w:color w:val="000000"/>
          <w:sz w:val="18"/>
          <w:szCs w:val="18"/>
        </w:rPr>
        <w:t>: теоретико-прикладной аспект. Дисс. к.ю.н. Н.Новгород, НА МВД РФ, 2007.-210с.1. Словари</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w:t>
      </w:r>
      <w:r>
        <w:rPr>
          <w:rStyle w:val="WW8Num3z0"/>
          <w:rFonts w:ascii="Verdana" w:hAnsi="Verdana"/>
          <w:color w:val="000000"/>
          <w:sz w:val="18"/>
          <w:szCs w:val="18"/>
        </w:rPr>
        <w:t> </w:t>
      </w:r>
      <w:r>
        <w:rPr>
          <w:rStyle w:val="WW8Num4z0"/>
          <w:rFonts w:ascii="Verdana" w:hAnsi="Verdana"/>
          <w:color w:val="4682B4"/>
          <w:sz w:val="18"/>
          <w:szCs w:val="18"/>
        </w:rPr>
        <w:t>Ефремова</w:t>
      </w:r>
      <w:r>
        <w:rPr>
          <w:rStyle w:val="WW8Num3z0"/>
          <w:rFonts w:ascii="Verdana" w:hAnsi="Verdana"/>
          <w:color w:val="000000"/>
          <w:sz w:val="18"/>
          <w:szCs w:val="18"/>
        </w:rPr>
        <w:t> </w:t>
      </w:r>
      <w:r>
        <w:rPr>
          <w:rFonts w:ascii="Verdana" w:hAnsi="Verdana"/>
          <w:color w:val="000000"/>
          <w:sz w:val="18"/>
          <w:szCs w:val="18"/>
        </w:rPr>
        <w:t>Т.Ф. Новый словарь русского языка. Толково-словообразовательный (онлайн версия) // http://www.classes.ru/all-russian/russian-dictionary-Efremova-term-23624.htm</w:t>
      </w:r>
    </w:p>
    <w:p w:rsidR="00902DAE" w:rsidRDefault="00902DAE" w:rsidP="00902DA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Словарь</w:t>
      </w:r>
      <w:r>
        <w:rPr>
          <w:rStyle w:val="WW8Num3z0"/>
          <w:rFonts w:ascii="Verdana" w:hAnsi="Verdana"/>
          <w:color w:val="000000"/>
          <w:sz w:val="18"/>
          <w:szCs w:val="18"/>
        </w:rPr>
        <w:t> </w:t>
      </w:r>
      <w:r>
        <w:rPr>
          <w:rStyle w:val="WW8Num4z0"/>
          <w:rFonts w:ascii="Verdana" w:hAnsi="Verdana"/>
          <w:color w:val="4682B4"/>
          <w:sz w:val="18"/>
          <w:szCs w:val="18"/>
        </w:rPr>
        <w:t>Ожегова</w:t>
      </w:r>
      <w:r>
        <w:rPr>
          <w:rFonts w:ascii="Verdana" w:hAnsi="Verdana"/>
          <w:color w:val="000000"/>
          <w:sz w:val="18"/>
          <w:szCs w:val="18"/>
        </w:rPr>
        <w:t>. Толковый словарь русского языка // http://www.ozhegov.org/</w:t>
      </w:r>
    </w:p>
    <w:p w:rsidR="00902DAE" w:rsidRDefault="00902DAE" w:rsidP="00902DAE">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902DAE" w:rsidRDefault="00902DAE" w:rsidP="00372BF7">
      <w:pPr>
        <w:jc w:val="both"/>
        <w:rPr>
          <w:rFonts w:ascii="Verdana" w:hAnsi="Verdana"/>
          <w:color w:val="000000"/>
          <w:sz w:val="18"/>
          <w:szCs w:val="18"/>
        </w:rPr>
      </w:pPr>
    </w:p>
    <w:p w:rsidR="00902DAE" w:rsidRDefault="00902DAE" w:rsidP="00372BF7">
      <w:pPr>
        <w:jc w:val="both"/>
        <w:rPr>
          <w:rFonts w:ascii="Verdana" w:hAnsi="Verdana"/>
          <w:color w:val="000000"/>
          <w:sz w:val="18"/>
          <w:szCs w:val="18"/>
        </w:rPr>
      </w:pPr>
    </w:p>
    <w:p w:rsidR="00102746" w:rsidRDefault="00102746" w:rsidP="00372BF7">
      <w:pPr>
        <w:jc w:val="both"/>
        <w:rPr>
          <w:rFonts w:ascii="Verdana" w:hAnsi="Verdana"/>
          <w:color w:val="FF0000"/>
          <w:sz w:val="18"/>
          <w:szCs w:val="18"/>
        </w:rPr>
      </w:pPr>
      <w:r>
        <w:rPr>
          <w:rFonts w:ascii="Verdana" w:hAnsi="Verdana"/>
          <w:color w:val="000000"/>
          <w:sz w:val="18"/>
          <w:szCs w:val="18"/>
        </w:rPr>
        <w:br/>
      </w:r>
    </w:p>
    <w:p w:rsidR="00102746" w:rsidRDefault="00102746"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D9E" w:rsidRDefault="00371D9E">
      <w:r>
        <w:separator/>
      </w:r>
    </w:p>
  </w:endnote>
  <w:endnote w:type="continuationSeparator" w:id="0">
    <w:p w:rsidR="00371D9E" w:rsidRDefault="0037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D9E" w:rsidRDefault="00371D9E">
      <w:r>
        <w:separator/>
      </w:r>
    </w:p>
  </w:footnote>
  <w:footnote w:type="continuationSeparator" w:id="0">
    <w:p w:rsidR="00371D9E" w:rsidRDefault="00371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D9E"/>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572DF-F6EE-40B4-97AF-E0390B2A9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12508</TotalTime>
  <Pages>19</Pages>
  <Words>10292</Words>
  <Characters>58665</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68820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340</cp:revision>
  <cp:lastPrinted>2009-02-06T08:36:00Z</cp:lastPrinted>
  <dcterms:created xsi:type="dcterms:W3CDTF">2015-03-22T11:10:00Z</dcterms:created>
  <dcterms:modified xsi:type="dcterms:W3CDTF">2015-10-09T11:40:00Z</dcterms:modified>
</cp:coreProperties>
</file>