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F16CC" w:rsidRDefault="004F16CC" w:rsidP="00BE467E">
      <w:pPr>
        <w:jc w:val="center"/>
      </w:pPr>
    </w:p>
    <w:p w:rsidR="00D07286" w:rsidRDefault="00D07286" w:rsidP="00D0728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Принципы земельного права</w:t>
      </w:r>
    </w:p>
    <w:p w:rsidR="00D07286" w:rsidRDefault="00D07286" w:rsidP="00D07286">
      <w:pPr>
        <w:spacing w:line="270" w:lineRule="atLeast"/>
        <w:rPr>
          <w:rFonts w:ascii="Verdana" w:hAnsi="Verdana"/>
          <w:b/>
          <w:bCs/>
          <w:color w:val="000000"/>
          <w:sz w:val="18"/>
          <w:szCs w:val="18"/>
        </w:rPr>
      </w:pPr>
      <w:r>
        <w:rPr>
          <w:rFonts w:ascii="Verdana" w:hAnsi="Verdana"/>
          <w:b/>
          <w:bCs/>
          <w:color w:val="000000"/>
          <w:sz w:val="18"/>
          <w:szCs w:val="18"/>
        </w:rPr>
        <w:t>Год: </w:t>
      </w:r>
    </w:p>
    <w:p w:rsidR="00D07286" w:rsidRDefault="00D07286" w:rsidP="00D07286">
      <w:pPr>
        <w:spacing w:line="270" w:lineRule="atLeast"/>
        <w:rPr>
          <w:rFonts w:ascii="Verdana" w:hAnsi="Verdana"/>
          <w:color w:val="000000"/>
          <w:sz w:val="18"/>
          <w:szCs w:val="18"/>
        </w:rPr>
      </w:pPr>
      <w:r>
        <w:rPr>
          <w:rFonts w:ascii="Verdana" w:hAnsi="Verdana"/>
          <w:color w:val="000000"/>
          <w:sz w:val="18"/>
          <w:szCs w:val="18"/>
        </w:rPr>
        <w:t>2005</w:t>
      </w:r>
    </w:p>
    <w:p w:rsidR="00D07286" w:rsidRDefault="00D07286" w:rsidP="00D0728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07286" w:rsidRDefault="00D07286" w:rsidP="00D07286">
      <w:pPr>
        <w:spacing w:line="270" w:lineRule="atLeast"/>
        <w:rPr>
          <w:rFonts w:ascii="Verdana" w:hAnsi="Verdana"/>
          <w:color w:val="000000"/>
          <w:sz w:val="18"/>
          <w:szCs w:val="18"/>
        </w:rPr>
      </w:pPr>
      <w:r>
        <w:rPr>
          <w:rFonts w:ascii="Verdana" w:hAnsi="Verdana"/>
          <w:color w:val="000000"/>
          <w:sz w:val="18"/>
          <w:szCs w:val="18"/>
        </w:rPr>
        <w:t>Волков, Геннадий Александрович</w:t>
      </w:r>
    </w:p>
    <w:p w:rsidR="00D07286" w:rsidRDefault="00D07286" w:rsidP="00D0728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07286" w:rsidRDefault="00D07286" w:rsidP="00D07286">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D07286" w:rsidRDefault="00D07286" w:rsidP="00D0728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07286" w:rsidRDefault="00D07286" w:rsidP="00D07286">
      <w:pPr>
        <w:spacing w:line="270" w:lineRule="atLeast"/>
        <w:rPr>
          <w:rFonts w:ascii="Verdana" w:hAnsi="Verdana"/>
          <w:color w:val="000000"/>
          <w:sz w:val="18"/>
          <w:szCs w:val="18"/>
        </w:rPr>
      </w:pPr>
      <w:r>
        <w:rPr>
          <w:rFonts w:ascii="Verdana" w:hAnsi="Verdana"/>
          <w:color w:val="000000"/>
          <w:sz w:val="18"/>
          <w:szCs w:val="18"/>
        </w:rPr>
        <w:t>Москва</w:t>
      </w:r>
    </w:p>
    <w:p w:rsidR="00D07286" w:rsidRDefault="00D07286" w:rsidP="00D0728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07286" w:rsidRDefault="00D07286" w:rsidP="00D07286">
      <w:pPr>
        <w:spacing w:line="270" w:lineRule="atLeast"/>
        <w:rPr>
          <w:rFonts w:ascii="Verdana" w:hAnsi="Verdana"/>
          <w:color w:val="000000"/>
          <w:sz w:val="18"/>
          <w:szCs w:val="18"/>
        </w:rPr>
      </w:pPr>
      <w:r>
        <w:rPr>
          <w:rFonts w:ascii="Verdana" w:hAnsi="Verdana"/>
          <w:color w:val="000000"/>
          <w:sz w:val="18"/>
          <w:szCs w:val="18"/>
        </w:rPr>
        <w:t>12.00.06</w:t>
      </w:r>
    </w:p>
    <w:p w:rsidR="00D07286" w:rsidRDefault="00D07286" w:rsidP="00D0728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07286" w:rsidRDefault="00D07286" w:rsidP="00D07286">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D07286" w:rsidRDefault="00D07286" w:rsidP="00D0728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07286" w:rsidRDefault="00D07286" w:rsidP="00D07286">
      <w:pPr>
        <w:spacing w:line="270" w:lineRule="atLeast"/>
        <w:rPr>
          <w:rFonts w:ascii="Verdana" w:hAnsi="Verdana"/>
          <w:color w:val="000000"/>
          <w:sz w:val="18"/>
          <w:szCs w:val="18"/>
        </w:rPr>
      </w:pPr>
      <w:r>
        <w:rPr>
          <w:rFonts w:ascii="Verdana" w:hAnsi="Verdana"/>
          <w:color w:val="000000"/>
          <w:sz w:val="18"/>
          <w:szCs w:val="18"/>
        </w:rPr>
        <w:t>446</w:t>
      </w:r>
    </w:p>
    <w:p w:rsidR="00D07286" w:rsidRDefault="00D07286" w:rsidP="00D0728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Волков, Геннадий Александрович</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ПРИНЦИПОВ</w:t>
      </w:r>
      <w:r>
        <w:rPr>
          <w:rStyle w:val="WW8Num3z0"/>
          <w:rFonts w:ascii="Verdana" w:hAnsi="Verdana"/>
          <w:color w:val="000000"/>
          <w:sz w:val="18"/>
          <w:szCs w:val="18"/>
        </w:rPr>
        <w:t> </w:t>
      </w:r>
      <w:r>
        <w:rPr>
          <w:rStyle w:val="WW8Num4z0"/>
          <w:rFonts w:ascii="Verdana" w:hAnsi="Verdana"/>
          <w:color w:val="4682B4"/>
          <w:sz w:val="18"/>
          <w:szCs w:val="18"/>
        </w:rPr>
        <w:t>ЗЕМЕЛЬНОГО</w:t>
      </w:r>
      <w:r>
        <w:rPr>
          <w:rStyle w:val="WW8Num3z0"/>
          <w:rFonts w:ascii="Verdana" w:hAnsi="Verdana"/>
          <w:color w:val="000000"/>
          <w:sz w:val="18"/>
          <w:szCs w:val="18"/>
        </w:rPr>
        <w:t> </w:t>
      </w:r>
      <w:r>
        <w:rPr>
          <w:rFonts w:ascii="Verdana" w:hAnsi="Verdana"/>
          <w:color w:val="000000"/>
          <w:sz w:val="18"/>
          <w:szCs w:val="18"/>
        </w:rPr>
        <w:t>ПРАВА.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принципов земельного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земельного права.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Виды принципов земельного права.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ПРИНЦИПЫ</w:t>
      </w:r>
      <w:r>
        <w:rPr>
          <w:rStyle w:val="WW8Num3z0"/>
          <w:rFonts w:ascii="Verdana" w:hAnsi="Verdana"/>
          <w:color w:val="000000"/>
          <w:sz w:val="18"/>
          <w:szCs w:val="18"/>
        </w:rPr>
        <w:t> </w:t>
      </w:r>
      <w:r>
        <w:rPr>
          <w:rFonts w:ascii="Verdana" w:hAnsi="Verdana"/>
          <w:color w:val="000000"/>
          <w:sz w:val="18"/>
          <w:szCs w:val="18"/>
        </w:rPr>
        <w:t>ЗЕМЕЛЬНОГО ПРАВА В СИСТЕМЕ ПРАВА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Принципы земельного права и тип правового регулирования земельных отношений.</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Принципы земельного права и принципы иных отраслей права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ЗАКРЕПЛЕНИЕ И РЕАЛИЗАЦИЯ ПРИНЦИПОВ ЗЕМЕЛЬНОГО ПРАВА.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Закрепление и реализация принципов земельного права в федеральном законодательстве.</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Реализация принципов земельного права в законодательстве субъектов Российской Федерации.</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Реализация принципов земельного права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D07286" w:rsidRDefault="00D07286" w:rsidP="00D0728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"Принципы земельного права"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Рассмотрение принципов земельного права связано с рядом накопившихся теоретических проблем, которые на протяжении ряда лет вызывали активные дискуссии в юридической науке.</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на правовых принципах создаются и реализуются нормы определенной отрасли права, рассмотрение данного вопроса тесно связано с такими смежными проблемами как предмет земельного права, тип правового регулирования земельных отношений, место земельного права в системе российского права, система земельного права, её особенности, связанные с</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устройством Российской Федерации и другие.</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Разработка понятия, классификации, содержания и значения принципов земельного права выступает той путеводной нитью, которая позволяет системно найти подходы для ответов на большинство этих вопросов.</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1993 г. были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основы регулирования земельных отношений в Российской Федерации, которые послужили базой формирования и развития системы земельного законодательства.</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несколько лет приняты и вступили в силу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25 октября 2001 г. № 1Э6-ФЗ, федеральные законы «</w:t>
      </w:r>
      <w:r>
        <w:rPr>
          <w:rStyle w:val="WW8Num4z0"/>
          <w:rFonts w:ascii="Verdana" w:hAnsi="Verdana"/>
          <w:color w:val="4682B4"/>
          <w:sz w:val="18"/>
          <w:szCs w:val="18"/>
        </w:rPr>
        <w:t>О мелиорации земель</w:t>
      </w:r>
      <w:r>
        <w:rPr>
          <w:rFonts w:ascii="Verdana" w:hAnsi="Verdana"/>
          <w:color w:val="000000"/>
          <w:sz w:val="18"/>
          <w:szCs w:val="18"/>
        </w:rPr>
        <w:t>» от 10 января 1996 г. № 4-ФЗ, «О государственном регулировании обеспечения плодородия земель сельскохозяйственного назначения» от 16 июля 1998 г. № 101-ФЗ, «</w:t>
      </w:r>
      <w:r>
        <w:rPr>
          <w:rStyle w:val="WW8Num4z0"/>
          <w:rFonts w:ascii="Verdana" w:hAnsi="Verdana"/>
          <w:color w:val="4682B4"/>
          <w:sz w:val="18"/>
          <w:szCs w:val="18"/>
        </w:rPr>
        <w:t>О землеустройстве</w:t>
      </w:r>
      <w:r>
        <w:rPr>
          <w:rFonts w:ascii="Verdana" w:hAnsi="Verdana"/>
          <w:color w:val="000000"/>
          <w:sz w:val="18"/>
          <w:szCs w:val="18"/>
        </w:rPr>
        <w:t>» от 18 июня 2001 г. № 78-ФЗ,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от 17 июля 2001 г. № 101-ФЗ,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от 24 июля 2002 г. № 101-ФЗ, «</w:t>
      </w:r>
      <w:r>
        <w:rPr>
          <w:rStyle w:val="WW8Num4z0"/>
          <w:rFonts w:ascii="Verdana" w:hAnsi="Verdana"/>
          <w:color w:val="4682B4"/>
          <w:sz w:val="18"/>
          <w:szCs w:val="18"/>
        </w:rPr>
        <w:t xml:space="preserve">О переводе </w:t>
      </w:r>
      <w:r>
        <w:rPr>
          <w:rStyle w:val="WW8Num4z0"/>
          <w:rFonts w:ascii="Verdana" w:hAnsi="Verdana"/>
          <w:color w:val="4682B4"/>
          <w:sz w:val="18"/>
          <w:szCs w:val="18"/>
        </w:rPr>
        <w:lastRenderedPageBreak/>
        <w:t>земель или земельных участков из одной категории в другую</w:t>
      </w:r>
      <w:r>
        <w:rPr>
          <w:rFonts w:ascii="Verdana" w:hAnsi="Verdana"/>
          <w:color w:val="000000"/>
          <w:sz w:val="18"/>
          <w:szCs w:val="18"/>
        </w:rPr>
        <w:t>» от 21 декабря 2004 г. № 172-ФЗ и другие.</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большинстве субъектов Российской Федерации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положений федеральных законов приняты законы и иные нормативные правовые акты, регулирующие земельные отношения.</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формируется практика применения положений федеральных законов о земле, законов и иных нормативных правовых актов субъектов Российской Федерации.Не всегда судам легко найти правильный выход в разрешении дела при наличии</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правовых норм, пробелов в правовом регулировании земельных отношений, определить точное значение правовой нормы.</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поэтому актуально исследование принципов земельного права, прежде всего, с точки зрения их практического значения, которое проявляется при</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Fonts w:ascii="Verdana" w:hAnsi="Verdana"/>
          <w:color w:val="000000"/>
          <w:sz w:val="18"/>
          <w:szCs w:val="18"/>
        </w:rPr>
        <w:t>, при реализации права, его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 систематизации законодательства.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Вышеназванные причины предопределили выбор темы настоящего диссертационного исследования.</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принципы земельного права как основные начала земельного права, их система, соотношение с принципами иных отраслей права. Центральное место в работе занимает исследование проблем формирования, закрепления и реализации принципов земельного права. Особое внимание в исследовании уделено разработке теоретических подходов для решения проблем применения принципов земельного права на основе изучения результатов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прежде всего, правовых актов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разработка теоретического механизма формирования, закрепления и реализации принципов земельного права.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Эта цель достигалась решением следующих задач:</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исследование понятия и видов принципов земельного права;</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рассмотрение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земельного права в части формирования, закрепления и реализации принципов земельного права;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выявление взаимосвязи типа правового регулирования земельных отношений с принципами земельного права;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изыскание соотношения принципов земельного права с принципами иных отраслей права;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анализ проблем реализации принципов земельного права;</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разработка теоретических положений и предложений, направленных на повышение эффективности реализации принципов земельного права, на укрепление стабильности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на решение коллизий правовых норм и других недостатков законодательства.</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юридической литературе вопросы принципов земельного права исследованы недостаточно. Объектом внимания</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становились либо отдельные принципы, либо отдельные вопросы темы в рамках более широкого предмета исследования. Несмотря на формально большое число работ, затрагивающих в той или иной степени тему исследования, в юридической литературе нет опубликованных работ монографического характера, посвященных комплексному теоретическому исследованию принципов земельного права в историческом и современном аспектах. Вместе с тем, проблемы понятия, содержания и значения принципов земельного права затрагивались в трудах представителей науки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аграрного права и экологического права.</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отдельным вопросам принципов земельного права уделялось внимание в работах Г.А. Аксенёнка, С.Б.</w:t>
      </w:r>
      <w:r>
        <w:rPr>
          <w:rStyle w:val="WW8Num3z0"/>
          <w:rFonts w:ascii="Verdana" w:hAnsi="Verdana"/>
          <w:color w:val="000000"/>
          <w:sz w:val="18"/>
          <w:szCs w:val="18"/>
        </w:rPr>
        <w:t> </w:t>
      </w:r>
      <w:r>
        <w:rPr>
          <w:rStyle w:val="WW8Num4z0"/>
          <w:rFonts w:ascii="Verdana" w:hAnsi="Verdana"/>
          <w:color w:val="4682B4"/>
          <w:sz w:val="18"/>
          <w:szCs w:val="18"/>
        </w:rPr>
        <w:t>Байсалова</w:t>
      </w:r>
      <w:r>
        <w:rPr>
          <w:rFonts w:ascii="Verdana" w:hAnsi="Verdana"/>
          <w:color w:val="000000"/>
          <w:sz w:val="18"/>
          <w:szCs w:val="18"/>
        </w:rPr>
        <w:t>, В.П. Балезина, Р.Д. Боголепова,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Б.В. Ерофеева, Ю.Г.Жарикова, А.А.</w:t>
      </w:r>
      <w:r>
        <w:rPr>
          <w:rStyle w:val="WW8Num3z0"/>
          <w:rFonts w:ascii="Verdana" w:hAnsi="Verdana"/>
          <w:color w:val="000000"/>
          <w:sz w:val="18"/>
          <w:szCs w:val="18"/>
        </w:rPr>
        <w:t> </w:t>
      </w:r>
      <w:r>
        <w:rPr>
          <w:rStyle w:val="WW8Num4z0"/>
          <w:rFonts w:ascii="Verdana" w:hAnsi="Verdana"/>
          <w:color w:val="4682B4"/>
          <w:sz w:val="18"/>
          <w:szCs w:val="18"/>
        </w:rPr>
        <w:t>Забелышенского</w:t>
      </w:r>
      <w:r>
        <w:rPr>
          <w:rFonts w:ascii="Verdana" w:hAnsi="Verdana"/>
          <w:color w:val="000000"/>
          <w:sz w:val="18"/>
          <w:szCs w:val="18"/>
        </w:rPr>
        <w:t>, Г.В.Иванова, И.А. Иконицкой, Н.Д.</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В.А. Кикотя, М.И. Козыря,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Е.Н. Колотинской, Н.И. Краснова, B.JL Мунтяна, Г.И.</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Н.Н. Осокина, И.Ф.Панкратова, А.Г.</w:t>
      </w:r>
      <w:r>
        <w:rPr>
          <w:rStyle w:val="WW8Num3z0"/>
          <w:rFonts w:ascii="Verdana" w:hAnsi="Verdana"/>
          <w:color w:val="000000"/>
          <w:sz w:val="18"/>
          <w:szCs w:val="18"/>
        </w:rPr>
        <w:t> </w:t>
      </w:r>
      <w:r>
        <w:rPr>
          <w:rStyle w:val="WW8Num4z0"/>
          <w:rFonts w:ascii="Verdana" w:hAnsi="Verdana"/>
          <w:color w:val="4682B4"/>
          <w:sz w:val="18"/>
          <w:szCs w:val="18"/>
        </w:rPr>
        <w:t>Первушина</w:t>
      </w:r>
      <w:r>
        <w:rPr>
          <w:rFonts w:ascii="Verdana" w:hAnsi="Verdana"/>
          <w:color w:val="000000"/>
          <w:sz w:val="18"/>
          <w:szCs w:val="18"/>
        </w:rPr>
        <w:t>, В.В.Петрова,</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B.Г.</w:t>
      </w:r>
      <w:r>
        <w:rPr>
          <w:rStyle w:val="WW8Num3z0"/>
          <w:rFonts w:ascii="Verdana" w:hAnsi="Verdana"/>
          <w:color w:val="000000"/>
          <w:sz w:val="18"/>
          <w:szCs w:val="18"/>
        </w:rPr>
        <w:t> </w:t>
      </w:r>
      <w:r>
        <w:rPr>
          <w:rStyle w:val="WW8Num4z0"/>
          <w:rFonts w:ascii="Verdana" w:hAnsi="Verdana"/>
          <w:color w:val="4682B4"/>
          <w:sz w:val="18"/>
          <w:szCs w:val="18"/>
        </w:rPr>
        <w:t>Плахуты</w:t>
      </w:r>
      <w:r>
        <w:rPr>
          <w:rFonts w:ascii="Verdana" w:hAnsi="Verdana"/>
          <w:color w:val="000000"/>
          <w:sz w:val="18"/>
          <w:szCs w:val="18"/>
        </w:rPr>
        <w:t>, Л.Л.Рябова, Я.Я. Страутманиса, Н.Л.</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Ю.С. Шемшученко и др.</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 1990 г. в период проведения земельной реформы в России теория принципов земельного права получила определенное развитие.</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Особый импульс для концентрации внимания по теме исследования дало принятие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2001 г., в котором были закреплены принципы земельного законодательства.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этот период принципы земельного права были затронуты в трудах</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C.А.Боголюбова, H.F. Баканёвой,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Г.Е. Быстрова, Е.А. Галиновской,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О .Л. Дубовик,. Ю.Г.Жарикова,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Н.И. Ковальчук, О.М. Козырь,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О.И. Крассова, В.В. Круглова, Е.Л.</w:t>
      </w:r>
      <w:r>
        <w:rPr>
          <w:rStyle w:val="WW8Num3z0"/>
          <w:rFonts w:ascii="Verdana" w:hAnsi="Verdana"/>
          <w:color w:val="000000"/>
          <w:sz w:val="18"/>
          <w:szCs w:val="18"/>
        </w:rPr>
        <w:t> </w:t>
      </w:r>
      <w:r>
        <w:rPr>
          <w:rStyle w:val="WW8Num4z0"/>
          <w:rFonts w:ascii="Verdana" w:hAnsi="Verdana"/>
          <w:color w:val="4682B4"/>
          <w:sz w:val="18"/>
          <w:szCs w:val="18"/>
        </w:rPr>
        <w:t>Мининой</w:t>
      </w:r>
      <w:r>
        <w:rPr>
          <w:rFonts w:ascii="Verdana" w:hAnsi="Verdana"/>
          <w:color w:val="000000"/>
          <w:sz w:val="18"/>
          <w:szCs w:val="18"/>
        </w:rPr>
        <w:t>, В.В.Никишина, Е.В. Новиковой, Т.В; Петровой, В.И.Романова, Н.Г.Станкевич, Н.А.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М.Ю. Тихомирова, В.В. Устюковой,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A.С.</w:t>
      </w:r>
      <w:r>
        <w:rPr>
          <w:rStyle w:val="WW8Num3z0"/>
          <w:rFonts w:ascii="Verdana" w:hAnsi="Verdana"/>
          <w:color w:val="000000"/>
          <w:sz w:val="18"/>
          <w:szCs w:val="18"/>
        </w:rPr>
        <w:t> </w:t>
      </w:r>
      <w:r>
        <w:rPr>
          <w:rStyle w:val="WW8Num4z0"/>
          <w:rFonts w:ascii="Verdana" w:hAnsi="Verdana"/>
          <w:color w:val="4682B4"/>
          <w:sz w:val="18"/>
          <w:szCs w:val="18"/>
        </w:rPr>
        <w:t>Шестерюка</w:t>
      </w:r>
      <w:r>
        <w:rPr>
          <w:rFonts w:ascii="Verdana" w:hAnsi="Verdana"/>
          <w:color w:val="000000"/>
          <w:sz w:val="18"/>
          <w:szCs w:val="18"/>
        </w:rPr>
        <w:t>, А.А. Ялбулганова и др.</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тоже время в настоящее время практически отсутствуют работы, посвященные проблеме реализации принципов земельного права.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трудов названных учёных теоретическую основу диссертационного исследования составили труды ведущих правоведов в области общей теории права: С.С.Алексеева, С.Н.Братуся, В.К.Бабаева,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B.В.Борисова, Н.Н.Вопленко, Ю.И.Гревцова, В.И.Гоймана, Н.В.Витрука, Д.А.Керимова, С.А.Комарова, В.В.Лазарева, О.ЭЛейста, В.М.Левченко, А.В.Малько, М.Н.Марченко, А.В.Мицкевича, В.С.Нерсесянца, А.С.Пиголкина, С.В.Полениной, В.Д.Попкова, И.Н.Радько, И.Н.Сенякина, Ю.А.Тихомирова, А.Ф.Черданцева, В.А.Четвернина и др.</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Анализировались правовые взгляды, касающиеся земельного права, правоведов-цивилистов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В.А. Дозорцева, Е.А. Суханова,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Ю.К.Толстого и др.</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послужил диалектический подход исследования, включающий изучение природных и социальных явлений в их единстве, взаимосвязи и взаимозависимости, изучение явлений в развитии, конкретно исторически, изучение явлений в связи с общественной практикой.</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применялись метод технико-юридического анализа, метод сравнения, метод системного анализа.</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разработке теоретического механизма формирования, закрепления и реализации принципов земельного права. Диссертация представляет собой первое монографическое исследование принципов земельного права, в котором проанализированы понятие принципов земельного права, соотношение принципов земельного права с основными началами земельного права, принципами земельного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земельного права, виды и содержание принципов земельного права, а также проблемы реализации принципов земельного права в федеральном законодательстве, законодательстве субъектов Российской Федерации и в правоприменительной деятельности.</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теоретических выводов положены не только имеющиеся достижения в юридической науке, но и результаты правоприменительной деятельности, прежде всего, практика Конституционного Суда Российской Федерации,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Разработан механизм формирования, закрепления и реализации принципов земельного права, его краткая иллюстрация дана в виде соответствующей схемы (Приложение № 1).</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Принципы земельного права формируются из основных начал земельного права, в том числе, из целей и задач земельного права, типа правового регулирования земельных отношений, а также из</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выводов юридической науки.</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принципы земельного права формируются из положений федеральных законов, правовых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Правительства Российской Федерации,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закрепляющих принципы, федеральной земельной политики, земельной реформы, принципы отдельных видов деятельности в сфере природопользования, в результате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 xml:space="preserve">на </w:t>
      </w:r>
      <w:r>
        <w:rPr>
          <w:rFonts w:ascii="Verdana" w:hAnsi="Verdana"/>
          <w:color w:val="000000"/>
          <w:sz w:val="18"/>
          <w:szCs w:val="18"/>
        </w:rPr>
        <w:lastRenderedPageBreak/>
        <w:t>федеральном, субъектов Российской Федерации и муниципальном уровнях, при систематизации законодательства, в результате правоприменительной деятельности и при толковании норм земельного права.</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Соотношение принципов земельного права с принципами земельной политики, в том числе, с принципами земельной реформы, заключается в том, что принципы земельной политики как политические нормы могут служить для формирования принципов земельного права, а также стать юридическими нормами в виде юридических</w:t>
      </w:r>
      <w:r>
        <w:rPr>
          <w:rStyle w:val="WW8Num4z0"/>
          <w:rFonts w:ascii="Verdana" w:hAnsi="Verdana"/>
          <w:color w:val="4682B4"/>
          <w:sz w:val="18"/>
          <w:szCs w:val="18"/>
        </w:rPr>
        <w:t>дозволений</w:t>
      </w:r>
      <w:r>
        <w:rPr>
          <w:rFonts w:ascii="Verdana" w:hAnsi="Verdana"/>
          <w:color w:val="000000"/>
          <w:sz w:val="18"/>
          <w:szCs w:val="18"/>
        </w:rPr>
        <w:t>, запретов и предписаний и нормами-принципами земельного права, если они будут закреплены в нормативном правовом акте, а нормы-принципы - в федеральном законе. Закрепление принципов земельного права, являющихся составной частью основ федеральной политики, находится в ведении Российской Федерации.</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Принципы земельного права могут быть формально закреплены в виде норм-принципов лишь в федеральных законах, а не 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актах Российской Федерации (</w:t>
      </w:r>
      <w:r>
        <w:rPr>
          <w:rStyle w:val="WW8Num4z0"/>
          <w:rFonts w:ascii="Verdana" w:hAnsi="Verdana"/>
          <w:color w:val="4682B4"/>
          <w:sz w:val="18"/>
          <w:szCs w:val="18"/>
        </w:rPr>
        <w:t>указах</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постановлениях Правительства Российской Федерации, нормативных правовых актах федеральных органов исполнительной власти), не в законах и иных нормативных правовых актах субъектов Российской Федерации, и не в нормативных правовых актах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подзаконных федеральных нормативных правовых актах (указах Президента РФ,</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Правительства РФ, нормативных правовых актах федеральных органов исполнительной власти), в законах и иных нормативных правовых актах субъектов Российской Федерации и в нормативных правовых актах органов местного самоуправления принципы земельного права могут лишь формироваться, а также реапизовываться в регулятивных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правовых нормах.</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Принципы земельного права,</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непосредственно в правовых нормах федерального закона, становятся нормами-принципами. Нормы-принципы земельного права являются</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предписаниями, которые выражают и</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принципы земельного права.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Нормы-принципы земельного права- не только выступают как самостоятельная разновидность юридических норм, но и имеют важное практическое значение, которое раскрывается на всех этапах проявления права: правотворчества, реализации права и систематизации законодательства.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Цели и задачи земельного права как элементы основных начал правового регулирования земельных отношений; обеспечивают формирование принципов земельного права. В свою очередь нормы-принципы земельного права как специализированные правовые нормы выступают носителями целей и задач земельного права, необходимыми правовыми средствами их достижения и решения.</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Нормы-принципы земельного права реализуются в процессе правотворчества на федеральном, субъектов Российской Федерации и муниципальном уровнях, при систематизации законодательства, при принятии правовых актов в регулятивной правоприменительной деятельности и при толковании норм земельного права.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зависимости от иерархии источников права, в которых закрепляются принципы земельного права, нормы-принципы земельного права можно разделить на конституционные основы земельного права и закрепленные в федеральных законах.</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Основой взаимосвязи принципов земельного права с принципами иных отраслей права являются общие принципы права и конституционные принципы, составляющие конституционные основы земельного права.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Принципы земельного права взаимосвязаны с принципами иных отраслей права также через межотраслевые принципы.</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Условием реализации принципов земельного права в законах и иных нормативных правовых актах субъектов Российской Федерации является принятие нормативных правовых актов субъектов Российской Федерации во исполнение федеральных законов с учётом социальных, экономических, экологических и иных региональных факторов, а также восполнение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 xml:space="preserve">в правовом </w:t>
      </w:r>
      <w:r>
        <w:rPr>
          <w:rFonts w:ascii="Verdana" w:hAnsi="Verdana"/>
          <w:color w:val="000000"/>
          <w:sz w:val="18"/>
          <w:szCs w:val="18"/>
        </w:rPr>
        <w:lastRenderedPageBreak/>
        <w:t>регулировании земельных отношений, когда такое восполнение допустимо, исходя из положений федеральных законов.</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Особенность реализации норм-принципов земельного права в правоприменительной деятельности заключается в том, что в силу</w:t>
      </w:r>
      <w:r>
        <w:rPr>
          <w:rStyle w:val="WW8Num3z0"/>
          <w:rFonts w:ascii="Verdana" w:hAnsi="Verdana"/>
          <w:color w:val="000000"/>
          <w:sz w:val="18"/>
          <w:szCs w:val="18"/>
        </w:rPr>
        <w:t> </w:t>
      </w:r>
      <w:r>
        <w:rPr>
          <w:rStyle w:val="WW8Num4z0"/>
          <w:rFonts w:ascii="Verdana" w:hAnsi="Verdana"/>
          <w:color w:val="4682B4"/>
          <w:sz w:val="18"/>
          <w:szCs w:val="18"/>
        </w:rPr>
        <w:t>разрешительного</w:t>
      </w:r>
      <w:r>
        <w:rPr>
          <w:rStyle w:val="WW8Num3z0"/>
          <w:rFonts w:ascii="Verdana" w:hAnsi="Verdana"/>
          <w:color w:val="000000"/>
          <w:sz w:val="18"/>
          <w:szCs w:val="18"/>
        </w:rPr>
        <w:t> </w:t>
      </w:r>
      <w:r>
        <w:rPr>
          <w:rFonts w:ascii="Verdana" w:hAnsi="Verdana"/>
          <w:color w:val="000000"/>
          <w:sz w:val="18"/>
          <w:szCs w:val="18"/>
        </w:rPr>
        <w:t>типа правового регулирования земельных отношений реализация норм-принципов земельного права с помощью властно-организующей деятельности</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органов и лиц происходит лишь в определенных случаях, а именно: при наличии отдельных пробелов в правовом регулировании земельных отношений и при разрешении коллизий правовых норм.</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Отсутствие прямого</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в Земельном кодексе РФ о применении норм земельного права по аналогии не является препятствием для применения принципов земельного права в качестве аналогии права при отсутствии норм права, регулирующих сходные отношения. Суд должен решить дело на основе общих начал и смысла законодательства при выявлении пробелов в правовом регулировании земельных отношений. Вместе с тем, в силу разрешительного типа правового регулирования земельных отношений принципы земельного права не могут быть применены по аналогии к основаниям возникновения прав на земельные участки, а также к основаниям любого вида юридической ответственности за земельные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идеи, выводы и предложения, содержащиеся в работе, могут послужить исходным материалом для дальнейшего развития научных исследований в области правового регулирования земельных правоотношений; полученные результаты могут быть использованы в правоприменительной 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в преподавании курса земельно-правовых дисциплин в вузах.</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установления; ясности в вопросе о применении принципов земельного права по аналогии в Земельный кодекс Российской Федерации предлагается внести соответствующее дополнение. Проект федерального закона о внесении соответствующего дополнения в Земельный кодекс Российской Федерации дан в Приложении № 2.</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выводы и положения, а также практические предложения, полученные в результате диссертационного исследования, были обсуждены и одобрены на заседании кафедры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были использованы материалы, которые разрабатывались диссертантом при участии в рабочих группах, в том числе, в рабочей группе по подготовке федеральной президентской программы развития земельной реформы в России при Председателе Правительства РФ, образованной распоряжением Правительства РФ от 19 января 1998 г. № 63-р, в рабочей группе по подготовке Земельного кодекса РФ (декабрь 2000 г. — апрель 2001 г.), в качестве эксперта трехсторонней рабочей группы по подготовке проекта Федерального закона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образованной на основании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РФ от 16 мая 2002 г. N2735-III ГД. За работу над проектом Земельного кодекса РФ Министром экономического развития и торговли РФ была выражена благодарность.</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использовались автором в учебном процессе при чтении лекций и проведении практических занятий по курсу земельного права, при участии в конференциях, школах молодых ученых-юристов, круглых столах.</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Работа состоит из введения, трех глав, заключения, списка использованной литературы, списка нормативных и иных правовых актов, а также 6 приложений.</w:t>
      </w:r>
    </w:p>
    <w:p w:rsidR="00D07286" w:rsidRDefault="00D07286" w:rsidP="00D0728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Волков, Геннадий Александрович</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завершении диссертационного исследования хотелось бы высказать несколько суждений о возможных перспективах развития теории земельного права, в том числе теории принципов земельного права.</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Исследование принципов земельного права - лишь первое стремление разработки этой теоретической проблемы, направленное, прежде всего, на развитие идей права, призванных служить человеку. Дальнейшее развитие логики правового регулирования земельных отношений связано как с исследованием существующих правовых категорий и принципов, так и открытием новых, ещё не использованных резервов</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исследования основных начал земельного права, в том числе целей и задач земельного права, типа правового регулирования земельных отношений, позволили бы подготовить теоретическую основу для</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природоресурсного законодательства, а в перспективе — и законодательства об охране окружающей среды. Важнейшие смежные направления в этом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 исследования основных начал</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отраслей права, экологического права, разработка концепции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России.</w:t>
      </w:r>
    </w:p>
    <w:p w:rsidR="00D07286" w:rsidRDefault="00D07286" w:rsidP="00D072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Другой значимый результат теории принципов земельного права видится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прежде всего, органов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Шаг за шагом будет появляться всё больше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основанных, в том числе, на принципах земельного права. Это позволит «</w:t>
      </w:r>
      <w:r>
        <w:rPr>
          <w:rStyle w:val="WW8Num4z0"/>
          <w:rFonts w:ascii="Verdana" w:hAnsi="Verdana"/>
          <w:color w:val="4682B4"/>
          <w:sz w:val="18"/>
          <w:szCs w:val="18"/>
        </w:rPr>
        <w:t>отполировать</w:t>
      </w:r>
      <w:r>
        <w:rPr>
          <w:rFonts w:ascii="Verdana" w:hAnsi="Verdana"/>
          <w:color w:val="000000"/>
          <w:sz w:val="18"/>
          <w:szCs w:val="18"/>
        </w:rPr>
        <w:t>» систему принципов земельного права, даст новый импульс для совершенствования законодательства.</w:t>
      </w:r>
    </w:p>
    <w:p w:rsidR="00D07286" w:rsidRDefault="00D07286" w:rsidP="00D072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Наконец, развитие теории принципов земельного права связано с накоплением и утверждением ценностей права, развитием российской правовой культуры.</w:t>
      </w:r>
    </w:p>
    <w:p w:rsidR="00D07286" w:rsidRDefault="00D07286" w:rsidP="00D0728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Волков, Геннадий Александрович, 2005 год</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Аграрное право: Учебник для вузов / Под ред. проф. Г.Е.Быстрова и М.ЮСозыря. 2-е изд., испр.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- 534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О современном земельном праве и его предмете. // Развитие аграрно-правовых наук. М., 1980</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Государство и право. Начальный курс. 3-е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1996. 192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 Юридическая литература, 1989.</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М.: «</w:t>
      </w:r>
      <w:r>
        <w:rPr>
          <w:rStyle w:val="WW8Num4z0"/>
          <w:rFonts w:ascii="Verdana" w:hAnsi="Verdana"/>
          <w:color w:val="4682B4"/>
          <w:sz w:val="18"/>
          <w:szCs w:val="18"/>
        </w:rPr>
        <w:t>Статут</w:t>
      </w:r>
      <w:r>
        <w:rPr>
          <w:rFonts w:ascii="Verdana" w:hAnsi="Verdana"/>
          <w:color w:val="000000"/>
          <w:sz w:val="18"/>
          <w:szCs w:val="18"/>
        </w:rPr>
        <w:t>», 1999. - 712 е.; с.34.</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 М.: Издательство БЕК, 1994. 224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Р.Д. Земельный кодекс РСФСР и проблемы правового режима земель промышленности, транспорта, связи и иного назначения // Вестник Московского университета. Серия 11, Право. 1992, № 2, с.44-49.</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Конституционные проблемы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Дисс.докт. юрид. наук. М., 1990.</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Концептуальные положения и проблемы применения нового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России // Экологическое право, 2003, № 1, с.42-43.</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Ю.Боголюбов С. А.,</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Предоставление религиозной организации земельного участка для строительства // Право и экономика, 2003, N 5; Справочная правовая система Консультант Плюс:</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П.Боголюбов С.А., Минина E.JI.</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 Российской Федерации. М.: Издательство НОРМА (</w:t>
      </w:r>
      <w:r>
        <w:rPr>
          <w:rStyle w:val="WW8Num4z0"/>
          <w:rFonts w:ascii="Verdana" w:hAnsi="Verdana"/>
          <w:color w:val="4682B4"/>
          <w:sz w:val="18"/>
          <w:szCs w:val="18"/>
        </w:rPr>
        <w:t>Издательсткая</w:t>
      </w:r>
      <w:r>
        <w:rPr>
          <w:rStyle w:val="WW8Num3z0"/>
          <w:rFonts w:ascii="Verdana" w:hAnsi="Verdana"/>
          <w:color w:val="000000"/>
          <w:sz w:val="18"/>
          <w:szCs w:val="18"/>
        </w:rPr>
        <w:t> </w:t>
      </w:r>
      <w:r>
        <w:rPr>
          <w:rFonts w:ascii="Verdana" w:hAnsi="Verdana"/>
          <w:color w:val="000000"/>
          <w:sz w:val="18"/>
          <w:szCs w:val="18"/>
        </w:rPr>
        <w:t>группа НОРМА-ИНФРА*М), 2002. - 528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 1963.</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- 670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Новикова Е.В., Покровский Б.В. Замечания на проект Земельного кодекса РФ // Архив Минэкономразвития России.</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Собственность юридических лиц на земли сельскохозяйственного назначения и правовое обезземеливание крестьянства // Экологическое право, 2003, № 1, с. 14-19.</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Такой Земельный кодекс России не нужен // Право и жизнь. 39. Независимый научно-популярный журнал. М., 2001. 334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Бычкова Е. Против наживы нет приема // «АиФ-Москва», 2004, август, №31, с.4; № 32, с.6.</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 -424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Практикум. М.: Юристъ, 2001. - 254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Земельная правосубъектность крестьянского хозяйства // Вестник Московского университета. Серия 11. Право. 1993, № 6, с.63-67.</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Переоформление прав на землю по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Экологическое право, 2003, № 1, с.44-49</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Плата за загрязнение окружающей среды: кто</w:t>
      </w:r>
      <w:r>
        <w:rPr>
          <w:rStyle w:val="WW8Num3z0"/>
          <w:rFonts w:ascii="Verdana" w:hAnsi="Verdana"/>
          <w:color w:val="000000"/>
          <w:sz w:val="18"/>
          <w:szCs w:val="18"/>
        </w:rPr>
        <w:t> </w:t>
      </w:r>
      <w:r>
        <w:rPr>
          <w:rStyle w:val="WW8Num4z0"/>
          <w:rFonts w:ascii="Verdana" w:hAnsi="Verdana"/>
          <w:color w:val="4682B4"/>
          <w:sz w:val="18"/>
          <w:szCs w:val="18"/>
        </w:rPr>
        <w:t>плательщик</w:t>
      </w:r>
      <w:r>
        <w:rPr>
          <w:rFonts w:ascii="Verdana" w:hAnsi="Verdana"/>
          <w:color w:val="000000"/>
          <w:sz w:val="18"/>
          <w:szCs w:val="18"/>
        </w:rPr>
        <w:t>? // Хозяйство и право. 1998, № 1, с.74-79.</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Постатейный комментарий к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М.: Вольтере</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 112 с. — (Серия «</w:t>
      </w:r>
      <w:r>
        <w:rPr>
          <w:rStyle w:val="WW8Num4z0"/>
          <w:rFonts w:ascii="Verdana" w:hAnsi="Verdana"/>
          <w:color w:val="4682B4"/>
          <w:sz w:val="18"/>
          <w:szCs w:val="18"/>
        </w:rPr>
        <w:t>Библиотека профессионала</w:t>
      </w:r>
      <w:r>
        <w:rPr>
          <w:rFonts w:ascii="Verdana" w:hAnsi="Verdana"/>
          <w:color w:val="000000"/>
          <w:sz w:val="18"/>
          <w:szCs w:val="18"/>
        </w:rPr>
        <w:t>»).</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Правовое регулирование механизма финансирования природоохранных мероприятий: состояние и тенденции развития // Законодательство, 2000, № 8, с. 10-17.</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Правовые проблемы землепользования граждан-сособственников жилого дома // Вестник Московского университета. Серия 11. Право. 1995, № 1, с.74-78.</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Проблемы реализации принципа федерализма в системе</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и экологического законодательства // Экологическое право, 2003, № 6, с.8-14.</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Разрешительный тип правового регулирования земельных отношений как основное начало земельного права // Хозяйство и право, 2005, Ко 1 и № 2.</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Голиченков А.К.,</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Комментарий к Земельному кодексу Российской Федерации / Под ред. проф.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БЕК, 2002. - 448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Комментарий к Земельному кодексу Российской Федерации // Хозяйство и право, 2002, Приложение к Ж1 (с.3-79) и № 2 (с.3-95).</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Развитие рынка земли:: правовой аспект // Государство и право, 1998, № 2, с.50-58.</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Копейкин А.Б., Косарева Н.Б. Совершенствование системы: гарантирования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 Имущественные отношения в Российской Федерации, 2002, № 5, с.86-96.</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Н.Н. Сущность, принципы и функции права: Учеб. пособие Волг. ГУ. Волгоград, 1998. - 54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Галиева Р. Субъекты и объекты земельных прав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Вопросы систематизации земельного законодательства // Журнал российского права, 2000, N 7;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Новый Земельный кодекс Российской Федерации: история, отличительные черты, значение // Экологическое право, 2003, № 1, с.25-31.</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Волков Г.А. Комментарий</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гарантирующих</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граждан и юридических лиц на землю за период 1991-1996 гг. // Законодательство, 1996, № 2; ГАРАНТ —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Гражданское право. Том 1. Учебник. Издание пятое, переработанное и дополненное / Под ред. А.П.Сергеева, Ю.К.Толстого. М.: «</w:t>
      </w:r>
      <w:r>
        <w:rPr>
          <w:rStyle w:val="WW8Num4z0"/>
          <w:rFonts w:ascii="Verdana" w:hAnsi="Verdana"/>
          <w:color w:val="4682B4"/>
          <w:sz w:val="18"/>
          <w:szCs w:val="18"/>
        </w:rPr>
        <w:t>ПБОЮЛ</w:t>
      </w:r>
      <w:r>
        <w:rPr>
          <w:rStyle w:val="WW8Num3z0"/>
          <w:rFonts w:ascii="Verdana" w:hAnsi="Verdana"/>
          <w:color w:val="000000"/>
          <w:sz w:val="18"/>
          <w:szCs w:val="18"/>
        </w:rPr>
        <w:t> </w:t>
      </w:r>
      <w:r>
        <w:rPr>
          <w:rFonts w:ascii="Verdana" w:hAnsi="Verdana"/>
          <w:color w:val="000000"/>
          <w:sz w:val="18"/>
          <w:szCs w:val="18"/>
        </w:rPr>
        <w:t>Л.В.Рожников», 2001. - 632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Гражданское право: В 2 т. Том I: Учебник / Отв. ред. проф. Е.А.Суханов. 2-е изд., перераб. и доп. - М.: Издательство БЕК, 2000. -816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О сопоставлении понятий «</w:t>
      </w:r>
      <w:r>
        <w:rPr>
          <w:rStyle w:val="WW8Num4z0"/>
          <w:rFonts w:ascii="Verdana" w:hAnsi="Verdana"/>
          <w:color w:val="4682B4"/>
          <w:sz w:val="18"/>
          <w:szCs w:val="18"/>
        </w:rPr>
        <w:t>гражданское законодательство</w:t>
      </w:r>
      <w:r>
        <w:rPr>
          <w:rFonts w:ascii="Verdana" w:hAnsi="Verdana"/>
          <w:color w:val="000000"/>
          <w:sz w:val="18"/>
          <w:szCs w:val="18"/>
        </w:rPr>
        <w:t>», «</w:t>
      </w:r>
      <w:r>
        <w:rPr>
          <w:rStyle w:val="WW8Num4z0"/>
          <w:rFonts w:ascii="Verdana" w:hAnsi="Verdana"/>
          <w:color w:val="4682B4"/>
          <w:sz w:val="18"/>
          <w:szCs w:val="18"/>
        </w:rPr>
        <w:t>гражданское право</w:t>
      </w:r>
      <w:r>
        <w:rPr>
          <w:rFonts w:ascii="Verdana" w:hAnsi="Verdana"/>
          <w:color w:val="000000"/>
          <w:sz w:val="18"/>
          <w:szCs w:val="18"/>
        </w:rPr>
        <w:t>» и «</w:t>
      </w:r>
      <w:r>
        <w:rPr>
          <w:rStyle w:val="WW8Num4z0"/>
          <w:rFonts w:ascii="Verdana" w:hAnsi="Verdana"/>
          <w:color w:val="4682B4"/>
          <w:sz w:val="18"/>
          <w:szCs w:val="18"/>
        </w:rPr>
        <w:t>земельное законодательство</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правах на земельные участки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Дёмин А. Общие принципы налогообложения (анализ судебно-арбитражной практики) // Хозяйство и право, 1998, № 2 и 3;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Основные принципы трудового права. Автореферат дисс. докт. юрид. наук. М., 2004.</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Проблемы совершенствования гражданского права Российской Федерации при переходе к рыночной экономике // Государство и право, 1994, № 1.</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 - 584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М.В. О переходе права пользования участками недр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Общая часть: Учебник. В 2 частях. М., Юрист, 1994. - 256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Ерш</w:t>
      </w:r>
      <w:r>
        <w:rPr>
          <w:rStyle w:val="WW8Num3z0"/>
          <w:rFonts w:ascii="Verdana" w:hAnsi="Verdana"/>
          <w:color w:val="000000"/>
          <w:sz w:val="18"/>
          <w:szCs w:val="18"/>
        </w:rPr>
        <w:t> </w:t>
      </w:r>
      <w:r>
        <w:rPr>
          <w:rFonts w:ascii="Verdana" w:hAnsi="Verdana"/>
          <w:color w:val="000000"/>
          <w:sz w:val="18"/>
          <w:szCs w:val="18"/>
        </w:rPr>
        <w:t>А.В. Права арендатора на земельный участок при аренде зданий и иных сооружений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Е.И. Становление и развитие эколого- правовых исследований. Автореферат дисс. канд. юрид. наук. М., 2002.</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Е.И. Передача в залог прав</w:t>
      </w:r>
      <w:r>
        <w:rPr>
          <w:rStyle w:val="WW8Num3z0"/>
          <w:rFonts w:ascii="Verdana" w:hAnsi="Verdana"/>
          <w:color w:val="000000"/>
          <w:sz w:val="18"/>
          <w:szCs w:val="18"/>
        </w:rPr>
        <w:t> </w:t>
      </w:r>
      <w:r>
        <w:rPr>
          <w:rStyle w:val="WW8Num4z0"/>
          <w:rFonts w:ascii="Verdana" w:hAnsi="Verdana"/>
          <w:color w:val="4682B4"/>
          <w:sz w:val="18"/>
          <w:szCs w:val="18"/>
        </w:rPr>
        <w:t>субаренды</w:t>
      </w:r>
      <w:r>
        <w:rPr>
          <w:rStyle w:val="WW8Num3z0"/>
          <w:rFonts w:ascii="Verdana" w:hAnsi="Verdana"/>
          <w:color w:val="000000"/>
          <w:sz w:val="18"/>
          <w:szCs w:val="18"/>
        </w:rPr>
        <w:t> </w:t>
      </w:r>
      <w:r>
        <w:rPr>
          <w:rFonts w:ascii="Verdana" w:hAnsi="Verdana"/>
          <w:color w:val="000000"/>
          <w:sz w:val="18"/>
          <w:szCs w:val="18"/>
        </w:rPr>
        <w:t>на земельный участок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Значение Земельного кодекса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по регулированию экологических отношений // Экологическое право, 2003, № 1, с.32-41.</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Принципы экологического законодательства // Государство и право, 2003, № 9, с.36-45.73 .Игнатьева И.А. Экологическое законодательство России и проблемы его развития. М.: Издательство МГУ, 2001. — 256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 -М.: Юристъ, 2002. 288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Учебник.-М., Юристъ, 1999. 248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Трудовые отношения в хозяйственных обществах. М.: ИД ФБК-ПРЕСС, 2003;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Карномазов</w:t>
      </w:r>
      <w:r>
        <w:rPr>
          <w:rStyle w:val="WW8Num3z0"/>
          <w:rFonts w:ascii="Verdana" w:hAnsi="Verdana"/>
          <w:color w:val="000000"/>
          <w:sz w:val="18"/>
          <w:szCs w:val="18"/>
        </w:rPr>
        <w:t> </w:t>
      </w:r>
      <w:r>
        <w:rPr>
          <w:rFonts w:ascii="Verdana" w:hAnsi="Verdana"/>
          <w:color w:val="000000"/>
          <w:sz w:val="18"/>
          <w:szCs w:val="18"/>
        </w:rPr>
        <w:t>А.И. Судебные споры о признании права собственности на земельные участки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Козак</w:t>
      </w:r>
      <w:r>
        <w:rPr>
          <w:rStyle w:val="WW8Num3z0"/>
          <w:rFonts w:ascii="Verdana" w:hAnsi="Verdana"/>
          <w:color w:val="000000"/>
          <w:sz w:val="18"/>
          <w:szCs w:val="18"/>
        </w:rPr>
        <w:t> </w:t>
      </w:r>
      <w:r>
        <w:rPr>
          <w:rFonts w:ascii="Verdana" w:hAnsi="Verdana"/>
          <w:color w:val="000000"/>
          <w:sz w:val="18"/>
          <w:szCs w:val="18"/>
        </w:rPr>
        <w:t>Д.Н. Проблемы разграничения полномочий между федеральными органами государственной власти и органамигосударственной власти субъектов Российской Федерации // "Журнал российского права", 2002, май, N 5.</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А.Н. Правовые основы совершения</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действий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А.Н., Егиазарова В.В.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режимов. Комментарий законодательства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Аграрное право России: проблемы становления и развития. М.: Право и государство, 2003. — 208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О новом (2001 г.) проекте Земельного кодекса РФ // Архив Минэкономразвития России.</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Особенности регулирования сделок с землей земельным законодательством // Экологическое право, 2003, № 4.</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Земельный налог по законодательству Российской Федерации // Вестник Московского университета. Серия 11, Право. 1992, № 6, с.34-42.</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Малько А.В. Теория государства и права. М.: Норма, 2004.-448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Комментарии к Земельному кодексу Российской Федерации / Под ред. Г.В.Чубукова и М.Ю.Тихомирова. М., 2001.</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 Гражданскому кодексу Российской Федерации (части первой).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Юридическая фирма КОНТРАКТ, Издательский Дом ИНФРА-М, 1997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Комментарий к Гражданскому кодексу Российской Федерации (часть первая).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М.: Издательство "</w:t>
      </w:r>
      <w:r>
        <w:rPr>
          <w:rStyle w:val="WW8Num4z0"/>
          <w:rFonts w:ascii="Verdana" w:hAnsi="Verdana"/>
          <w:color w:val="4682B4"/>
          <w:sz w:val="18"/>
          <w:szCs w:val="18"/>
        </w:rPr>
        <w:t>Юрайт</w:t>
      </w:r>
      <w:r>
        <w:rPr>
          <w:rFonts w:ascii="Verdana" w:hAnsi="Verdana"/>
          <w:color w:val="000000"/>
          <w:sz w:val="18"/>
          <w:szCs w:val="18"/>
        </w:rPr>
        <w:t>", 2002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Комментарий к Земельному кодексу Российской Федерации / Под ред. С.А.Боголюбова. М.: Проспект, 2001. - 416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ред. JI.A.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Издательство БЕК, 1996; Справочная правовая система Консультант Плюс: Версия Проф.</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 Комментарий к Федеральному закону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под ред. Е.А. Галиновской, Юридический Дом "</w:t>
      </w:r>
      <w:r>
        <w:rPr>
          <w:rStyle w:val="WW8Num4z0"/>
          <w:rFonts w:ascii="Verdana" w:hAnsi="Verdana"/>
          <w:color w:val="4682B4"/>
          <w:sz w:val="18"/>
          <w:szCs w:val="18"/>
        </w:rPr>
        <w:t>Юстицинформ</w:t>
      </w:r>
      <w:r>
        <w:rPr>
          <w:rFonts w:ascii="Verdana" w:hAnsi="Verdana"/>
          <w:color w:val="000000"/>
          <w:sz w:val="18"/>
          <w:szCs w:val="18"/>
        </w:rPr>
        <w:t>", 2002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Комментарий к Федеральному закону «</w:t>
      </w:r>
      <w:r>
        <w:rPr>
          <w:rStyle w:val="WW8Num4z0"/>
          <w:rFonts w:ascii="Verdana" w:hAnsi="Verdana"/>
          <w:color w:val="4682B4"/>
          <w:sz w:val="18"/>
          <w:szCs w:val="18"/>
        </w:rPr>
        <w:t>О животном мире</w:t>
      </w:r>
      <w:r>
        <w:rPr>
          <w:rFonts w:ascii="Verdana" w:hAnsi="Verdana"/>
          <w:color w:val="000000"/>
          <w:sz w:val="18"/>
          <w:szCs w:val="18"/>
        </w:rPr>
        <w:t>». Под ред. С.А. Боголюбова. Юридический Дом "Юстицинформ", 2002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Комментарий к Федеральному закону «</w:t>
      </w:r>
      <w:r>
        <w:rPr>
          <w:rStyle w:val="WW8Num4z0"/>
          <w:rFonts w:ascii="Verdana" w:hAnsi="Verdana"/>
          <w:color w:val="4682B4"/>
          <w:sz w:val="18"/>
          <w:szCs w:val="18"/>
        </w:rPr>
        <w:t>О животном мире</w:t>
      </w:r>
      <w:r>
        <w:rPr>
          <w:rFonts w:ascii="Verdana" w:hAnsi="Verdana"/>
          <w:color w:val="000000"/>
          <w:sz w:val="18"/>
          <w:szCs w:val="18"/>
        </w:rPr>
        <w:t>» в вопросах и ответах / под редакцией А.И.Саурина. — М.: «</w:t>
      </w:r>
      <w:r>
        <w:rPr>
          <w:rStyle w:val="WW8Num4z0"/>
          <w:rFonts w:ascii="Verdana" w:hAnsi="Verdana"/>
          <w:color w:val="4682B4"/>
          <w:sz w:val="18"/>
          <w:szCs w:val="18"/>
        </w:rPr>
        <w:t>Статут</w:t>
      </w:r>
      <w:r>
        <w:rPr>
          <w:rFonts w:ascii="Verdana" w:hAnsi="Verdana"/>
          <w:color w:val="000000"/>
          <w:sz w:val="18"/>
          <w:szCs w:val="18"/>
        </w:rPr>
        <w:t>», 2003. 112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Комментарий к Федеральному закону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Под ред. С.А. Боголюбова. М.: Юридический Дом "Юстицинформ", 2002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Земельное право. Элементарный курс.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2001.-240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Комментарий к Семейному кодексу Российской Федерации. Под ред. И.М.</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М.: Издательство БЕК, 1996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Ю.Л. Комментарий к Семейному кодексу Российской Федерации (постатейный). М.: Юридический Дом "Юстицинформ", 2003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М.: Юристь, 2000.624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Комментарии к Земельному кодексу Российской Федерации. М;: Юристь, 2002. - 782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Понятие и содержание правового режима земель // Экологическое право, 2003, № 1.</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Петрова Т.В., Тарло E.F. Толковый словарь земельного права.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2004.-308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В.В. Актуальные вопросы доктрины</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норм, имеющих особое значение, в международном частном праве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В.В. Научно практический комментарий к Федеральному закону "О военно — техническом сотрудничестве Российской Федерации с иностранными государствами"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В.В. Правомочия субъектов предпринимательской деятельности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С.В. Теория государства и права: Учебник для вузов. 2-е изд., испр. и доп. - М.: С парк, 2000. - 511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Левыкин</w:t>
      </w:r>
      <w:r>
        <w:rPr>
          <w:rStyle w:val="WW8Num3z0"/>
          <w:rFonts w:ascii="Verdana" w:hAnsi="Verdana"/>
          <w:color w:val="000000"/>
          <w:sz w:val="18"/>
          <w:szCs w:val="18"/>
        </w:rPr>
        <w:t> </w:t>
      </w:r>
      <w:r>
        <w:rPr>
          <w:rFonts w:ascii="Verdana" w:hAnsi="Verdana"/>
          <w:color w:val="000000"/>
          <w:sz w:val="18"/>
          <w:szCs w:val="18"/>
        </w:rPr>
        <w:t>С.В. Земельная реформа и экологическая оптимизация степного природопользования // Степной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2001, № 9.</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Учебн.-практ. пособие. М.: Дело, 2004. - 296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Литовкин</w:t>
      </w:r>
      <w:r>
        <w:rPr>
          <w:rStyle w:val="WW8Num3z0"/>
          <w:rFonts w:ascii="Verdana" w:hAnsi="Verdana"/>
          <w:color w:val="000000"/>
          <w:sz w:val="18"/>
          <w:szCs w:val="18"/>
        </w:rPr>
        <w:t> </w:t>
      </w:r>
      <w:r>
        <w:rPr>
          <w:rFonts w:ascii="Verdana" w:hAnsi="Verdana"/>
          <w:color w:val="000000"/>
          <w:sz w:val="18"/>
          <w:szCs w:val="18"/>
        </w:rPr>
        <w:t>В.Н. Концепция развития жилищного законодательства // Журнал российского права, 2000, N 5-6;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МалешинН. Восстановление и режим сохранения, луговых степей в Центрально-Черноземном биосферном заповеднике // Степной бюллетень, 2000, № 8.</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ИЗ. МиняевА.О. Экологическое право: конституционные основы: Учебное пособие для вузов. —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2004. 352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МошкинаЛ.Н. Договор о долевом участии в инвестировании строительства и договор простого товарищества // Юрист, 2002, N 2;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Научно-практический комментарий к Гражданскому кодексу Российской Федерации, части первой. Под ред.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М.Н. Малеиной. М.: Издательство "НОРМА", 2004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для юридических вузов и факультетов. М.: Издательская группа НОРМА- ИНФРА-М, 1999. 552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Вещные и обязательственные права на землю в федеральном законодательстве и законодательстве субъектов Российской Федерации. Саратов: Изд-во Сарат. ун-та, 2003. - 152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Общая теория государства; и права. Академический курс в 2-х томах. Под ред. проф. М.Н.Марченко. Том 2. Теория права. — М:: Издательство «</w:t>
      </w:r>
      <w:r>
        <w:rPr>
          <w:rStyle w:val="WW8Num4z0"/>
          <w:rFonts w:ascii="Verdana" w:hAnsi="Verdana"/>
          <w:color w:val="4682B4"/>
          <w:sz w:val="18"/>
          <w:szCs w:val="18"/>
        </w:rPr>
        <w:t>Зерцало</w:t>
      </w:r>
      <w:r>
        <w:rPr>
          <w:rFonts w:ascii="Verdana" w:hAnsi="Verdana"/>
          <w:color w:val="000000"/>
          <w:sz w:val="18"/>
          <w:szCs w:val="18"/>
        </w:rPr>
        <w:t>», 1998. — 656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Общая теория государства и права. Академический курс в 3-х томах. Изд. 2-е, перераб. и доп. Отв. ред. проф. М.Н. Марченко. Том 2.- М.: «Зерцало-М», 2002. 528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Общая теория права: Курс лекций / Под ред. В.К.Бабаева. Н.Новгород, 1993.</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Общая теория права; и государства: Учебник / Под ред. В.В.Лазарева. — 3-е изд., перераб. и доп. — М.: Юристь, 2003. — 520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Общая теория советского земельного права, М., Издательство «</w:t>
      </w:r>
      <w:r>
        <w:rPr>
          <w:rStyle w:val="WW8Num4z0"/>
          <w:rFonts w:ascii="Verdana" w:hAnsi="Verdana"/>
          <w:color w:val="4682B4"/>
          <w:sz w:val="18"/>
          <w:szCs w:val="18"/>
        </w:rPr>
        <w:t>Наука</w:t>
      </w:r>
      <w:r>
        <w:rPr>
          <w:rFonts w:ascii="Verdana" w:hAnsi="Verdana"/>
          <w:color w:val="000000"/>
          <w:sz w:val="18"/>
          <w:szCs w:val="18"/>
        </w:rPr>
        <w:t>», 1983; Ответственные редакторы: член-корр. АН СССР, д.ю.н. Г.А.Аксененок, д.ю.н. И.А.Иконицкая, д.ю.н. Н.И.Краснов.</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ПахомоваН.Н. Основы теории корпоративных отношений (правовой аспект). М.: Издательство "Налоги и финансовое право", 2004;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Новый земельный строй России: формы собственности на землю и ее приватизация // Вестн. Моск. Ун-та. Сер. 11. Право. 1992, № 1, с.28-33.</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Союзный Закон о земле и развитие земельных отношений // Вестн. Моск. Ун-та. Сер. 11, Право. 1991, № 1, с. 3-12.</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Порядок возврата из бюджета налога на добавленную стоимость // Право и экономика, 2000, N 5;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 М.: Издательство «</w:t>
      </w:r>
      <w:r>
        <w:rPr>
          <w:rStyle w:val="WW8Num4z0"/>
          <w:rFonts w:ascii="Verdana" w:hAnsi="Verdana"/>
          <w:color w:val="4682B4"/>
          <w:sz w:val="18"/>
          <w:szCs w:val="18"/>
        </w:rPr>
        <w:t>Зерцало</w:t>
      </w:r>
      <w:r>
        <w:rPr>
          <w:rFonts w:ascii="Verdana" w:hAnsi="Verdana"/>
          <w:color w:val="000000"/>
          <w:sz w:val="18"/>
          <w:szCs w:val="18"/>
        </w:rPr>
        <w:t>». 2000. — 192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Писков И. К вопросу о приватизации земельных участков // «</w:t>
      </w:r>
      <w:r>
        <w:rPr>
          <w:rStyle w:val="WW8Num4z0"/>
          <w:rFonts w:ascii="Verdana" w:hAnsi="Verdana"/>
          <w:color w:val="4682B4"/>
          <w:sz w:val="18"/>
          <w:szCs w:val="18"/>
        </w:rPr>
        <w:t>Коллегия</w:t>
      </w:r>
      <w:r>
        <w:rPr>
          <w:rFonts w:ascii="Verdana" w:hAnsi="Verdana"/>
          <w:color w:val="000000"/>
          <w:sz w:val="18"/>
          <w:szCs w:val="18"/>
        </w:rPr>
        <w:t>», 2003, № 6;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Пискунова М. Кадастр — всему голова // Бизнес-адвокат, 2003, № 24;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Проблемы общей теории права и государства: Учебник для вузов / Под общ. Ред. академика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д.ю.н., проф. В.С.Нерсесянца. М.: Норма, 2004. - 832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Плешанова</w:t>
      </w:r>
      <w:r>
        <w:rPr>
          <w:rStyle w:val="WW8Num3z0"/>
          <w:rFonts w:ascii="Verdana" w:hAnsi="Verdana"/>
          <w:color w:val="000000"/>
          <w:sz w:val="18"/>
          <w:szCs w:val="18"/>
        </w:rPr>
        <w:t> </w:t>
      </w:r>
      <w:r>
        <w:rPr>
          <w:rFonts w:ascii="Verdana" w:hAnsi="Verdana"/>
          <w:color w:val="000000"/>
          <w:sz w:val="18"/>
          <w:szCs w:val="18"/>
        </w:rPr>
        <w:t>О. Объекты ипотеки (залога недвижимости)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Постатейный комментарий к Конституции Российской Федерации / Под общ. ред. В.Д. Карповича.-М.:Юрайт-М; Новая</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Правовая культура, 2002.-959 с.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Учебник / Под ред. В.В.Петрова. — М.: Юрид. лит., 1998. — 512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Н. А. Содержание права государственной собственности на землю по Земельному кодексу РФ .// ГАРАНТ —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Рахмилович</w:t>
      </w:r>
      <w:r>
        <w:rPr>
          <w:rStyle w:val="WW8Num3z0"/>
          <w:rFonts w:ascii="Verdana" w:hAnsi="Verdana"/>
          <w:color w:val="000000"/>
          <w:sz w:val="18"/>
          <w:szCs w:val="18"/>
        </w:rPr>
        <w:t> </w:t>
      </w:r>
      <w:r>
        <w:rPr>
          <w:rFonts w:ascii="Verdana" w:hAnsi="Verdana"/>
          <w:color w:val="000000"/>
          <w:sz w:val="18"/>
          <w:szCs w:val="18"/>
        </w:rPr>
        <w:t>В.А. Гражданское право как предмет</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компетенции Российской Федерации и ее субъектов 7/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Рождественский С.Н; О возможности включения в наследственную массу «</w:t>
      </w:r>
      <w:r>
        <w:rPr>
          <w:rStyle w:val="WW8Num4z0"/>
          <w:rFonts w:ascii="Verdana" w:hAnsi="Verdana"/>
          <w:color w:val="4682B4"/>
          <w:sz w:val="18"/>
          <w:szCs w:val="18"/>
        </w:rPr>
        <w:t>самовольных</w:t>
      </w:r>
      <w:r>
        <w:rPr>
          <w:rStyle w:val="WW8Num3z0"/>
          <w:rFonts w:ascii="Verdana" w:hAnsi="Verdana"/>
          <w:color w:val="000000"/>
          <w:sz w:val="18"/>
          <w:szCs w:val="18"/>
        </w:rPr>
        <w:t> </w:t>
      </w:r>
      <w:r>
        <w:rPr>
          <w:rFonts w:ascii="Verdana" w:hAnsi="Verdana"/>
          <w:color w:val="000000"/>
          <w:sz w:val="18"/>
          <w:szCs w:val="18"/>
        </w:rPr>
        <w:t>построек» // Бюллетень нотариальной практики // 2003, № 4;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Судебное рассмотрение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Журнал российского права, 2002, № 11; Справочная правовая система</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РотарьА. Предмет согласования в заключаемых договорах // Юрист, 2002, N 6;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Российское законодательство: проблемы и перспективы. — М.: Издательство БЕК, 1995. 478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Словарь иностранных слов. 15-е изд., испр. - М.: Рус.яз., 1988.— 608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Советское земельное право, учебник. М., «Юрид. лит.», 1977.</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Советское земельное право: Учебник / Под ред. Н.И.Краснова. -М.: Юрид. лит., 1981.-464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w:t>
      </w:r>
      <w:r>
        <w:rPr>
          <w:rStyle w:val="WW8Num3z0"/>
          <w:rFonts w:ascii="Verdana" w:hAnsi="Verdana"/>
          <w:color w:val="000000"/>
          <w:sz w:val="18"/>
          <w:szCs w:val="18"/>
        </w:rPr>
        <w:t> </w:t>
      </w:r>
      <w:r>
        <w:rPr>
          <w:rStyle w:val="WW8Num4z0"/>
          <w:rFonts w:ascii="Verdana" w:hAnsi="Verdana"/>
          <w:color w:val="4682B4"/>
          <w:sz w:val="18"/>
          <w:szCs w:val="18"/>
        </w:rPr>
        <w:t>Солнышкова</w:t>
      </w:r>
      <w:r>
        <w:rPr>
          <w:rStyle w:val="WW8Num3z0"/>
          <w:rFonts w:ascii="Verdana" w:hAnsi="Verdana"/>
          <w:color w:val="000000"/>
          <w:sz w:val="18"/>
          <w:szCs w:val="18"/>
        </w:rPr>
        <w:t> </w:t>
      </w:r>
      <w:r>
        <w:rPr>
          <w:rFonts w:ascii="Verdana" w:hAnsi="Verdana"/>
          <w:color w:val="000000"/>
          <w:sz w:val="18"/>
          <w:szCs w:val="18"/>
        </w:rPr>
        <w:t>О.В. Специальная правоспособность субъектов частной</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и охранной деятельности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Спектор</w:t>
      </w:r>
      <w:r>
        <w:rPr>
          <w:rStyle w:val="WW8Num3z0"/>
          <w:rFonts w:ascii="Verdana" w:hAnsi="Verdana"/>
          <w:color w:val="000000"/>
          <w:sz w:val="18"/>
          <w:szCs w:val="18"/>
        </w:rPr>
        <w:t> </w:t>
      </w:r>
      <w:r>
        <w:rPr>
          <w:rFonts w:ascii="Verdana" w:hAnsi="Verdana"/>
          <w:color w:val="000000"/>
          <w:sz w:val="18"/>
          <w:szCs w:val="18"/>
        </w:rPr>
        <w:t>Е.И. Некоторые аспекты применения института аналогии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законодательстве // Право и экономика, 2002, N 7;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Станкевич</w:t>
      </w:r>
      <w:r>
        <w:rPr>
          <w:rStyle w:val="WW8Num3z0"/>
          <w:rFonts w:ascii="Verdana" w:hAnsi="Verdana"/>
          <w:color w:val="000000"/>
          <w:sz w:val="18"/>
          <w:szCs w:val="18"/>
        </w:rPr>
        <w:t> </w:t>
      </w:r>
      <w:r>
        <w:rPr>
          <w:rFonts w:ascii="Verdana" w:hAnsi="Verdana"/>
          <w:color w:val="000000"/>
          <w:sz w:val="18"/>
          <w:szCs w:val="18"/>
        </w:rPr>
        <w:t>Н.Г. Земельное право Республики Беларусь: Учебное пособие. Мн.: Амалфея, 2000. — 480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Вещные права в новом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России // Экологическое право, 2003; № 1, с.50-54.</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Закон о собственности в СССР // Вестн. Моск. Унта. Сер. 11, Право. 1990, № 5, с. 38-49.</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Замечания по проекту Земельного кодекса РФ, подготовленного под эгидой Минэкономразвития России. 19 марта 2001 г. // Архив Минэкономразвития России.</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Возникновение прав на землю // Государство и право, 2004, № 10, с.65-72.</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Земельный кодекс Российской Федерации в системе российского законодательства // Экологическое право, 2003, № 1, с.8-13.</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Земля как объект гражданского оборота // Государство и право, 2003, № 8, с.27-34.</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Теория государства и права: Учебник / под ред. В.К.Бабаева. -М.: Юристь, 2004. 592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Титлянова</w:t>
      </w:r>
      <w:r>
        <w:rPr>
          <w:rStyle w:val="WW8Num3z0"/>
          <w:rFonts w:ascii="Verdana" w:hAnsi="Verdana"/>
          <w:color w:val="000000"/>
          <w:sz w:val="18"/>
          <w:szCs w:val="18"/>
        </w:rPr>
        <w:t> </w:t>
      </w:r>
      <w:r>
        <w:rPr>
          <w:rFonts w:ascii="Verdana" w:hAnsi="Verdana"/>
          <w:color w:val="000000"/>
          <w:sz w:val="18"/>
          <w:szCs w:val="18"/>
        </w:rPr>
        <w:t>А.А. Освоение лесостепной и степной зон Западной Сибири увеличило эмиссию углерода // Степной бюллетень, 2000, № 8.</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Общая концепция развития российского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ИЗиСП</w:t>
      </w:r>
      <w:r>
        <w:rPr>
          <w:rStyle w:val="WW8Num3z0"/>
          <w:rFonts w:ascii="Verdana" w:hAnsi="Verdana"/>
          <w:color w:val="000000"/>
          <w:sz w:val="18"/>
          <w:szCs w:val="18"/>
        </w:rPr>
        <w:t> </w:t>
      </w:r>
      <w:r>
        <w:rPr>
          <w:rFonts w:ascii="Verdana" w:hAnsi="Verdana"/>
          <w:color w:val="000000"/>
          <w:sz w:val="18"/>
          <w:szCs w:val="18"/>
        </w:rPr>
        <w:t>при Правительстве РФ. Правовая реформа:концепции развития российского законодательства. Издание второе, переработанное и дополненное. М., 1995. 220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1995.</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Толчеев</w:t>
      </w:r>
      <w:r>
        <w:rPr>
          <w:rStyle w:val="WW8Num3z0"/>
          <w:rFonts w:ascii="Verdana" w:hAnsi="Verdana"/>
          <w:color w:val="000000"/>
          <w:sz w:val="18"/>
          <w:szCs w:val="18"/>
        </w:rPr>
        <w:t> </w:t>
      </w:r>
      <w:r>
        <w:rPr>
          <w:rFonts w:ascii="Verdana" w:hAnsi="Verdana"/>
          <w:color w:val="000000"/>
          <w:sz w:val="18"/>
          <w:szCs w:val="18"/>
        </w:rPr>
        <w:t>Н. Признание судом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самовольную</w:t>
      </w:r>
      <w:r>
        <w:rPr>
          <w:rStyle w:val="WW8Num3z0"/>
          <w:rFonts w:ascii="Verdana" w:hAnsi="Verdana"/>
          <w:color w:val="000000"/>
          <w:sz w:val="18"/>
          <w:szCs w:val="18"/>
        </w:rPr>
        <w:t> </w:t>
      </w:r>
      <w:r>
        <w:rPr>
          <w:rFonts w:ascii="Verdana" w:hAnsi="Verdana"/>
          <w:color w:val="000000"/>
          <w:sz w:val="18"/>
          <w:szCs w:val="18"/>
        </w:rPr>
        <w:t>постройку // Российская юстиция, 2003, № 5;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Правовое положение крестьянского (фермерского) и личного подсобного хозяйства в условиях аграрной реформы. — М.: Институт государства и права РАН, 2000. 193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Чесовской</w:t>
      </w:r>
      <w:r>
        <w:rPr>
          <w:rStyle w:val="WW8Num3z0"/>
          <w:rFonts w:ascii="Verdana" w:hAnsi="Verdana"/>
          <w:color w:val="000000"/>
          <w:sz w:val="18"/>
          <w:szCs w:val="18"/>
        </w:rPr>
        <w:t> </w:t>
      </w:r>
      <w:r>
        <w:rPr>
          <w:rFonts w:ascii="Verdana" w:hAnsi="Verdana"/>
          <w:color w:val="000000"/>
          <w:sz w:val="18"/>
          <w:szCs w:val="18"/>
        </w:rPr>
        <w:t>Е. Судебная защита прав участников земельных отношений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6; Справочная правовая система КонсультантПлюс: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В.Л. Введение в курс общей теории права и государства. Учебное пособие. М.: Институт государства и права РАН, 2003.-204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как правовая категория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Земельное право России: Учебник. М.: Юридический институт МИИТа, 2002. — 342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ШпакЕ. Здания и сооружения как предмет</w:t>
      </w:r>
      <w:r>
        <w:rPr>
          <w:rStyle w:val="WW8Num3z0"/>
          <w:rFonts w:ascii="Verdana" w:hAnsi="Verdana"/>
          <w:color w:val="000000"/>
          <w:sz w:val="18"/>
          <w:szCs w:val="18"/>
        </w:rPr>
        <w:t> </w:t>
      </w:r>
      <w:r>
        <w:rPr>
          <w:rStyle w:val="WW8Num4z0"/>
          <w:rFonts w:ascii="Verdana" w:hAnsi="Verdana"/>
          <w:color w:val="4682B4"/>
          <w:sz w:val="18"/>
          <w:szCs w:val="18"/>
        </w:rPr>
        <w:t>ипотеки</w:t>
      </w:r>
      <w:r>
        <w:rPr>
          <w:rStyle w:val="WW8Num3z0"/>
          <w:rFonts w:ascii="Verdana" w:hAnsi="Verdana"/>
          <w:color w:val="000000"/>
          <w:sz w:val="18"/>
          <w:szCs w:val="18"/>
        </w:rPr>
        <w:t> </w:t>
      </w:r>
      <w:r>
        <w:rPr>
          <w:rFonts w:ascii="Verdana" w:hAnsi="Verdana"/>
          <w:color w:val="000000"/>
          <w:sz w:val="18"/>
          <w:szCs w:val="18"/>
        </w:rPr>
        <w:t>(залога недвижимости)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JI.B. Принципы гражданского права: достижения</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Style w:val="WW8Num3z0"/>
          <w:rFonts w:ascii="Verdana" w:hAnsi="Verdana"/>
          <w:color w:val="000000"/>
          <w:sz w:val="18"/>
          <w:szCs w:val="18"/>
        </w:rPr>
        <w:t> </w:t>
      </w:r>
      <w:r>
        <w:rPr>
          <w:rFonts w:ascii="Verdana" w:hAnsi="Verdana"/>
          <w:color w:val="000000"/>
          <w:sz w:val="18"/>
          <w:szCs w:val="18"/>
        </w:rPr>
        <w:t>и законодательный эффект //</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записки: Межвузовский сборник научных трудов. Выпуск 2. М.: «</w:t>
      </w:r>
      <w:r>
        <w:rPr>
          <w:rStyle w:val="WW8Num4z0"/>
          <w:rFonts w:ascii="Verdana" w:hAnsi="Verdana"/>
          <w:color w:val="4682B4"/>
          <w:sz w:val="18"/>
          <w:szCs w:val="18"/>
        </w:rPr>
        <w:t>Статут</w:t>
      </w:r>
      <w:r>
        <w:rPr>
          <w:rFonts w:ascii="Verdana" w:hAnsi="Verdana"/>
          <w:color w:val="000000"/>
          <w:sz w:val="18"/>
          <w:szCs w:val="18"/>
        </w:rPr>
        <w:t>» -Екатеринбург: Институт частного права, 2002. — 511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Г.Н. Применение приобретательной давности к земельным участкам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А.М. Комментарий к части первой Налогового кодекса Российской Федерации (постатейный)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А.А. Постатейный комментарий Закона РФ «</w:t>
      </w:r>
      <w:r>
        <w:rPr>
          <w:rStyle w:val="WW8Num4z0"/>
          <w:rFonts w:ascii="Verdana" w:hAnsi="Verdana"/>
          <w:color w:val="4682B4"/>
          <w:sz w:val="18"/>
          <w:szCs w:val="18"/>
        </w:rPr>
        <w:t>О плате за землю</w:t>
      </w:r>
      <w:r>
        <w:rPr>
          <w:rFonts w:ascii="Verdana" w:hAnsi="Verdana"/>
          <w:color w:val="000000"/>
          <w:sz w:val="18"/>
          <w:szCs w:val="18"/>
        </w:rPr>
        <w:t>», вводная часть</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А.А. Постатейный комментарий Федерального закона «</w:t>
      </w:r>
      <w:r>
        <w:rPr>
          <w:rStyle w:val="WW8Num4z0"/>
          <w:rFonts w:ascii="Verdana" w:hAnsi="Verdana"/>
          <w:color w:val="4682B4"/>
          <w:sz w:val="18"/>
          <w:szCs w:val="18"/>
        </w:rPr>
        <w:t>О землеустройстве</w:t>
      </w:r>
      <w:r>
        <w:rPr>
          <w:rFonts w:ascii="Verdana" w:hAnsi="Verdana"/>
          <w:color w:val="000000"/>
          <w:sz w:val="18"/>
          <w:szCs w:val="18"/>
        </w:rPr>
        <w:t>» // Справочная правовая система Консультант Плюс: Комментарии Законодательства.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Список нормативных и иных правовых актов</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 Нормативные правовые акты Российской Федерации</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Федеративный договор, федеральные конституционные законы</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30 мая 2001 года N З-ФКЗ «</w:t>
      </w:r>
      <w:r>
        <w:rPr>
          <w:rStyle w:val="WW8Num4z0"/>
          <w:rFonts w:ascii="Verdana" w:hAnsi="Verdana"/>
          <w:color w:val="4682B4"/>
          <w:sz w:val="18"/>
          <w:szCs w:val="18"/>
        </w:rPr>
        <w:t>О чрезвычайном положении</w:t>
      </w:r>
      <w:r>
        <w:rPr>
          <w:rFonts w:ascii="Verdana" w:hAnsi="Verdana"/>
          <w:color w:val="000000"/>
          <w:sz w:val="18"/>
          <w:szCs w:val="18"/>
        </w:rPr>
        <w:t>» с изм. и доп., внесёнными Федеральным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законом от 30.06.2003 N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СЗ РФ, 2001, N 23, ст. 2277; 2003, N 27, ст. 2697 (ч. 1).</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Жилищный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 декабря 2004 № 188-ФЗ // СЗ РФ, 2005, N 1 (часть 1), ст. 14.</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Градостроительный кодекс Российской Федерации от 29 декабря 2004 г. № 191-ФЗ // СЗ РФ, 2005, N 1 (часть 1), ст. 16.</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г. с изм. и доп., внесёнными федеральным законом от 28.08.2004 № 80-ФЗ, от 02.11.2004 N 127-ФЗ // СЗ РФ, 2002, № 30, ст.3012; 2004, № 31, ст.3216; 2004, N 45, ст. 4377.</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Гражданский кодекс Российской Федерации (часть третья) от 26 ноября 2001 г. № 146-ФЗ с изм. и доп., внесёнными федеральным законом от 02.12.2004 N 156-ФЗ // СЗ РФ, 2001, № 49, ст.4552; 2004, N 49, ст. 4855.</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Градостроительный кодекс Российской Федерации от 7 мая 1998 г. № 73-Ф3 с изм. и доп., внесёнными федеральными законами от 30.12.2001 № 196-ФЗ и от 10.01.2003 № 15-ФЗ // СЗ РФ, 1998, № 19, ст.2069; 2002, №1(ч.1), ст.2; 2003, № 2, ст.167.</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Федеральные законы, законы Российской Федерации</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Федеральный закон от 21 декабря 2004 г. №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СЗ РФ, 2004, N 52 (часть 1), ст. 5276.</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Федеральный закон от 7 июля 2003 г. N 112-ФЗ «</w:t>
      </w:r>
      <w:r>
        <w:rPr>
          <w:rStyle w:val="WW8Num4z0"/>
          <w:rFonts w:ascii="Verdana" w:hAnsi="Verdana"/>
          <w:color w:val="4682B4"/>
          <w:sz w:val="18"/>
          <w:szCs w:val="18"/>
        </w:rPr>
        <w:t>О личном подсобном хозяйстве</w:t>
      </w:r>
      <w:r>
        <w:rPr>
          <w:rFonts w:ascii="Verdana" w:hAnsi="Verdana"/>
          <w:color w:val="000000"/>
          <w:sz w:val="18"/>
          <w:szCs w:val="18"/>
        </w:rPr>
        <w:t>» // СЗ РФ, 2003, N 28, ст. 2881.</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Федеральный закон от 11 июня 2003 г. № 74-ФЗ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СЗ РФ, 2003, № 24, ст. 2249.</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Федерального закона от 24 июля 2002 года N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2002, N 30, ст. 3019.</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с изм. и доп., внесёнными федеральным законом от 22.08.2004 № 122-ФЗ, от 29.12.2004 N 199-ФЗ // СЗ РФ, 2002, № 2, ст. 133; 2004, № 35, ст. 3607; 2005, N 1 (часть 1), ст. 25.</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Федеральный закон от 21 декабря 2001 г. N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с изм. и доп., внесёнными федеральным законом от 27.02.2003 N 29-ФЗ // СЗ РФ, 2002, N 4, ст. 251; 2003, N 9, ст. 805:</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Федеральным законом "О разграничении государственной собственности на землю" от 17 июля 2001 г. N 101-ФЗ // СЗ РФ, 2001, N 30, ст. 3060.</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Федеральный закон от 18 июня 2001 г. № 78-ФЗ «</w:t>
      </w:r>
      <w:r>
        <w:rPr>
          <w:rStyle w:val="WW8Num4z0"/>
          <w:rFonts w:ascii="Verdana" w:hAnsi="Verdana"/>
          <w:color w:val="4682B4"/>
          <w:sz w:val="18"/>
          <w:szCs w:val="18"/>
        </w:rPr>
        <w:t>О землеустройстве</w:t>
      </w:r>
      <w:r>
        <w:rPr>
          <w:rFonts w:ascii="Verdana" w:hAnsi="Verdana"/>
          <w:color w:val="000000"/>
          <w:sz w:val="18"/>
          <w:szCs w:val="18"/>
        </w:rPr>
        <w:t>» // СЗРФ, 2001, № 26, ст. 2582.</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Федеральный закон от 2 января 2000 г. №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с изм. и доп., внесенным федеральным законом от 22.08.2004 № 122-ФЗ // СЗ РФ, 2000, № 2, ст. 149; 2004, № 35, ст.3607.</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Федеральный закон от 26 января 1996 года N 15-ФЗ «</w:t>
      </w:r>
      <w:r>
        <w:rPr>
          <w:rStyle w:val="WW8Num4z0"/>
          <w:rFonts w:ascii="Verdana" w:hAnsi="Verdana"/>
          <w:color w:val="4682B4"/>
          <w:sz w:val="18"/>
          <w:szCs w:val="18"/>
        </w:rPr>
        <w:t>О введении в действие части второй Гражданского кодекса Российской Федерации</w:t>
      </w:r>
      <w:r>
        <w:rPr>
          <w:rFonts w:ascii="Verdana" w:hAnsi="Verdana"/>
          <w:color w:val="000000"/>
          <w:sz w:val="18"/>
          <w:szCs w:val="18"/>
        </w:rPr>
        <w:t>» с изм. и доп., внесенным федеральным законом от 26.11.2001 N 147-ФЗ // СЗ РФ, 1996, N 5, ст. 411; 2001, N 49, ст. 4553.</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Федеральный закон от 23 ноября 1995 г. N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с изм. и доп., внесёнными Федеральным законом от 15 апреля 1998 г. N 65-ФЗ и от 22.08.2004 № 122-ФЗ // СЗ РФ, 1995, № 48, ст.4556; 1998, № 16, ст.1800; 2004, № 35, ст. 3607.</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25 февраля 2003 года N 250 «Об изменении и признании утратившими силу некоторых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РСФСР и Президента Российской Федерации» // СЗ РФ, 2003, N9, ст. 851.</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 Указ Президента Российской Федерации от 25 января 1999 г. N 112 «О признании утратившими силу и об изменении некоторых актов</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Президента Российской Федерации» с изм. и доп., внесёнными</w:t>
      </w:r>
      <w:r>
        <w:rPr>
          <w:rStyle w:val="WW8Num3z0"/>
          <w:rFonts w:ascii="Verdana" w:hAnsi="Verdana"/>
          <w:color w:val="000000"/>
          <w:sz w:val="18"/>
          <w:szCs w:val="18"/>
        </w:rPr>
        <w:t> </w:t>
      </w:r>
      <w:r>
        <w:rPr>
          <w:rStyle w:val="WW8Num4z0"/>
          <w:rFonts w:ascii="Verdana" w:hAnsi="Verdana"/>
          <w:color w:val="4682B4"/>
          <w:sz w:val="18"/>
          <w:szCs w:val="18"/>
        </w:rPr>
        <w:t>Указами</w:t>
      </w:r>
      <w:r>
        <w:rPr>
          <w:rStyle w:val="WW8Num3z0"/>
          <w:rFonts w:ascii="Verdana" w:hAnsi="Verdana"/>
          <w:color w:val="000000"/>
          <w:sz w:val="18"/>
          <w:szCs w:val="18"/>
        </w:rPr>
        <w:t> </w:t>
      </w:r>
      <w:r>
        <w:rPr>
          <w:rFonts w:ascii="Verdana" w:hAnsi="Verdana"/>
          <w:color w:val="000000"/>
          <w:sz w:val="18"/>
          <w:szCs w:val="18"/>
        </w:rPr>
        <w:t>Президента РФ от 25.02.2003 N 250, от 26.03.2003 N 370 // СЗ РФ, 1999, N 5, ст. 651; 2003, N 9, ст. 851; 2003, N 13, ст. 1229.</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19 августа 2004 г. N 418 «</w:t>
      </w:r>
      <w:r>
        <w:rPr>
          <w:rStyle w:val="WW8Num4z0"/>
          <w:rFonts w:ascii="Verdana" w:hAnsi="Verdana"/>
          <w:color w:val="4682B4"/>
          <w:sz w:val="18"/>
          <w:szCs w:val="18"/>
        </w:rPr>
        <w:t>Об утверждении Положения о Федеральном агентстве кадастра объектов недвижимости</w:t>
      </w:r>
      <w:r>
        <w:rPr>
          <w:rFonts w:ascii="Verdana" w:hAnsi="Verdana"/>
          <w:color w:val="000000"/>
          <w:sz w:val="18"/>
          <w:szCs w:val="18"/>
        </w:rPr>
        <w:t>» // СЗ РФ, 2004, N 34, ст. 3554.</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Постановление Правительства Российской Федерации от 8 апреля 2004 г. N 200 «Вопросы Федерального агентства по управлению федеральным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 СЗ РФ, 2004, N 15, ст. 1492.</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Постановление Правительства Российской Федерации от 19 ноября 2002 г. N 833 "О государственном земельном контроле" // СЗ РФ, 2002, N47, ст. 4685.</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Положение о проведении территориального землеустройства.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7 июня 2002 г. N 396 // СЗ РФ, 2002, N 23, ст. 2193.</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Федеральная целевая программа «Повышение плодородия почв России на 2002 2005 годы». Утверждена постановлением Правительства Российской Федерации от 8 ноября 2001 г. N 780 // СЗ РФ, 2001, N 48, ст. 4515.</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Республиканская программа проведения земельной реформы на территории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Утверждена Советом Министров РСФСР от 18 января 1991 г. N30//СПРСФСР, 1990, N10, ст.134.</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Федеральная целевая программа «Развитие земельной реформы в Российской Федерации на 1999 2002 годы». Утверждена постановлением Правительства Российской Федерации от 26 июня 1999 г. N 694 // СЗ РФ, 1999, N 27, ст. 3379.</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Закон Алтайского края от 16.12.2002 N 88-ЗС (с изм. и доп. по состоянию на 30.09.2003) "О бесплатном предоставлении в собственность земельных участков"</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Закон Владимирской области от 17.03.2003 N 16-03 (с изм. и доп. по состоянию на 09.09.2003) "О средствах массовой информации, осуществляющих</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сообщений об обороте земель сельскохозяйственного назначения на территории Владимирской области"</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Закон Владимирской области от 17.03.2003 N 15-03 (с изм. и доп. по состоянию на 12.11.2003) "Об установлении предельных размеров земельных участков при осуществлении оборота земель сельскохозяйственного назначения на территории Владимирской области"</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Закон Ивановской области от 31.12.2002 N 111-03 (с изм. и доп. по состоянию на 17.05.2004) "О бесплатном предоставлении земельных участков в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Международные правовые акты</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Стокгольмская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Fonts w:ascii="Verdana" w:hAnsi="Verdana"/>
          <w:color w:val="000000"/>
          <w:sz w:val="18"/>
          <w:szCs w:val="18"/>
        </w:rPr>
        <w:t>. Принята в г. Стокгольме 16 июня 1972 г. на Конференции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проблемам окружающей человека среды // Справочная правовая система Консультант Плюс: Международные правовые акты.</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Декларация Рио-де-Жанейро по окружающей среде и развитию. Принята в г. Рио-де-Жанейро 14 июня 1992 г. // Справочная правовая система Консультант Плюс: Международные правовые акты.</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биологическом разнообразии (Рио-де-Жанейро, 5 июня 1992 г.).</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Федеральным законом от 17 февраля 1995 г. N 16-ФЗ // СЗ РФ, 1995, № 8, ст.601.</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Резолюция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37/7 от 29 октября 1982 г. «Всемирная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природы» // ГАРАНТ —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доступе к информации, участии общественности в процессе принятия решений и доступе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по вопросам, касающимся окружающей среды (Орхус, 25 июня 1998 года) // Справочная правовая система Консультант Плюс: Международные правовые акты.</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Постановление Конституционного Суда Российской Федерации от 23 апреля 2004 г. N 8-П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Земельного кодекса Российской Федерации в связи с запросом Мурманской областной Думы» // СЗ РФ, 2004, № 18, ст. 1833.</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 Постановление Конституционного Суда Российской Федерации от 9 января 1998 г. N 1-П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Лесного кодекса Российской Федерации» // СЗ РФ, 1998, N 3, ст. 429.</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Правовые акты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Решение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25 августа 2003 г. по делу N</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03-687 // Справочная правовая система Консультант Плюс: Версия Проф.</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Решение Верховного Суда РФ от 28 февраля 2003 г. по делу N ПСПИОЗ-52 // Справочная правовая система Консультант Плюс:</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Правовые акты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27 февраля 2001 г. N 61 «Обзор практикиприменения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земельного законодательства»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N 5.</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ВосточноСибирского округа от 4 декабря 2003 года по делу N А19-15849/02-28-Ф02-4173/03-С1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Федерального арбитражного суда Поволжского округа от 4-9 сентября 2003 года по делу N А06-656у-4к/03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Постановление Федерального арбитражного суда Волго-Вятского округа от 27 июня 2003 г. по делу N А17-209/3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Постановление Федерального арбитражного суда Северо-Западного округа от 7 мая 2003 г. по делу N А42-7647/02-С2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Постановление Федеральным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Поволжского округа от 10 апреля 2003 года по делу N А12-17236/02-С43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Постановление Федерального арбитражного суда Московского округа от 20 марта 2003 г. по делу N КА-А41/1283-03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Постановление Федерального арбитражного суда Московского округа от 10 февраля 2003 г. по делу N КА-А40/218-03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Постановление Федерального арбитражного суда Московского округа от 27 декабря 2002 г. по делу N КА-А41/8429-02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Ю.Постановление Федерального арбитражного суда Волго-Вятского округа от 19 августа 2002 г. по делу N А39-1552/02-79/11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Постановление Федерального арбитражного суда Северо-Западного округа от 20 мая 2002 г. по делу N А56-22610/01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Постановление Федерального арбитражного суда Московского округа от 31 января 2001 г. по делу N КА-А41/87-01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Постановление Федерального арбитражного суда Уральского округа от 7 октября 1999 г. по делу N Ф09-1312/99ГК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 Федерального арбитражного суда Северо-Западного округа от 20 октября 1998 г. по делу N А56-10356/98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Постановление Федерального арбитражного суда ВосточноСибирского округа от 25 августа 1998 г. по делу N АЗЗ-85/98-СЗа-Ф02-969/98-С1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Решение Арбитражного суда Республики Марий Эл от 30 декабря 2003 года по делу N А-38-4164-15/530-2003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Решение Арбитражного суда Чувашской Республики от 17 декабря 2003 года по делу N А79-6805/03-СК-1-6483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Решение Арбитражного суда Челябинской области от 10 сентября 2003 г. по делу N А76-10167/03-31-45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Решение Арбитражного суда Волгоградской области от 3 апреля 2003 года по делу N А12-10887/02-С6 // ГАРАНТ справочная правовая система.</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Нормативные правовые акты, утратившие силу</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Конституция (Основной Закон) Союза Советских Социалистических Республик // М.: Юрид. лит., 1985. 48 с.</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Основы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утверждённые Законом СССР от 13 декабря 1968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1968, № 51, ст.485.</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216. Основы законодательства Союза ССР и союзных республик о земле от 28 февраля 1990 г. N 1251-1432 // Ведомости Верховного Совета СССР, 1990 г., N10, ст. 129-130.</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Закон СССР «</w:t>
      </w:r>
      <w:r>
        <w:rPr>
          <w:rStyle w:val="WW8Num4z0"/>
          <w:rFonts w:ascii="Verdana" w:hAnsi="Verdana"/>
          <w:color w:val="4682B4"/>
          <w:sz w:val="18"/>
          <w:szCs w:val="18"/>
        </w:rPr>
        <w:t>О собственности в СССР</w:t>
      </w:r>
      <w:r>
        <w:rPr>
          <w:rFonts w:ascii="Verdana" w:hAnsi="Verdana"/>
          <w:color w:val="000000"/>
          <w:sz w:val="18"/>
          <w:szCs w:val="18"/>
        </w:rPr>
        <w:t>» от 6 марта 1990 г. // Ведомости Верховного Совета СССР, 1990, N 11, ст. 164.</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от 3 декабря 1990 г. «О программе возрождения российской деревни и развития агропромышленного комплекса» // Ведомости</w:t>
      </w:r>
      <w:r>
        <w:rPr>
          <w:rStyle w:val="WW8Num3z0"/>
          <w:rFonts w:ascii="Verdana" w:hAnsi="Verdana"/>
          <w:color w:val="000000"/>
          <w:sz w:val="18"/>
          <w:szCs w:val="18"/>
        </w:rPr>
        <w:t> </w:t>
      </w:r>
      <w:r>
        <w:rPr>
          <w:rStyle w:val="WW8Num4z0"/>
          <w:rFonts w:ascii="Verdana" w:hAnsi="Verdana"/>
          <w:color w:val="4682B4"/>
          <w:sz w:val="18"/>
          <w:szCs w:val="18"/>
        </w:rPr>
        <w:t>СНДи</w:t>
      </w:r>
      <w:r>
        <w:rPr>
          <w:rStyle w:val="WW8Num3z0"/>
          <w:rFonts w:ascii="Verdana" w:hAnsi="Verdana"/>
          <w:color w:val="000000"/>
          <w:sz w:val="18"/>
          <w:szCs w:val="18"/>
        </w:rPr>
        <w:t> </w:t>
      </w:r>
      <w:r>
        <w:rPr>
          <w:rFonts w:ascii="Verdana" w:hAnsi="Verdana"/>
          <w:color w:val="000000"/>
          <w:sz w:val="18"/>
          <w:szCs w:val="18"/>
        </w:rPr>
        <w:t>ВС РСФСР от 13 декабря 1990 г., N 28, ст. 368.</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Закон РСФСР от 15 декабря 1990 г. «Об изменениях и дополнениях Конституции (Основного Закона) РСФСР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от 30 мая 1991 г., N 29, ст. 395.</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Закон Российской Федерации от 9 декабря 1992 г. № 4061-1 «Об изменениях и дополнениях Конституции (Основного Закона) Российской Федерации — России» // Российская газета, 1993, 12 января.</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Закон РСФСР «</w:t>
      </w:r>
      <w:r>
        <w:rPr>
          <w:rStyle w:val="WW8Num4z0"/>
          <w:rFonts w:ascii="Verdana" w:hAnsi="Verdana"/>
          <w:color w:val="4682B4"/>
          <w:sz w:val="18"/>
          <w:szCs w:val="18"/>
        </w:rPr>
        <w:t>О собственности в РСФСР</w:t>
      </w:r>
      <w:r>
        <w:rPr>
          <w:rFonts w:ascii="Verdana" w:hAnsi="Verdana"/>
          <w:color w:val="000000"/>
          <w:sz w:val="18"/>
          <w:szCs w:val="18"/>
        </w:rPr>
        <w:t>» от 24 декабря 1990 г. № 443-1 с изм. и доп., внесёнными Законом РФ от 24.06.1992 N 3119-17/ Ведомости СНД РСФСР и ВС РСФСР, 1990, N 30, ст. 416; 1992, N 34, ст. 1966.</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Указ Президента Российской Федерации от 27 декабря 1991 г. N 323 "О неотложных мерах по осуществлению земельной реформы в РСФСР" // Ведомости СНД РСФСР и ВС РСФСР, 1992, N 1, ст. 53.</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Указ Президента Российской Федерации от 2 марта 1992 г. N 213 "О порядке установления нормы бесплатной передачи земельных участков в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Ведомости СНД РФ и ВС РФ, 1992, N 11, ст. 561).</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Указ Президента Российской Федерации от 25 марта 1992 г. N 301 «О продаже земельных участков гражданам и юридическим лицам при приватизации государственных и муниципальных предприятий» // Ведомости СНД и ВС РФ, 1992, N 14, ст. 761.</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Указ Президента Российской Федерации от 23 апреля 1993 г. N 480 "О дополнительных мерах по</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граждан земельными участками"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N 17, ст. 1452).</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Указ Президента Российской Федерации от 27 октября 1993 г. N 1767 "О регулировании земельных отношений и развитии аграрной реформы в России" V/САПП РФ, 1993, N 44, ст. 4191.</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Указ Президента Российской Федерации от 11 декабря 1993 г. N 2130 "О государственном земельном кадастре и регистрации документов о правах на недвижимость" // САПП РФ, 1993, N50, ст. 4868.</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Указ Президента Российской Федерации от 16 декабря 1993 г. N 2162 «Об усилении государственного контроля за использованием и охраной земель при проведении земельной реформы» // САПП РФ, 1993, N 51, ст. 4935.</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24 декабря 1993 года N 2287 "О приведении земельного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 САПП РФ, 1993, N52, ст. 5085.</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Указ Президента РФ от 22 июля 1994 г. N 1535 «Об Основных положениях Государственной программы приватизации государственных и муниципальных предприятий в Российской Федерации после 1 июля 1994 года» // СЗ РФ, 25.07.1994, N 13, ст. 1478.</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Указ Президента Российской Федерации от 14 февраля 1996 г. N 198 "О праве собственности граждан и юридических лиц на земельные участки под объектами недвижимости в сельской местности" // СЗ РФ, 1996, N 8, ст. 740.</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Указ Президента Российской Федерации от 28 февраля 1996 г. N 293 "О дополнительных мерах по развитию ипотечного кредитования" // СЗ РФ, 1996, N 10, ст. 880.</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Указ Президента Российской Федерации от 7 марта 1996 г. N 337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 СЗ РФ, 1996, N И, ст. 1026.</w:t>
      </w:r>
    </w:p>
    <w:p w:rsidR="00D07286" w:rsidRDefault="00D07286" w:rsidP="00D072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Указ Президента Российской Федерации от 27 августа 1996 г. N 1270 "Об утверждении: Порядка предоставления информации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 СЗ РФ, 1996, N 36, ст. 4198.</w:t>
      </w:r>
    </w:p>
    <w:p w:rsidR="0068362D" w:rsidRPr="00031E5A" w:rsidRDefault="00D07286" w:rsidP="00D07286">
      <w:r>
        <w:rPr>
          <w:rFonts w:ascii="Verdana" w:hAnsi="Verdana"/>
          <w:color w:val="000000"/>
          <w:sz w:val="18"/>
          <w:szCs w:val="18"/>
        </w:rPr>
        <w:br/>
      </w:r>
      <w:r>
        <w:rPr>
          <w:rFonts w:ascii="Verdana" w:hAnsi="Verdana"/>
          <w:color w:val="000000"/>
          <w:sz w:val="18"/>
          <w:szCs w:val="18"/>
        </w:rPr>
        <w:br/>
      </w:r>
      <w:bookmarkStart w:id="0" w:name="_GoBack"/>
      <w:bookmarkEnd w:id="0"/>
      <w:r w:rsidR="00A937F5">
        <w:rPr>
          <w:rFonts w:ascii="Verdana" w:hAnsi="Verdana"/>
          <w:color w:val="000000"/>
          <w:sz w:val="18"/>
          <w:szCs w:val="18"/>
        </w:rPr>
        <w:br/>
      </w:r>
      <w:r w:rsidR="0068362D">
        <w:rPr>
          <w:color w:val="FF0000"/>
        </w:rPr>
        <w:lastRenderedPageBreak/>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6C7A4-E124-4A4E-8F53-CD8F0F2C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7654</TotalTime>
  <Pages>16</Pages>
  <Words>8300</Words>
  <Characters>47313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1853</cp:revision>
  <cp:lastPrinted>2009-02-06T08:36:00Z</cp:lastPrinted>
  <dcterms:created xsi:type="dcterms:W3CDTF">2015-03-22T11:10:00Z</dcterms:created>
  <dcterms:modified xsi:type="dcterms:W3CDTF">2015-09-17T12:34:00Z</dcterms:modified>
</cp:coreProperties>
</file>