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7645E81A" w:rsidR="00481E8C" w:rsidRPr="00302229" w:rsidRDefault="00302229" w:rsidP="00302229">
      <w:r>
        <w:t>Стрільчук Микола Миколайович, приватний нотаріус Рівненського міського нотаріального округу. Назва дисертації: «Адміністративно-правове забезпечення контролю та нагляду за приватною нотаріальною діяльністю в Україні». Шифр та назва спеціальності – 12.00.07 – адміністративне право і процес; фінансове право; інформаційне право. Спецрада Д 64.700.01 Харківського національного університету внутрішніх справ, МВС України (21008, м. Вінниця, вул. Сонячна, 3-А; тел. (057) 341-61-50). Науковий керівник: Теремецький Владислав Іванович, доктор юридичних наук, професор, , провідний науковий співробітник відділу міжнародного приватного права Науково-дослідного інституту приватного права і підприємництва імені академіка Ф. Г. Бурчака. Офіційні опоненти: Василенко Віктор Михайлович, доктор юридичних наук, доцент, перший проректор Харківського національного університету внутрішніх справ; Рєзнік Олег Миколайович, доктор юридичних наук, професор, секретар Сумської міської ради.</w:t>
      </w:r>
    </w:p>
    <w:sectPr w:rsidR="00481E8C" w:rsidRPr="003022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AB6D" w14:textId="77777777" w:rsidR="001B1C73" w:rsidRDefault="001B1C73">
      <w:pPr>
        <w:spacing w:after="0" w:line="240" w:lineRule="auto"/>
      </w:pPr>
      <w:r>
        <w:separator/>
      </w:r>
    </w:p>
  </w:endnote>
  <w:endnote w:type="continuationSeparator" w:id="0">
    <w:p w14:paraId="50114A6D" w14:textId="77777777" w:rsidR="001B1C73" w:rsidRDefault="001B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E3BD" w14:textId="77777777" w:rsidR="001B1C73" w:rsidRDefault="001B1C73">
      <w:pPr>
        <w:spacing w:after="0" w:line="240" w:lineRule="auto"/>
      </w:pPr>
      <w:r>
        <w:separator/>
      </w:r>
    </w:p>
  </w:footnote>
  <w:footnote w:type="continuationSeparator" w:id="0">
    <w:p w14:paraId="6996F6DB" w14:textId="77777777" w:rsidR="001B1C73" w:rsidRDefault="001B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1C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C7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97936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6007</cp:revision>
  <dcterms:created xsi:type="dcterms:W3CDTF">2024-06-20T08:51:00Z</dcterms:created>
  <dcterms:modified xsi:type="dcterms:W3CDTF">2024-10-06T15:50:00Z</dcterms:modified>
  <cp:category/>
</cp:coreProperties>
</file>