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674DA" w:rsidRDefault="00B674DA" w:rsidP="00B674DA">
      <w:r w:rsidRPr="00B674DA">
        <w:rPr>
          <w:rFonts w:ascii="Times New Roman" w:eastAsia="Arial Narrow" w:hAnsi="Times New Roman" w:cs="Times New Roman"/>
          <w:b/>
          <w:bCs/>
          <w:color w:val="000000"/>
          <w:kern w:val="0"/>
          <w:sz w:val="24"/>
          <w:lang w:val="uk-UA" w:eastAsia="uk-UA" w:bidi="uk-UA"/>
        </w:rPr>
        <w:t>Солодовніков Андрій Сергійович</w:t>
      </w:r>
      <w:r w:rsidRPr="00B674DA">
        <w:rPr>
          <w:rFonts w:ascii="Times New Roman" w:hAnsi="Times New Roman" w:cs="Times New Roman"/>
          <w:color w:val="000000"/>
          <w:kern w:val="0"/>
          <w:sz w:val="24"/>
          <w:szCs w:val="24"/>
          <w:lang w:val="uk-UA" w:eastAsia="uk-UA" w:bidi="uk-UA"/>
        </w:rPr>
        <w:t>, асистент кафедри медич</w:t>
      </w:r>
      <w:r w:rsidRPr="00B674DA">
        <w:rPr>
          <w:rFonts w:ascii="Times New Roman" w:hAnsi="Times New Roman" w:cs="Times New Roman"/>
          <w:color w:val="000000"/>
          <w:kern w:val="0"/>
          <w:sz w:val="24"/>
          <w:szCs w:val="24"/>
          <w:lang w:val="uk-UA" w:eastAsia="uk-UA" w:bidi="uk-UA"/>
        </w:rPr>
        <w:softHyphen/>
        <w:t>ної та біологічної фізики і медичної інформатики Харківського національного медичного університету МОЗ України: «Інформа</w:t>
      </w:r>
      <w:r w:rsidRPr="00B674DA">
        <w:rPr>
          <w:rFonts w:ascii="Times New Roman" w:hAnsi="Times New Roman" w:cs="Times New Roman"/>
          <w:color w:val="000000"/>
          <w:kern w:val="0"/>
          <w:sz w:val="24"/>
          <w:szCs w:val="24"/>
          <w:lang w:val="uk-UA" w:eastAsia="uk-UA" w:bidi="uk-UA"/>
        </w:rPr>
        <w:softHyphen/>
        <w:t>ційна технологія синтезу програмної архітектури на основі гра- фової моделі» (05.13.06 - інформаційні технології). Спецрада Д 64.052.08 у Харківському національному університеті радіо</w:t>
      </w:r>
      <w:r w:rsidRPr="00B674DA">
        <w:rPr>
          <w:rFonts w:ascii="Times New Roman" w:hAnsi="Times New Roman" w:cs="Times New Roman"/>
          <w:color w:val="000000"/>
          <w:kern w:val="0"/>
          <w:sz w:val="24"/>
          <w:szCs w:val="24"/>
          <w:lang w:val="uk-UA" w:eastAsia="uk-UA" w:bidi="uk-UA"/>
        </w:rPr>
        <w:softHyphen/>
        <w:t>електроніки</w:t>
      </w:r>
    </w:p>
    <w:sectPr w:rsidR="00047DE3" w:rsidRPr="00B674D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D879-5190-439A-AAA1-21FE6DF7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2020-05-04T13:19:00Z</dcterms:created>
  <dcterms:modified xsi:type="dcterms:W3CDTF">2020-05-04T13:41:00Z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