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4ABA" w14:textId="77777777" w:rsidR="00924FAD" w:rsidRPr="00924FAD" w:rsidRDefault="00924FAD" w:rsidP="00924FAD">
      <w:pPr>
        <w:rPr>
          <w:rStyle w:val="21"/>
          <w:color w:val="000000"/>
        </w:rPr>
      </w:pPr>
      <w:proofErr w:type="spellStart"/>
      <w:r w:rsidRPr="00924FAD">
        <w:rPr>
          <w:rStyle w:val="21"/>
          <w:color w:val="000000"/>
        </w:rPr>
        <w:t>Чжэн</w:t>
      </w:r>
      <w:proofErr w:type="spellEnd"/>
      <w:r w:rsidRPr="00924FAD">
        <w:rPr>
          <w:rStyle w:val="21"/>
          <w:color w:val="000000"/>
        </w:rPr>
        <w:t xml:space="preserve"> </w:t>
      </w:r>
      <w:proofErr w:type="spellStart"/>
      <w:r w:rsidRPr="00924FAD">
        <w:rPr>
          <w:rStyle w:val="21"/>
          <w:color w:val="000000"/>
        </w:rPr>
        <w:t>Сян</w:t>
      </w:r>
      <w:proofErr w:type="spellEnd"/>
      <w:r w:rsidRPr="00924FAD">
        <w:rPr>
          <w:rStyle w:val="21"/>
          <w:color w:val="000000"/>
        </w:rPr>
        <w:t>. Роль медиа-искусства в дизайне современных выставок;[Место защиты: ФГБОУ ВО «Российский государственный университет им. А.Н. Косыгина (Технологии. Дизайн. Искусство)»], 2023</w:t>
      </w:r>
    </w:p>
    <w:p w14:paraId="69C59BB5" w14:textId="77777777" w:rsidR="00924FAD" w:rsidRPr="00924FAD" w:rsidRDefault="00924FAD" w:rsidP="00924FAD">
      <w:pPr>
        <w:rPr>
          <w:rStyle w:val="21"/>
          <w:color w:val="000000"/>
        </w:rPr>
      </w:pPr>
    </w:p>
    <w:p w14:paraId="5CF35C4C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Министерство науки и высшего образования Российской Федерации</w:t>
      </w:r>
    </w:p>
    <w:p w14:paraId="7F28BEE0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Федеральное государственное бюджетное образовательное учреждение</w:t>
      </w:r>
    </w:p>
    <w:p w14:paraId="592F8D76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высшего образования «Российский государственный университет</w:t>
      </w:r>
    </w:p>
    <w:p w14:paraId="1052CBE6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им. А.Н. Косыгина (Технологии. Дизайн. Искусство)»</w:t>
      </w:r>
    </w:p>
    <w:p w14:paraId="5364FCD6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На правах рукописи</w:t>
      </w:r>
    </w:p>
    <w:p w14:paraId="6444861E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 xml:space="preserve"> </w:t>
      </w:r>
    </w:p>
    <w:p w14:paraId="33DA07B6" w14:textId="77777777" w:rsidR="00924FAD" w:rsidRPr="00924FAD" w:rsidRDefault="00924FAD" w:rsidP="00924FAD">
      <w:pPr>
        <w:rPr>
          <w:rStyle w:val="21"/>
          <w:color w:val="000000"/>
        </w:rPr>
      </w:pPr>
    </w:p>
    <w:p w14:paraId="4E66B0A6" w14:textId="77777777" w:rsidR="00924FAD" w:rsidRPr="00924FAD" w:rsidRDefault="00924FAD" w:rsidP="00924FAD">
      <w:pPr>
        <w:rPr>
          <w:rStyle w:val="21"/>
          <w:color w:val="000000"/>
        </w:rPr>
      </w:pPr>
      <w:proofErr w:type="spellStart"/>
      <w:r w:rsidRPr="00924FAD">
        <w:rPr>
          <w:rStyle w:val="21"/>
          <w:color w:val="000000"/>
        </w:rPr>
        <w:t>Чжэн</w:t>
      </w:r>
      <w:proofErr w:type="spellEnd"/>
      <w:r w:rsidRPr="00924FAD">
        <w:rPr>
          <w:rStyle w:val="21"/>
          <w:color w:val="000000"/>
        </w:rPr>
        <w:t xml:space="preserve"> </w:t>
      </w:r>
      <w:proofErr w:type="spellStart"/>
      <w:r w:rsidRPr="00924FAD">
        <w:rPr>
          <w:rStyle w:val="21"/>
          <w:color w:val="000000"/>
        </w:rPr>
        <w:t>Сян</w:t>
      </w:r>
      <w:proofErr w:type="spellEnd"/>
    </w:p>
    <w:p w14:paraId="5493C0D9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РОЛЬ МЕДИА-ИСКУССТВА В ДИЗАЙНЕ СОВРЕМЕННЫХ</w:t>
      </w:r>
    </w:p>
    <w:p w14:paraId="435A17ED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ВЫСТАВОК</w:t>
      </w:r>
    </w:p>
    <w:p w14:paraId="7254C9CB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Специальность 5.10.3. Виды искусства (техническая эстетика и дизайн)</w:t>
      </w:r>
    </w:p>
    <w:p w14:paraId="39CE63C3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Диссертация на соискание ученой степени</w:t>
      </w:r>
    </w:p>
    <w:p w14:paraId="3DD602C9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кандидата искусствоведения</w:t>
      </w:r>
    </w:p>
    <w:p w14:paraId="5635B5C8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Научный руководитель: доктор искусствоведения, профессор Назаров Юрий Владимирович</w:t>
      </w:r>
    </w:p>
    <w:p w14:paraId="658B8E8C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Москва - 2023</w:t>
      </w:r>
    </w:p>
    <w:p w14:paraId="35E88958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СОДЕРЖАНИЕ</w:t>
      </w:r>
    </w:p>
    <w:p w14:paraId="34E9D1CE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ВВЕДЕНИЕ</w:t>
      </w:r>
      <w:r w:rsidRPr="00924FAD">
        <w:rPr>
          <w:rStyle w:val="21"/>
          <w:color w:val="000000"/>
        </w:rPr>
        <w:tab/>
        <w:t>7</w:t>
      </w:r>
    </w:p>
    <w:p w14:paraId="0922A7B4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ГЛАВА 1. ИСПОЛЬЗОВАНИЕ ЦИФРОВЫХ МЕДИАТЕХНОЛОГИЙ В МУЗЕЯХ</w:t>
      </w:r>
      <w:r w:rsidRPr="00924FAD">
        <w:rPr>
          <w:rStyle w:val="21"/>
          <w:color w:val="000000"/>
        </w:rPr>
        <w:tab/>
        <w:t>18</w:t>
      </w:r>
    </w:p>
    <w:p w14:paraId="11884C08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1.1.</w:t>
      </w:r>
      <w:r w:rsidRPr="00924FAD">
        <w:rPr>
          <w:rStyle w:val="21"/>
          <w:color w:val="000000"/>
        </w:rPr>
        <w:tab/>
        <w:t>Появление цифровых медиатехнологий</w:t>
      </w:r>
      <w:r w:rsidRPr="00924FAD">
        <w:rPr>
          <w:rStyle w:val="21"/>
          <w:color w:val="000000"/>
        </w:rPr>
        <w:tab/>
        <w:t>18</w:t>
      </w:r>
    </w:p>
    <w:p w14:paraId="34D985C1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1.2.</w:t>
      </w:r>
      <w:r w:rsidRPr="00924FAD">
        <w:rPr>
          <w:rStyle w:val="21"/>
          <w:color w:val="000000"/>
        </w:rPr>
        <w:tab/>
        <w:t>Тенденция гуманизации в теории эволюции медиа</w:t>
      </w:r>
      <w:r w:rsidRPr="00924FAD">
        <w:rPr>
          <w:rStyle w:val="21"/>
          <w:color w:val="000000"/>
        </w:rPr>
        <w:tab/>
        <w:t>20</w:t>
      </w:r>
    </w:p>
    <w:p w14:paraId="17ED1575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1.3.</w:t>
      </w:r>
      <w:r w:rsidRPr="00924FAD">
        <w:rPr>
          <w:rStyle w:val="21"/>
          <w:color w:val="000000"/>
        </w:rPr>
        <w:tab/>
        <w:t>Проблемы и вызовы традиционной музейной практики</w:t>
      </w:r>
      <w:r w:rsidRPr="00924FAD">
        <w:rPr>
          <w:rStyle w:val="21"/>
          <w:color w:val="000000"/>
        </w:rPr>
        <w:tab/>
        <w:t>22</w:t>
      </w:r>
    </w:p>
    <w:p w14:paraId="7D5CE2E5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1.3.1.</w:t>
      </w:r>
      <w:r w:rsidRPr="00924FAD">
        <w:rPr>
          <w:rStyle w:val="21"/>
          <w:color w:val="000000"/>
        </w:rPr>
        <w:tab/>
        <w:t>Эволюция определения «музей»</w:t>
      </w:r>
      <w:r w:rsidRPr="00924FAD">
        <w:rPr>
          <w:rStyle w:val="21"/>
          <w:color w:val="000000"/>
        </w:rPr>
        <w:tab/>
        <w:t>22</w:t>
      </w:r>
    </w:p>
    <w:p w14:paraId="6F7970A3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1.3.2.</w:t>
      </w:r>
      <w:r w:rsidRPr="00924FAD">
        <w:rPr>
          <w:rStyle w:val="21"/>
          <w:color w:val="000000"/>
        </w:rPr>
        <w:tab/>
        <w:t>Классификация музеев</w:t>
      </w:r>
      <w:r w:rsidRPr="00924FAD">
        <w:rPr>
          <w:rStyle w:val="21"/>
          <w:color w:val="000000"/>
        </w:rPr>
        <w:tab/>
        <w:t>23</w:t>
      </w:r>
    </w:p>
    <w:p w14:paraId="20E30A63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lastRenderedPageBreak/>
        <w:t>1.3.3.</w:t>
      </w:r>
      <w:r w:rsidRPr="00924FAD">
        <w:rPr>
          <w:rStyle w:val="21"/>
          <w:color w:val="000000"/>
        </w:rPr>
        <w:tab/>
        <w:t>Новые вызовы для музеев</w:t>
      </w:r>
      <w:r w:rsidRPr="00924FAD">
        <w:rPr>
          <w:rStyle w:val="21"/>
          <w:color w:val="000000"/>
        </w:rPr>
        <w:tab/>
        <w:t>26</w:t>
      </w:r>
    </w:p>
    <w:p w14:paraId="41124478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1.4.</w:t>
      </w:r>
      <w:r w:rsidRPr="00924FAD">
        <w:rPr>
          <w:rStyle w:val="21"/>
          <w:color w:val="000000"/>
        </w:rPr>
        <w:tab/>
        <w:t>Исследование цифровых медиатехнологий</w:t>
      </w:r>
      <w:r w:rsidRPr="00924FAD">
        <w:rPr>
          <w:rStyle w:val="21"/>
          <w:color w:val="000000"/>
        </w:rPr>
        <w:tab/>
        <w:t>28</w:t>
      </w:r>
    </w:p>
    <w:p w14:paraId="74D97486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1.4.1.</w:t>
      </w:r>
      <w:r w:rsidRPr="00924FAD">
        <w:rPr>
          <w:rStyle w:val="21"/>
          <w:color w:val="000000"/>
        </w:rPr>
        <w:tab/>
        <w:t>Специфика зарубежных исследований цифровых медиатехнологий .. 29</w:t>
      </w:r>
    </w:p>
    <w:p w14:paraId="55583D14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1.4.2.</w:t>
      </w:r>
      <w:r w:rsidRPr="00924FAD">
        <w:rPr>
          <w:rStyle w:val="21"/>
          <w:color w:val="000000"/>
        </w:rPr>
        <w:tab/>
        <w:t>Актуальные исследования в области дизайна современного</w:t>
      </w:r>
    </w:p>
    <w:p w14:paraId="352C009B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 xml:space="preserve">экспозиционного пространства музеев </w:t>
      </w:r>
      <w:r w:rsidRPr="00924FAD">
        <w:rPr>
          <w:rStyle w:val="21"/>
          <w:color w:val="000000"/>
        </w:rPr>
        <w:tab/>
        <w:t xml:space="preserve"> 32</w:t>
      </w:r>
    </w:p>
    <w:p w14:paraId="74201A10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1.5.</w:t>
      </w:r>
      <w:r w:rsidRPr="00924FAD">
        <w:rPr>
          <w:rStyle w:val="21"/>
          <w:color w:val="000000"/>
        </w:rPr>
        <w:tab/>
        <w:t>Исследования процесса интеграции цифровых медиатехнологий с</w:t>
      </w:r>
    </w:p>
    <w:p w14:paraId="0E94DD43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музейными экспозициями</w:t>
      </w:r>
      <w:r w:rsidRPr="00924FAD">
        <w:rPr>
          <w:rStyle w:val="21"/>
          <w:color w:val="000000"/>
        </w:rPr>
        <w:tab/>
        <w:t>35</w:t>
      </w:r>
    </w:p>
    <w:p w14:paraId="7FF91A25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1.5.1.</w:t>
      </w:r>
      <w:r w:rsidRPr="00924FAD">
        <w:rPr>
          <w:rStyle w:val="21"/>
          <w:color w:val="000000"/>
        </w:rPr>
        <w:tab/>
        <w:t>Цифровые медиатехнологии и экспозиционная деятельность</w:t>
      </w:r>
      <w:r w:rsidRPr="00924FAD">
        <w:rPr>
          <w:rStyle w:val="21"/>
          <w:color w:val="000000"/>
        </w:rPr>
        <w:tab/>
        <w:t>35</w:t>
      </w:r>
    </w:p>
    <w:p w14:paraId="126CF03C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1.5.2.</w:t>
      </w:r>
      <w:r w:rsidRPr="00924FAD">
        <w:rPr>
          <w:rStyle w:val="21"/>
          <w:color w:val="000000"/>
        </w:rPr>
        <w:tab/>
        <w:t>Роль цифровых медиатехнологий в дизайне выставочного</w:t>
      </w:r>
    </w:p>
    <w:p w14:paraId="7848EBC2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 xml:space="preserve">пространства </w:t>
      </w:r>
      <w:r w:rsidRPr="00924FAD">
        <w:rPr>
          <w:rStyle w:val="21"/>
          <w:color w:val="000000"/>
        </w:rPr>
        <w:tab/>
        <w:t xml:space="preserve"> 37</w:t>
      </w:r>
    </w:p>
    <w:p w14:paraId="20897A00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1.5.3.</w:t>
      </w:r>
      <w:r w:rsidRPr="00924FAD">
        <w:rPr>
          <w:rStyle w:val="21"/>
          <w:color w:val="000000"/>
        </w:rPr>
        <w:tab/>
        <w:t>Обзор музеев, использующих цифровые медиатехнологии</w:t>
      </w:r>
      <w:r w:rsidRPr="00924FAD">
        <w:rPr>
          <w:rStyle w:val="21"/>
          <w:color w:val="000000"/>
        </w:rPr>
        <w:tab/>
        <w:t>38</w:t>
      </w:r>
    </w:p>
    <w:p w14:paraId="551A03AD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1.6.</w:t>
      </w:r>
      <w:r w:rsidRPr="00924FAD">
        <w:rPr>
          <w:rStyle w:val="21"/>
          <w:color w:val="000000"/>
        </w:rPr>
        <w:tab/>
        <w:t>Влияние цифровых медиатехнологий на характер музейной деятельности 45</w:t>
      </w:r>
    </w:p>
    <w:p w14:paraId="620BEE18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1.6.1.</w:t>
      </w:r>
      <w:r w:rsidRPr="00924FAD">
        <w:rPr>
          <w:rStyle w:val="21"/>
          <w:color w:val="000000"/>
        </w:rPr>
        <w:tab/>
        <w:t>Анализ цифровой и аналоговой формы экспонатов</w:t>
      </w:r>
      <w:r w:rsidRPr="00924FAD">
        <w:rPr>
          <w:rStyle w:val="21"/>
          <w:color w:val="000000"/>
        </w:rPr>
        <w:tab/>
        <w:t>46</w:t>
      </w:r>
    </w:p>
    <w:p w14:paraId="7EB9FE49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1.6.2.</w:t>
      </w:r>
      <w:r w:rsidRPr="00924FAD">
        <w:rPr>
          <w:rStyle w:val="21"/>
          <w:color w:val="000000"/>
        </w:rPr>
        <w:tab/>
        <w:t>Особенности экспонирования музейного контента</w:t>
      </w:r>
      <w:r w:rsidRPr="00924FAD">
        <w:rPr>
          <w:rStyle w:val="21"/>
          <w:color w:val="000000"/>
        </w:rPr>
        <w:tab/>
        <w:t>47</w:t>
      </w:r>
    </w:p>
    <w:p w14:paraId="405D221E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1.6.3.</w:t>
      </w:r>
      <w:r w:rsidRPr="00924FAD">
        <w:rPr>
          <w:rStyle w:val="21"/>
          <w:color w:val="000000"/>
        </w:rPr>
        <w:tab/>
        <w:t>Особенности зрительского восприятия контента</w:t>
      </w:r>
      <w:r w:rsidRPr="00924FAD">
        <w:rPr>
          <w:rStyle w:val="21"/>
          <w:color w:val="000000"/>
        </w:rPr>
        <w:tab/>
        <w:t>48</w:t>
      </w:r>
    </w:p>
    <w:p w14:paraId="4FF2AC71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1.6.4.</w:t>
      </w:r>
      <w:r w:rsidRPr="00924FAD">
        <w:rPr>
          <w:rStyle w:val="21"/>
          <w:color w:val="000000"/>
        </w:rPr>
        <w:tab/>
        <w:t>Сенсорный, визуальный и ассоциативный зрительский опыт</w:t>
      </w:r>
      <w:r w:rsidRPr="00924FAD">
        <w:rPr>
          <w:rStyle w:val="21"/>
          <w:color w:val="000000"/>
        </w:rPr>
        <w:tab/>
        <w:t>50</w:t>
      </w:r>
    </w:p>
    <w:p w14:paraId="2BCE5932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1.7.</w:t>
      </w:r>
      <w:r w:rsidRPr="00924FAD">
        <w:rPr>
          <w:rStyle w:val="21"/>
          <w:color w:val="000000"/>
        </w:rPr>
        <w:tab/>
        <w:t>Влияние цифровых медиатехнологий на развитие современного музейного</w:t>
      </w:r>
    </w:p>
    <w:p w14:paraId="2640AD74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экспозиционного пространства</w:t>
      </w:r>
      <w:r w:rsidRPr="00924FAD">
        <w:rPr>
          <w:rStyle w:val="21"/>
          <w:color w:val="000000"/>
        </w:rPr>
        <w:tab/>
        <w:t xml:space="preserve"> 52</w:t>
      </w:r>
    </w:p>
    <w:p w14:paraId="1A4B1043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1.7.1.</w:t>
      </w:r>
      <w:r w:rsidRPr="00924FAD">
        <w:rPr>
          <w:rStyle w:val="21"/>
          <w:color w:val="000000"/>
        </w:rPr>
        <w:tab/>
        <w:t>Виртуализация пространственной среды</w:t>
      </w:r>
      <w:r w:rsidRPr="00924FAD">
        <w:rPr>
          <w:rStyle w:val="21"/>
          <w:color w:val="000000"/>
        </w:rPr>
        <w:tab/>
        <w:t>52</w:t>
      </w:r>
    </w:p>
    <w:p w14:paraId="4CBB9B01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1.7.2.</w:t>
      </w:r>
      <w:r w:rsidRPr="00924FAD">
        <w:rPr>
          <w:rStyle w:val="21"/>
          <w:color w:val="000000"/>
        </w:rPr>
        <w:tab/>
        <w:t>Интерактивные свойства пространственных объектов</w:t>
      </w:r>
      <w:r w:rsidRPr="00924FAD">
        <w:rPr>
          <w:rStyle w:val="21"/>
          <w:color w:val="000000"/>
        </w:rPr>
        <w:tab/>
        <w:t>54</w:t>
      </w:r>
    </w:p>
    <w:p w14:paraId="543645D6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1.7.3.</w:t>
      </w:r>
      <w:r w:rsidRPr="00924FAD">
        <w:rPr>
          <w:rStyle w:val="21"/>
          <w:color w:val="000000"/>
        </w:rPr>
        <w:tab/>
        <w:t>Взаимодействие музейного пространства с экспонатами</w:t>
      </w:r>
      <w:r w:rsidRPr="00924FAD">
        <w:rPr>
          <w:rStyle w:val="21"/>
          <w:color w:val="000000"/>
        </w:rPr>
        <w:tab/>
        <w:t>55</w:t>
      </w:r>
    </w:p>
    <w:p w14:paraId="4121FFBA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1.7.4.</w:t>
      </w:r>
      <w:r w:rsidRPr="00924FAD">
        <w:rPr>
          <w:rStyle w:val="21"/>
          <w:color w:val="000000"/>
        </w:rPr>
        <w:tab/>
        <w:t>Особенности взаимодействия посетителей с музейным</w:t>
      </w:r>
    </w:p>
    <w:p w14:paraId="505C6C5E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пространством</w:t>
      </w:r>
      <w:r w:rsidRPr="00924FAD">
        <w:rPr>
          <w:rStyle w:val="21"/>
          <w:color w:val="000000"/>
        </w:rPr>
        <w:tab/>
        <w:t>55</w:t>
      </w:r>
    </w:p>
    <w:p w14:paraId="04B63E46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1.7.5.</w:t>
      </w:r>
      <w:r w:rsidRPr="00924FAD">
        <w:rPr>
          <w:rStyle w:val="21"/>
          <w:color w:val="000000"/>
        </w:rPr>
        <w:tab/>
        <w:t>Особенности взаимодействия посетителей музеев</w:t>
      </w:r>
      <w:r w:rsidRPr="00924FAD">
        <w:rPr>
          <w:rStyle w:val="21"/>
          <w:color w:val="000000"/>
        </w:rPr>
        <w:tab/>
        <w:t>56</w:t>
      </w:r>
    </w:p>
    <w:p w14:paraId="5E7FBB06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1.7.5.1.</w:t>
      </w:r>
      <w:r w:rsidRPr="00924FAD">
        <w:rPr>
          <w:rStyle w:val="21"/>
          <w:color w:val="000000"/>
        </w:rPr>
        <w:tab/>
        <w:t xml:space="preserve">Метод </w:t>
      </w:r>
      <w:proofErr w:type="spellStart"/>
      <w:r w:rsidRPr="00924FAD">
        <w:rPr>
          <w:rStyle w:val="21"/>
          <w:color w:val="000000"/>
        </w:rPr>
        <w:t>стереоморфизма</w:t>
      </w:r>
      <w:proofErr w:type="spellEnd"/>
      <w:r w:rsidRPr="00924FAD">
        <w:rPr>
          <w:rStyle w:val="21"/>
          <w:color w:val="000000"/>
        </w:rPr>
        <w:tab/>
        <w:t>56</w:t>
      </w:r>
    </w:p>
    <w:p w14:paraId="6536CCD7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Выводы по главе 1</w:t>
      </w:r>
      <w:r w:rsidRPr="00924FAD">
        <w:rPr>
          <w:rStyle w:val="21"/>
          <w:color w:val="000000"/>
        </w:rPr>
        <w:tab/>
        <w:t>57</w:t>
      </w:r>
    </w:p>
    <w:p w14:paraId="025D3105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lastRenderedPageBreak/>
        <w:t>ГЛАВА 2. РОЛЬ ЦИФРОВЫХ МЕДИАТЕХНОЛОГИЙ В ЭКСПОЗИЦИИ</w:t>
      </w:r>
    </w:p>
    <w:p w14:paraId="4C2E4948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СОВРЕМЕННЫХ МУЗЕЕВ</w:t>
      </w:r>
      <w:r w:rsidRPr="00924FAD">
        <w:rPr>
          <w:rStyle w:val="21"/>
          <w:color w:val="000000"/>
        </w:rPr>
        <w:tab/>
        <w:t>62</w:t>
      </w:r>
    </w:p>
    <w:p w14:paraId="26BE3F67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2.1</w:t>
      </w:r>
      <w:r w:rsidRPr="00924FAD">
        <w:rPr>
          <w:rStyle w:val="21"/>
          <w:color w:val="000000"/>
        </w:rPr>
        <w:tab/>
        <w:t xml:space="preserve">Анализ цифровых медиатехнологий, применяемых в музейной деятельности </w:t>
      </w:r>
      <w:r w:rsidRPr="00924FAD">
        <w:rPr>
          <w:rStyle w:val="21"/>
          <w:color w:val="000000"/>
        </w:rPr>
        <w:tab/>
        <w:t>63</w:t>
      </w:r>
    </w:p>
    <w:p w14:paraId="6B9320A4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2.1.1</w:t>
      </w:r>
      <w:r w:rsidRPr="00924FAD">
        <w:rPr>
          <w:rStyle w:val="21"/>
          <w:color w:val="000000"/>
        </w:rPr>
        <w:tab/>
        <w:t>Виды цифровых медиатехнологий</w:t>
      </w:r>
      <w:r w:rsidRPr="00924FAD">
        <w:rPr>
          <w:rStyle w:val="21"/>
          <w:color w:val="000000"/>
        </w:rPr>
        <w:tab/>
        <w:t>63</w:t>
      </w:r>
    </w:p>
    <w:p w14:paraId="065825B3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2.1.2.</w:t>
      </w:r>
      <w:r w:rsidRPr="00924FAD">
        <w:rPr>
          <w:rStyle w:val="21"/>
          <w:color w:val="000000"/>
        </w:rPr>
        <w:tab/>
        <w:t>Тип интерактивного опыта</w:t>
      </w:r>
      <w:r w:rsidRPr="00924FAD">
        <w:rPr>
          <w:rStyle w:val="21"/>
          <w:color w:val="000000"/>
        </w:rPr>
        <w:tab/>
        <w:t>63</w:t>
      </w:r>
    </w:p>
    <w:p w14:paraId="7EAAE9B6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2.1.3.</w:t>
      </w:r>
      <w:r w:rsidRPr="00924FAD">
        <w:rPr>
          <w:rStyle w:val="21"/>
          <w:color w:val="000000"/>
        </w:rPr>
        <w:tab/>
        <w:t>Категории цифровых изображений</w:t>
      </w:r>
      <w:r w:rsidRPr="00924FAD">
        <w:rPr>
          <w:rStyle w:val="21"/>
          <w:color w:val="000000"/>
        </w:rPr>
        <w:tab/>
        <w:t>67</w:t>
      </w:r>
    </w:p>
    <w:p w14:paraId="7DD4F954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2.1.4.</w:t>
      </w:r>
      <w:r w:rsidRPr="00924FAD">
        <w:rPr>
          <w:rStyle w:val="21"/>
          <w:color w:val="000000"/>
        </w:rPr>
        <w:tab/>
        <w:t>Голографическая проекция</w:t>
      </w:r>
      <w:r w:rsidRPr="00924FAD">
        <w:rPr>
          <w:rStyle w:val="21"/>
          <w:color w:val="000000"/>
        </w:rPr>
        <w:tab/>
        <w:t>68</w:t>
      </w:r>
    </w:p>
    <w:p w14:paraId="6E6E026D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2.1.5.</w:t>
      </w:r>
      <w:r w:rsidRPr="00924FAD">
        <w:rPr>
          <w:rStyle w:val="21"/>
          <w:color w:val="000000"/>
        </w:rPr>
        <w:tab/>
        <w:t>Круговая проекция</w:t>
      </w:r>
      <w:r w:rsidRPr="00924FAD">
        <w:rPr>
          <w:rStyle w:val="21"/>
          <w:color w:val="000000"/>
        </w:rPr>
        <w:tab/>
        <w:t>71</w:t>
      </w:r>
    </w:p>
    <w:p w14:paraId="0D5FF3A1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2.1.6.</w:t>
      </w:r>
      <w:r w:rsidRPr="00924FAD">
        <w:rPr>
          <w:rStyle w:val="21"/>
          <w:color w:val="000000"/>
        </w:rPr>
        <w:tab/>
        <w:t>Купольная проекция</w:t>
      </w:r>
      <w:r w:rsidRPr="00924FAD">
        <w:rPr>
          <w:rStyle w:val="21"/>
          <w:color w:val="000000"/>
        </w:rPr>
        <w:tab/>
        <w:t>72</w:t>
      </w:r>
    </w:p>
    <w:p w14:paraId="35122DD9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2.1.7.</w:t>
      </w:r>
      <w:r w:rsidRPr="00924FAD">
        <w:rPr>
          <w:rStyle w:val="21"/>
          <w:color w:val="000000"/>
        </w:rPr>
        <w:tab/>
        <w:t>Виртуальная реальность (VR), дополненная реальность (AR),</w:t>
      </w:r>
    </w:p>
    <w:p w14:paraId="1575A6D1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смешанная реальность (MR)</w:t>
      </w:r>
      <w:r w:rsidRPr="00924FAD">
        <w:rPr>
          <w:rStyle w:val="21"/>
          <w:color w:val="000000"/>
        </w:rPr>
        <w:tab/>
        <w:t>73</w:t>
      </w:r>
    </w:p>
    <w:p w14:paraId="5D8D5041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2.1.8.</w:t>
      </w:r>
      <w:r w:rsidRPr="00924FAD">
        <w:rPr>
          <w:rStyle w:val="21"/>
          <w:color w:val="000000"/>
        </w:rPr>
        <w:tab/>
        <w:t>Особенности цифровых медиатехнологий</w:t>
      </w:r>
      <w:r w:rsidRPr="00924FAD">
        <w:rPr>
          <w:rStyle w:val="21"/>
          <w:color w:val="000000"/>
        </w:rPr>
        <w:tab/>
        <w:t>75</w:t>
      </w:r>
    </w:p>
    <w:p w14:paraId="114CAD86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2.1.8.1.</w:t>
      </w:r>
      <w:r w:rsidRPr="00924FAD">
        <w:rPr>
          <w:rStyle w:val="21"/>
          <w:color w:val="000000"/>
        </w:rPr>
        <w:tab/>
        <w:t>Виртуальность</w:t>
      </w:r>
      <w:r w:rsidRPr="00924FAD">
        <w:rPr>
          <w:rStyle w:val="21"/>
          <w:color w:val="000000"/>
        </w:rPr>
        <w:tab/>
        <w:t>75</w:t>
      </w:r>
    </w:p>
    <w:p w14:paraId="45A9B456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2.1.8.2.</w:t>
      </w:r>
      <w:r w:rsidRPr="00924FAD">
        <w:rPr>
          <w:rStyle w:val="21"/>
          <w:color w:val="000000"/>
        </w:rPr>
        <w:tab/>
        <w:t>Интерактивность</w:t>
      </w:r>
      <w:r w:rsidRPr="00924FAD">
        <w:rPr>
          <w:rStyle w:val="21"/>
          <w:color w:val="000000"/>
        </w:rPr>
        <w:tab/>
        <w:t>76</w:t>
      </w:r>
    </w:p>
    <w:p w14:paraId="1A782C19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2.1.8.3.</w:t>
      </w:r>
      <w:r w:rsidRPr="00924FAD">
        <w:rPr>
          <w:rStyle w:val="21"/>
          <w:color w:val="000000"/>
        </w:rPr>
        <w:tab/>
        <w:t>Динамичность</w:t>
      </w:r>
      <w:r w:rsidRPr="00924FAD">
        <w:rPr>
          <w:rStyle w:val="21"/>
          <w:color w:val="000000"/>
        </w:rPr>
        <w:tab/>
        <w:t>76</w:t>
      </w:r>
    </w:p>
    <w:p w14:paraId="0F40814B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2.1.8.4.</w:t>
      </w:r>
      <w:r w:rsidRPr="00924FAD">
        <w:rPr>
          <w:rStyle w:val="21"/>
          <w:color w:val="000000"/>
        </w:rPr>
        <w:tab/>
        <w:t xml:space="preserve">Гиперпространство и </w:t>
      </w:r>
      <w:proofErr w:type="spellStart"/>
      <w:r w:rsidRPr="00924FAD">
        <w:rPr>
          <w:rStyle w:val="21"/>
          <w:color w:val="000000"/>
        </w:rPr>
        <w:t>гипервременность</w:t>
      </w:r>
      <w:proofErr w:type="spellEnd"/>
      <w:r w:rsidRPr="00924FAD">
        <w:rPr>
          <w:rStyle w:val="21"/>
          <w:color w:val="000000"/>
        </w:rPr>
        <w:tab/>
        <w:t>77</w:t>
      </w:r>
    </w:p>
    <w:p w14:paraId="38ACD54A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2.2.</w:t>
      </w:r>
      <w:r w:rsidRPr="00924FAD">
        <w:rPr>
          <w:rStyle w:val="21"/>
          <w:color w:val="000000"/>
        </w:rPr>
        <w:tab/>
        <w:t xml:space="preserve">Создание условий, способствующих расширению пользовательского опыта </w:t>
      </w:r>
      <w:r w:rsidRPr="00924FAD">
        <w:rPr>
          <w:rStyle w:val="21"/>
          <w:color w:val="000000"/>
        </w:rPr>
        <w:tab/>
        <w:t>77</w:t>
      </w:r>
    </w:p>
    <w:p w14:paraId="597F56D1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2.2.1.</w:t>
      </w:r>
      <w:r w:rsidRPr="00924FAD">
        <w:rPr>
          <w:rStyle w:val="21"/>
          <w:color w:val="000000"/>
        </w:rPr>
        <w:tab/>
        <w:t>Построение пространства в виде центростремительной агрегации.... 80</w:t>
      </w:r>
    </w:p>
    <w:p w14:paraId="05326F17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2.2.2.</w:t>
      </w:r>
      <w:r w:rsidRPr="00924FAD">
        <w:rPr>
          <w:rStyle w:val="21"/>
          <w:color w:val="000000"/>
        </w:rPr>
        <w:tab/>
        <w:t>Периферическое окружение центростремительного типа</w:t>
      </w:r>
      <w:r w:rsidRPr="00924FAD">
        <w:rPr>
          <w:rStyle w:val="21"/>
          <w:color w:val="000000"/>
        </w:rPr>
        <w:tab/>
        <w:t>81</w:t>
      </w:r>
    </w:p>
    <w:p w14:paraId="7ADC6CB1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2.2.3.</w:t>
      </w:r>
      <w:r w:rsidRPr="00924FAD">
        <w:rPr>
          <w:rStyle w:val="21"/>
          <w:color w:val="000000"/>
        </w:rPr>
        <w:tab/>
        <w:t xml:space="preserve">Центростремительный </w:t>
      </w:r>
      <w:proofErr w:type="spellStart"/>
      <w:r w:rsidRPr="00924FAD">
        <w:rPr>
          <w:rStyle w:val="21"/>
          <w:color w:val="000000"/>
        </w:rPr>
        <w:t>дисмеризм</w:t>
      </w:r>
      <w:proofErr w:type="spellEnd"/>
      <w:r w:rsidRPr="00924FAD">
        <w:rPr>
          <w:rStyle w:val="21"/>
          <w:color w:val="000000"/>
        </w:rPr>
        <w:tab/>
        <w:t>82</w:t>
      </w:r>
    </w:p>
    <w:p w14:paraId="7542AA00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2.2.4.</w:t>
      </w:r>
      <w:r w:rsidRPr="00924FAD">
        <w:rPr>
          <w:rStyle w:val="21"/>
          <w:color w:val="000000"/>
        </w:rPr>
        <w:tab/>
        <w:t>Построение вертикального трехмерного пространства</w:t>
      </w:r>
      <w:r w:rsidRPr="00924FAD">
        <w:rPr>
          <w:rStyle w:val="21"/>
          <w:color w:val="000000"/>
        </w:rPr>
        <w:tab/>
        <w:t>84</w:t>
      </w:r>
    </w:p>
    <w:p w14:paraId="1980AAD4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2.2.5.</w:t>
      </w:r>
      <w:r w:rsidRPr="00924FAD">
        <w:rPr>
          <w:rStyle w:val="21"/>
          <w:color w:val="000000"/>
        </w:rPr>
        <w:tab/>
        <w:t>Создание многоуровневого экспозиционного пространства</w:t>
      </w:r>
      <w:r w:rsidRPr="00924FAD">
        <w:rPr>
          <w:rStyle w:val="21"/>
          <w:color w:val="000000"/>
        </w:rPr>
        <w:tab/>
        <w:t>85</w:t>
      </w:r>
    </w:p>
    <w:p w14:paraId="78263EFC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2.2.6.</w:t>
      </w:r>
      <w:r w:rsidRPr="00924FAD">
        <w:rPr>
          <w:rStyle w:val="21"/>
          <w:color w:val="000000"/>
        </w:rPr>
        <w:tab/>
        <w:t>Организация вертикального потока посетителей</w:t>
      </w:r>
      <w:r w:rsidRPr="00924FAD">
        <w:rPr>
          <w:rStyle w:val="21"/>
          <w:color w:val="000000"/>
        </w:rPr>
        <w:tab/>
        <w:t>86</w:t>
      </w:r>
    </w:p>
    <w:p w14:paraId="6E4B3DAF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2.2.7.</w:t>
      </w:r>
      <w:r w:rsidRPr="00924FAD">
        <w:rPr>
          <w:rStyle w:val="21"/>
          <w:color w:val="000000"/>
        </w:rPr>
        <w:tab/>
        <w:t>Создание открытого пространства для свободного движения</w:t>
      </w:r>
      <w:r w:rsidRPr="00924FAD">
        <w:rPr>
          <w:rStyle w:val="21"/>
          <w:color w:val="000000"/>
        </w:rPr>
        <w:tab/>
        <w:t>87</w:t>
      </w:r>
    </w:p>
    <w:p w14:paraId="578A5164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2.3.</w:t>
      </w:r>
      <w:r w:rsidRPr="00924FAD">
        <w:rPr>
          <w:rStyle w:val="21"/>
          <w:color w:val="000000"/>
        </w:rPr>
        <w:tab/>
        <w:t>Построение оптимального экспозиционного масштаба</w:t>
      </w:r>
      <w:r w:rsidRPr="00924FAD">
        <w:rPr>
          <w:rStyle w:val="21"/>
          <w:color w:val="000000"/>
        </w:rPr>
        <w:tab/>
        <w:t>90</w:t>
      </w:r>
    </w:p>
    <w:p w14:paraId="70615C0A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2.3.1.</w:t>
      </w:r>
      <w:r w:rsidRPr="00924FAD">
        <w:rPr>
          <w:rStyle w:val="21"/>
          <w:color w:val="000000"/>
        </w:rPr>
        <w:tab/>
        <w:t>Контроль за соблюдением абсолютного масштаба</w:t>
      </w:r>
      <w:r w:rsidRPr="00924FAD">
        <w:rPr>
          <w:rStyle w:val="21"/>
          <w:color w:val="000000"/>
        </w:rPr>
        <w:tab/>
        <w:t>91</w:t>
      </w:r>
    </w:p>
    <w:p w14:paraId="6214EF5B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lastRenderedPageBreak/>
        <w:t>2.3.2.</w:t>
      </w:r>
      <w:r w:rsidRPr="00924FAD">
        <w:rPr>
          <w:rStyle w:val="21"/>
          <w:color w:val="000000"/>
        </w:rPr>
        <w:tab/>
        <w:t>Соблюдение абсолютного масштаба</w:t>
      </w:r>
      <w:r w:rsidRPr="00924FAD">
        <w:rPr>
          <w:rStyle w:val="21"/>
          <w:color w:val="000000"/>
        </w:rPr>
        <w:tab/>
        <w:t>92</w:t>
      </w:r>
    </w:p>
    <w:p w14:paraId="582F5C7C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2.3.3.</w:t>
      </w:r>
      <w:r w:rsidRPr="00924FAD">
        <w:rPr>
          <w:rStyle w:val="21"/>
          <w:color w:val="000000"/>
        </w:rPr>
        <w:tab/>
        <w:t xml:space="preserve">Использование абсолютного масштаба для </w:t>
      </w:r>
      <w:proofErr w:type="spellStart"/>
      <w:r w:rsidRPr="00924FAD">
        <w:rPr>
          <w:rStyle w:val="21"/>
          <w:color w:val="000000"/>
        </w:rPr>
        <w:t>иммерсивного</w:t>
      </w:r>
      <w:proofErr w:type="spellEnd"/>
    </w:p>
    <w:p w14:paraId="2BFBE680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отображения контента</w:t>
      </w:r>
      <w:r w:rsidRPr="00924FAD">
        <w:rPr>
          <w:rStyle w:val="21"/>
          <w:color w:val="000000"/>
        </w:rPr>
        <w:tab/>
        <w:t>94</w:t>
      </w:r>
    </w:p>
    <w:p w14:paraId="79C69417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2.3.4.</w:t>
      </w:r>
      <w:r w:rsidRPr="00924FAD">
        <w:rPr>
          <w:rStyle w:val="21"/>
          <w:color w:val="000000"/>
        </w:rPr>
        <w:tab/>
        <w:t>Количественная оценка масштаба помещения</w:t>
      </w:r>
      <w:r w:rsidRPr="00924FAD">
        <w:rPr>
          <w:rStyle w:val="21"/>
          <w:color w:val="000000"/>
        </w:rPr>
        <w:tab/>
        <w:t>96</w:t>
      </w:r>
    </w:p>
    <w:p w14:paraId="522C1D28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2.3.5.</w:t>
      </w:r>
      <w:r w:rsidRPr="00924FAD">
        <w:rPr>
          <w:rStyle w:val="21"/>
          <w:color w:val="000000"/>
        </w:rPr>
        <w:tab/>
        <w:t>Статические поведенческие шкалы</w:t>
      </w:r>
      <w:r w:rsidRPr="00924FAD">
        <w:rPr>
          <w:rStyle w:val="21"/>
          <w:color w:val="000000"/>
        </w:rPr>
        <w:tab/>
        <w:t>97</w:t>
      </w:r>
    </w:p>
    <w:p w14:paraId="01676977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2.3.6.</w:t>
      </w:r>
      <w:r w:rsidRPr="00924FAD">
        <w:rPr>
          <w:rStyle w:val="21"/>
          <w:color w:val="000000"/>
        </w:rPr>
        <w:tab/>
        <w:t>Шкала динамического поведения</w:t>
      </w:r>
      <w:r w:rsidRPr="00924FAD">
        <w:rPr>
          <w:rStyle w:val="21"/>
          <w:color w:val="000000"/>
        </w:rPr>
        <w:tab/>
        <w:t>99</w:t>
      </w:r>
    </w:p>
    <w:p w14:paraId="7745BD37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2.3.7.</w:t>
      </w:r>
      <w:r w:rsidRPr="00924FAD">
        <w:rPr>
          <w:rStyle w:val="21"/>
          <w:color w:val="000000"/>
        </w:rPr>
        <w:tab/>
        <w:t>Настройка шкалы пространственного восприятия</w:t>
      </w:r>
      <w:r w:rsidRPr="00924FAD">
        <w:rPr>
          <w:rStyle w:val="21"/>
          <w:color w:val="000000"/>
        </w:rPr>
        <w:tab/>
        <w:t>102</w:t>
      </w:r>
    </w:p>
    <w:p w14:paraId="4978CFA8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2.3.8.</w:t>
      </w:r>
      <w:r w:rsidRPr="00924FAD">
        <w:rPr>
          <w:rStyle w:val="21"/>
          <w:color w:val="000000"/>
        </w:rPr>
        <w:tab/>
        <w:t>Основное регулирование</w:t>
      </w:r>
      <w:r w:rsidRPr="00924FAD">
        <w:rPr>
          <w:rStyle w:val="21"/>
          <w:color w:val="000000"/>
        </w:rPr>
        <w:tab/>
        <w:t>103</w:t>
      </w:r>
    </w:p>
    <w:p w14:paraId="3AC33BF8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2.3.9.</w:t>
      </w:r>
      <w:r w:rsidRPr="00924FAD">
        <w:rPr>
          <w:rStyle w:val="21"/>
          <w:color w:val="000000"/>
        </w:rPr>
        <w:tab/>
        <w:t>Регулирование виртуального контекста</w:t>
      </w:r>
      <w:r w:rsidRPr="00924FAD">
        <w:rPr>
          <w:rStyle w:val="21"/>
          <w:color w:val="000000"/>
        </w:rPr>
        <w:tab/>
        <w:t>104</w:t>
      </w:r>
    </w:p>
    <w:p w14:paraId="6EE06E0F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2.3.10.</w:t>
      </w:r>
      <w:r w:rsidRPr="00924FAD">
        <w:rPr>
          <w:rStyle w:val="21"/>
          <w:color w:val="000000"/>
        </w:rPr>
        <w:tab/>
        <w:t>Формирование информационно-пространственных форм</w:t>
      </w:r>
      <w:r w:rsidRPr="00924FAD">
        <w:rPr>
          <w:rStyle w:val="21"/>
          <w:color w:val="000000"/>
        </w:rPr>
        <w:tab/>
        <w:t>105</w:t>
      </w:r>
    </w:p>
    <w:p w14:paraId="32EB34E7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2.3.11.</w:t>
      </w:r>
      <w:r w:rsidRPr="00924FAD">
        <w:rPr>
          <w:rStyle w:val="21"/>
          <w:color w:val="000000"/>
        </w:rPr>
        <w:tab/>
        <w:t>Границы пластичной формы</w:t>
      </w:r>
      <w:r w:rsidRPr="00924FAD">
        <w:rPr>
          <w:rStyle w:val="21"/>
          <w:color w:val="000000"/>
        </w:rPr>
        <w:tab/>
        <w:t>106</w:t>
      </w:r>
    </w:p>
    <w:p w14:paraId="04595AB6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2.3.12.</w:t>
      </w:r>
      <w:r w:rsidRPr="00924FAD">
        <w:rPr>
          <w:rStyle w:val="21"/>
          <w:color w:val="000000"/>
        </w:rPr>
        <w:tab/>
        <w:t>Использование пластичных геометрических форм</w:t>
      </w:r>
      <w:r w:rsidRPr="00924FAD">
        <w:rPr>
          <w:rStyle w:val="21"/>
          <w:color w:val="000000"/>
        </w:rPr>
        <w:tab/>
        <w:t>107</w:t>
      </w:r>
    </w:p>
    <w:p w14:paraId="72F9B4F5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2.3.13.</w:t>
      </w:r>
      <w:r w:rsidRPr="00924FAD">
        <w:rPr>
          <w:rStyle w:val="21"/>
          <w:color w:val="000000"/>
        </w:rPr>
        <w:tab/>
        <w:t>Построение топологии пространства</w:t>
      </w:r>
      <w:r w:rsidRPr="00924FAD">
        <w:rPr>
          <w:rStyle w:val="21"/>
          <w:color w:val="000000"/>
        </w:rPr>
        <w:tab/>
        <w:t>108</w:t>
      </w:r>
    </w:p>
    <w:p w14:paraId="70A007B9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2.3.14.</w:t>
      </w:r>
      <w:r w:rsidRPr="00924FAD">
        <w:rPr>
          <w:rStyle w:val="21"/>
          <w:color w:val="000000"/>
        </w:rPr>
        <w:tab/>
        <w:t>Процесс ассимиляции зрительской аудитории</w:t>
      </w:r>
      <w:r w:rsidRPr="00924FAD">
        <w:rPr>
          <w:rStyle w:val="21"/>
          <w:color w:val="000000"/>
        </w:rPr>
        <w:tab/>
        <w:t>109</w:t>
      </w:r>
    </w:p>
    <w:p w14:paraId="465533A0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2.3.15.</w:t>
      </w:r>
      <w:r w:rsidRPr="00924FAD">
        <w:rPr>
          <w:rStyle w:val="21"/>
          <w:color w:val="000000"/>
        </w:rPr>
        <w:tab/>
        <w:t>Пространственный изоморфизм</w:t>
      </w:r>
      <w:r w:rsidRPr="00924FAD">
        <w:rPr>
          <w:rStyle w:val="21"/>
          <w:color w:val="000000"/>
        </w:rPr>
        <w:tab/>
        <w:t>110</w:t>
      </w:r>
    </w:p>
    <w:p w14:paraId="4DAA5EDC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2.3.16.</w:t>
      </w:r>
      <w:r w:rsidRPr="00924FAD">
        <w:rPr>
          <w:rStyle w:val="21"/>
          <w:color w:val="000000"/>
        </w:rPr>
        <w:tab/>
        <w:t>Связь с локальным пространством</w:t>
      </w:r>
      <w:r w:rsidRPr="00924FAD">
        <w:rPr>
          <w:rStyle w:val="21"/>
          <w:color w:val="000000"/>
        </w:rPr>
        <w:tab/>
        <w:t>112</w:t>
      </w:r>
    </w:p>
    <w:p w14:paraId="1C0600AE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2.3.17.</w:t>
      </w:r>
      <w:r w:rsidRPr="00924FAD">
        <w:rPr>
          <w:rStyle w:val="21"/>
          <w:color w:val="000000"/>
        </w:rPr>
        <w:tab/>
        <w:t>Учёт специальных технических требований</w:t>
      </w:r>
      <w:r w:rsidRPr="00924FAD">
        <w:rPr>
          <w:rStyle w:val="21"/>
          <w:color w:val="000000"/>
        </w:rPr>
        <w:tab/>
        <w:t>113</w:t>
      </w:r>
    </w:p>
    <w:p w14:paraId="2D54D620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2.4.</w:t>
      </w:r>
      <w:r w:rsidRPr="00924FAD">
        <w:rPr>
          <w:rStyle w:val="21"/>
          <w:color w:val="000000"/>
        </w:rPr>
        <w:tab/>
        <w:t>Современное пространства музея и цифровые медиатехнологии</w:t>
      </w:r>
      <w:r w:rsidRPr="00924FAD">
        <w:rPr>
          <w:rStyle w:val="21"/>
          <w:color w:val="000000"/>
        </w:rPr>
        <w:tab/>
        <w:t>115</w:t>
      </w:r>
    </w:p>
    <w:p w14:paraId="2AA744F8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2.4.1.</w:t>
      </w:r>
      <w:r w:rsidRPr="00924FAD">
        <w:rPr>
          <w:rStyle w:val="21"/>
          <w:color w:val="000000"/>
        </w:rPr>
        <w:tab/>
        <w:t>Формирование дематериализованной среды</w:t>
      </w:r>
      <w:r w:rsidRPr="00924FAD">
        <w:rPr>
          <w:rStyle w:val="21"/>
          <w:color w:val="000000"/>
        </w:rPr>
        <w:tab/>
        <w:t>116</w:t>
      </w:r>
    </w:p>
    <w:p w14:paraId="6E0DB289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2.4.1.1.</w:t>
      </w:r>
      <w:r w:rsidRPr="00924FAD">
        <w:rPr>
          <w:rStyle w:val="21"/>
          <w:color w:val="000000"/>
        </w:rPr>
        <w:tab/>
        <w:t>Материалы для виньетирования интерфейса</w:t>
      </w:r>
      <w:r w:rsidRPr="00924FAD">
        <w:rPr>
          <w:rStyle w:val="21"/>
          <w:color w:val="000000"/>
        </w:rPr>
        <w:tab/>
        <w:t>116</w:t>
      </w:r>
    </w:p>
    <w:p w14:paraId="1E8726CF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2.4.1.2.</w:t>
      </w:r>
      <w:r w:rsidRPr="00924FAD">
        <w:rPr>
          <w:rStyle w:val="21"/>
          <w:color w:val="000000"/>
        </w:rPr>
        <w:tab/>
        <w:t>Материалы с отражающей поверхностью</w:t>
      </w:r>
      <w:r w:rsidRPr="00924FAD">
        <w:rPr>
          <w:rStyle w:val="21"/>
          <w:color w:val="000000"/>
        </w:rPr>
        <w:tab/>
        <w:t>117</w:t>
      </w:r>
    </w:p>
    <w:p w14:paraId="41E8A28C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2.4.1.3.</w:t>
      </w:r>
      <w:r w:rsidRPr="00924FAD">
        <w:rPr>
          <w:rStyle w:val="21"/>
          <w:color w:val="000000"/>
        </w:rPr>
        <w:tab/>
      </w:r>
      <w:proofErr w:type="spellStart"/>
      <w:r w:rsidRPr="00924FAD">
        <w:rPr>
          <w:rStyle w:val="21"/>
          <w:color w:val="000000"/>
        </w:rPr>
        <w:t>Полупропрозрачные</w:t>
      </w:r>
      <w:proofErr w:type="spellEnd"/>
      <w:r w:rsidRPr="00924FAD">
        <w:rPr>
          <w:rStyle w:val="21"/>
          <w:color w:val="000000"/>
        </w:rPr>
        <w:t xml:space="preserve"> материалы</w:t>
      </w:r>
      <w:r w:rsidRPr="00924FAD">
        <w:rPr>
          <w:rStyle w:val="21"/>
          <w:color w:val="000000"/>
        </w:rPr>
        <w:tab/>
        <w:t>118</w:t>
      </w:r>
    </w:p>
    <w:p w14:paraId="14B0BC6A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2.4.1.4.</w:t>
      </w:r>
      <w:r w:rsidRPr="00924FAD">
        <w:rPr>
          <w:rStyle w:val="21"/>
          <w:color w:val="000000"/>
        </w:rPr>
        <w:tab/>
        <w:t>Регулирование светового потока</w:t>
      </w:r>
      <w:r w:rsidRPr="00924FAD">
        <w:rPr>
          <w:rStyle w:val="21"/>
          <w:color w:val="000000"/>
        </w:rPr>
        <w:tab/>
        <w:t>119</w:t>
      </w:r>
    </w:p>
    <w:p w14:paraId="5B38E308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2.4.1.5.</w:t>
      </w:r>
      <w:r w:rsidRPr="00924FAD">
        <w:rPr>
          <w:rStyle w:val="21"/>
          <w:color w:val="000000"/>
        </w:rPr>
        <w:tab/>
        <w:t>Регулирование уровня внешней освещенности</w:t>
      </w:r>
      <w:r w:rsidRPr="00924FAD">
        <w:rPr>
          <w:rStyle w:val="21"/>
          <w:color w:val="000000"/>
        </w:rPr>
        <w:tab/>
        <w:t>120</w:t>
      </w:r>
    </w:p>
    <w:p w14:paraId="306A9069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2.4.1.6.</w:t>
      </w:r>
      <w:r w:rsidRPr="00924FAD">
        <w:rPr>
          <w:rStyle w:val="21"/>
          <w:color w:val="000000"/>
        </w:rPr>
        <w:tab/>
        <w:t>Цветовые характеристики</w:t>
      </w:r>
      <w:r w:rsidRPr="00924FAD">
        <w:rPr>
          <w:rStyle w:val="21"/>
          <w:color w:val="000000"/>
        </w:rPr>
        <w:tab/>
        <w:t>122</w:t>
      </w:r>
    </w:p>
    <w:p w14:paraId="0332D235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2.4.1.7.</w:t>
      </w:r>
      <w:r w:rsidRPr="00924FAD">
        <w:rPr>
          <w:rStyle w:val="21"/>
          <w:color w:val="000000"/>
        </w:rPr>
        <w:tab/>
        <w:t>Создание виртуальных границ</w:t>
      </w:r>
      <w:r w:rsidRPr="00924FAD">
        <w:rPr>
          <w:rStyle w:val="21"/>
          <w:color w:val="000000"/>
        </w:rPr>
        <w:tab/>
        <w:t>124</w:t>
      </w:r>
    </w:p>
    <w:p w14:paraId="4FB6E85C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2.4.2.</w:t>
      </w:r>
      <w:r w:rsidRPr="00924FAD">
        <w:rPr>
          <w:rStyle w:val="21"/>
          <w:color w:val="000000"/>
        </w:rPr>
        <w:tab/>
        <w:t>Усиление информационного потока</w:t>
      </w:r>
      <w:r w:rsidRPr="00924FAD">
        <w:rPr>
          <w:rStyle w:val="21"/>
          <w:color w:val="000000"/>
        </w:rPr>
        <w:tab/>
        <w:t>126</w:t>
      </w:r>
    </w:p>
    <w:p w14:paraId="36FCF89A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lastRenderedPageBreak/>
        <w:t>2.4.2.1.</w:t>
      </w:r>
      <w:r w:rsidRPr="00924FAD">
        <w:rPr>
          <w:rStyle w:val="21"/>
          <w:color w:val="000000"/>
        </w:rPr>
        <w:tab/>
        <w:t>Формирование медиа-интерфейса</w:t>
      </w:r>
      <w:r w:rsidRPr="00924FAD">
        <w:rPr>
          <w:rStyle w:val="21"/>
          <w:color w:val="000000"/>
        </w:rPr>
        <w:tab/>
        <w:t>127</w:t>
      </w:r>
    </w:p>
    <w:p w14:paraId="21D9FAFF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2.4.2.2.</w:t>
      </w:r>
      <w:r w:rsidRPr="00924FAD">
        <w:rPr>
          <w:rStyle w:val="21"/>
          <w:color w:val="000000"/>
        </w:rPr>
        <w:tab/>
        <w:t>Интеграция светодиодных компонентов</w:t>
      </w:r>
      <w:r w:rsidRPr="00924FAD">
        <w:rPr>
          <w:rStyle w:val="21"/>
          <w:color w:val="000000"/>
        </w:rPr>
        <w:tab/>
        <w:t>127</w:t>
      </w:r>
    </w:p>
    <w:p w14:paraId="427ED451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2.4.2.3.</w:t>
      </w:r>
      <w:r w:rsidRPr="00924FAD">
        <w:rPr>
          <w:rStyle w:val="21"/>
          <w:color w:val="000000"/>
        </w:rPr>
        <w:tab/>
        <w:t>Картирование интерфейса</w:t>
      </w:r>
      <w:r w:rsidRPr="00924FAD">
        <w:rPr>
          <w:rStyle w:val="21"/>
          <w:color w:val="000000"/>
        </w:rPr>
        <w:tab/>
        <w:t>131</w:t>
      </w:r>
    </w:p>
    <w:p w14:paraId="16A3EC70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2.4.2.4.</w:t>
      </w:r>
      <w:r w:rsidRPr="00924FAD">
        <w:rPr>
          <w:rStyle w:val="21"/>
          <w:color w:val="000000"/>
        </w:rPr>
        <w:tab/>
        <w:t>Динамичный механизированный интерфейс</w:t>
      </w:r>
      <w:r w:rsidRPr="00924FAD">
        <w:rPr>
          <w:rStyle w:val="21"/>
          <w:color w:val="000000"/>
        </w:rPr>
        <w:tab/>
        <w:t>132</w:t>
      </w:r>
    </w:p>
    <w:p w14:paraId="29B24354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2.4.2.5.</w:t>
      </w:r>
      <w:r w:rsidRPr="00924FAD">
        <w:rPr>
          <w:rStyle w:val="21"/>
          <w:color w:val="000000"/>
        </w:rPr>
        <w:tab/>
        <w:t>Контроль мышечных сокращений</w:t>
      </w:r>
      <w:r w:rsidRPr="00924FAD">
        <w:rPr>
          <w:rStyle w:val="21"/>
          <w:color w:val="000000"/>
        </w:rPr>
        <w:tab/>
        <w:t>132</w:t>
      </w:r>
    </w:p>
    <w:p w14:paraId="36CDC1A9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2.4.2.6.</w:t>
      </w:r>
      <w:r w:rsidRPr="00924FAD">
        <w:rPr>
          <w:rStyle w:val="21"/>
          <w:color w:val="000000"/>
        </w:rPr>
        <w:tab/>
        <w:t>Динамика интерфейса</w:t>
      </w:r>
      <w:r w:rsidRPr="00924FAD">
        <w:rPr>
          <w:rStyle w:val="21"/>
          <w:color w:val="000000"/>
        </w:rPr>
        <w:tab/>
        <w:t>134</w:t>
      </w:r>
    </w:p>
    <w:p w14:paraId="0E8B4990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2.4.2.7.</w:t>
      </w:r>
      <w:r w:rsidRPr="00924FAD">
        <w:rPr>
          <w:rStyle w:val="21"/>
          <w:color w:val="000000"/>
        </w:rPr>
        <w:tab/>
        <w:t>Осуществление рендеринга в реальном времени</w:t>
      </w:r>
      <w:r w:rsidRPr="00924FAD">
        <w:rPr>
          <w:rStyle w:val="21"/>
          <w:color w:val="000000"/>
        </w:rPr>
        <w:tab/>
        <w:t>135</w:t>
      </w:r>
    </w:p>
    <w:p w14:paraId="1091D2A3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2.4.3.</w:t>
      </w:r>
      <w:r w:rsidRPr="00924FAD">
        <w:rPr>
          <w:rStyle w:val="21"/>
          <w:color w:val="000000"/>
        </w:rPr>
        <w:tab/>
        <w:t xml:space="preserve">Создание </w:t>
      </w:r>
      <w:proofErr w:type="spellStart"/>
      <w:r w:rsidRPr="00924FAD">
        <w:rPr>
          <w:rStyle w:val="21"/>
          <w:color w:val="000000"/>
        </w:rPr>
        <w:t>иммерсивной</w:t>
      </w:r>
      <w:proofErr w:type="spellEnd"/>
      <w:r w:rsidRPr="00924FAD">
        <w:rPr>
          <w:rStyle w:val="21"/>
          <w:color w:val="000000"/>
        </w:rPr>
        <w:t xml:space="preserve"> звуковой среды</w:t>
      </w:r>
      <w:r w:rsidRPr="00924FAD">
        <w:rPr>
          <w:rStyle w:val="21"/>
          <w:color w:val="000000"/>
        </w:rPr>
        <w:tab/>
        <w:t>137</w:t>
      </w:r>
    </w:p>
    <w:p w14:paraId="454A68F8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2.4.3.1.</w:t>
      </w:r>
      <w:r w:rsidRPr="00924FAD">
        <w:rPr>
          <w:rStyle w:val="21"/>
          <w:color w:val="000000"/>
        </w:rPr>
        <w:tab/>
        <w:t>Расположение акустического оборудования для усиления</w:t>
      </w:r>
    </w:p>
    <w:p w14:paraId="52A9BCF2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стереофонического звукового поля</w:t>
      </w:r>
      <w:r w:rsidRPr="00924FAD">
        <w:rPr>
          <w:rStyle w:val="21"/>
          <w:color w:val="000000"/>
        </w:rPr>
        <w:tab/>
        <w:t>138</w:t>
      </w:r>
    </w:p>
    <w:p w14:paraId="54C27B5C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2.4.3.2.</w:t>
      </w:r>
      <w:r w:rsidRPr="00924FAD">
        <w:rPr>
          <w:rStyle w:val="21"/>
          <w:color w:val="000000"/>
        </w:rPr>
        <w:tab/>
        <w:t>Расположение акустических систем</w:t>
      </w:r>
      <w:r w:rsidRPr="00924FAD">
        <w:rPr>
          <w:rStyle w:val="21"/>
          <w:color w:val="000000"/>
        </w:rPr>
        <w:tab/>
        <w:t>140</w:t>
      </w:r>
    </w:p>
    <w:p w14:paraId="44036465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2.5.</w:t>
      </w:r>
      <w:r w:rsidRPr="00924FAD">
        <w:rPr>
          <w:rStyle w:val="21"/>
          <w:color w:val="000000"/>
        </w:rPr>
        <w:tab/>
        <w:t>Создание цифрового пространственного справочника</w:t>
      </w:r>
      <w:r w:rsidRPr="00924FAD">
        <w:rPr>
          <w:rStyle w:val="21"/>
          <w:color w:val="000000"/>
        </w:rPr>
        <w:tab/>
        <w:t>140</w:t>
      </w:r>
    </w:p>
    <w:p w14:paraId="512F46B7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2.5.1.</w:t>
      </w:r>
      <w:r w:rsidRPr="00924FAD">
        <w:rPr>
          <w:rStyle w:val="21"/>
          <w:color w:val="000000"/>
        </w:rPr>
        <w:tab/>
        <w:t>Использование виртуальных изображений для улучшения</w:t>
      </w:r>
    </w:p>
    <w:p w14:paraId="1DB8B406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навигации</w:t>
      </w:r>
      <w:r w:rsidRPr="00924FAD">
        <w:rPr>
          <w:rStyle w:val="21"/>
          <w:color w:val="000000"/>
        </w:rPr>
        <w:tab/>
        <w:t>141</w:t>
      </w:r>
    </w:p>
    <w:p w14:paraId="51DEFFFA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2.5.1.1.</w:t>
      </w:r>
      <w:r w:rsidRPr="00924FAD">
        <w:rPr>
          <w:rStyle w:val="21"/>
          <w:color w:val="000000"/>
        </w:rPr>
        <w:tab/>
        <w:t>Приёмы пространственной ориентации</w:t>
      </w:r>
      <w:r w:rsidRPr="00924FAD">
        <w:rPr>
          <w:rStyle w:val="21"/>
          <w:color w:val="000000"/>
        </w:rPr>
        <w:tab/>
        <w:t>142</w:t>
      </w:r>
    </w:p>
    <w:p w14:paraId="730F03B1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2.5.1.2.</w:t>
      </w:r>
      <w:r w:rsidRPr="00924FAD">
        <w:rPr>
          <w:rStyle w:val="21"/>
          <w:color w:val="000000"/>
        </w:rPr>
        <w:tab/>
        <w:t>Проекция в роли навигации</w:t>
      </w:r>
      <w:r w:rsidRPr="00924FAD">
        <w:rPr>
          <w:rStyle w:val="21"/>
          <w:color w:val="000000"/>
        </w:rPr>
        <w:tab/>
        <w:t>143</w:t>
      </w:r>
    </w:p>
    <w:p w14:paraId="220D9065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2.5.2.</w:t>
      </w:r>
      <w:r w:rsidRPr="00924FAD">
        <w:rPr>
          <w:rStyle w:val="21"/>
          <w:color w:val="000000"/>
        </w:rPr>
        <w:tab/>
        <w:t>Синтез интерактивных технологий</w:t>
      </w:r>
      <w:r w:rsidRPr="00924FAD">
        <w:rPr>
          <w:rStyle w:val="21"/>
          <w:color w:val="000000"/>
        </w:rPr>
        <w:tab/>
        <w:t>144</w:t>
      </w:r>
    </w:p>
    <w:p w14:paraId="7D69262A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2.5.3.</w:t>
      </w:r>
      <w:r w:rsidRPr="00924FAD">
        <w:rPr>
          <w:rStyle w:val="21"/>
          <w:color w:val="000000"/>
        </w:rPr>
        <w:tab/>
        <w:t>Использование информационных систем</w:t>
      </w:r>
      <w:r w:rsidRPr="00924FAD">
        <w:rPr>
          <w:rStyle w:val="21"/>
          <w:color w:val="000000"/>
        </w:rPr>
        <w:tab/>
        <w:t>146</w:t>
      </w:r>
    </w:p>
    <w:p w14:paraId="45EA114B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Выводы по главе 2</w:t>
      </w:r>
      <w:r w:rsidRPr="00924FAD">
        <w:rPr>
          <w:rStyle w:val="21"/>
          <w:color w:val="000000"/>
        </w:rPr>
        <w:tab/>
        <w:t>148</w:t>
      </w:r>
    </w:p>
    <w:p w14:paraId="3FA643C9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ГЛАВА 3: ЦИФРОВЫЕ МУЛЬТИМЕДИЙНЫЕ ТЕХНОЛОГИЧЕСКИЕ СИСТЕМЫ В МУЗЕЙНОМ ДИЗАЙНЕ</w:t>
      </w:r>
      <w:r w:rsidRPr="00924FAD">
        <w:rPr>
          <w:rStyle w:val="21"/>
          <w:color w:val="000000"/>
        </w:rPr>
        <w:tab/>
        <w:t>150</w:t>
      </w:r>
    </w:p>
    <w:p w14:paraId="6883522E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3.1.</w:t>
      </w:r>
      <w:r w:rsidRPr="00924FAD">
        <w:rPr>
          <w:rStyle w:val="21"/>
          <w:color w:val="000000"/>
        </w:rPr>
        <w:tab/>
        <w:t>Значение цифровых мультимедийных систем для музейной презентации 150</w:t>
      </w:r>
    </w:p>
    <w:p w14:paraId="10F49896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3.1.1.</w:t>
      </w:r>
      <w:r w:rsidRPr="00924FAD">
        <w:rPr>
          <w:rStyle w:val="21"/>
          <w:color w:val="000000"/>
        </w:rPr>
        <w:tab/>
        <w:t>Презентация музейных художественных ценностей. Слияние</w:t>
      </w:r>
    </w:p>
    <w:p w14:paraId="128E7F39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технического и художественного аспектов</w:t>
      </w:r>
      <w:r w:rsidRPr="00924FAD">
        <w:rPr>
          <w:rStyle w:val="21"/>
          <w:color w:val="000000"/>
        </w:rPr>
        <w:tab/>
        <w:t>150</w:t>
      </w:r>
    </w:p>
    <w:p w14:paraId="7FB3612E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3.1.2.</w:t>
      </w:r>
      <w:r w:rsidRPr="00924FAD">
        <w:rPr>
          <w:rStyle w:val="21"/>
          <w:color w:val="000000"/>
        </w:rPr>
        <w:tab/>
        <w:t>Презентация коммуникативных ценностей в музее. Рациональное</w:t>
      </w:r>
    </w:p>
    <w:p w14:paraId="1FA419C0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представление экспонатов</w:t>
      </w:r>
      <w:r w:rsidRPr="00924FAD">
        <w:rPr>
          <w:rStyle w:val="21"/>
          <w:color w:val="000000"/>
        </w:rPr>
        <w:tab/>
        <w:t>152</w:t>
      </w:r>
    </w:p>
    <w:p w14:paraId="757C8DEC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3.1.3.</w:t>
      </w:r>
      <w:r w:rsidRPr="00924FAD">
        <w:rPr>
          <w:rStyle w:val="21"/>
          <w:color w:val="000000"/>
        </w:rPr>
        <w:tab/>
        <w:t>Экономическая составляющая музейной работы. Компромисс</w:t>
      </w:r>
    </w:p>
    <w:p w14:paraId="465D9942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lastRenderedPageBreak/>
        <w:t>между гуманитарными и коммерческими ценностями</w:t>
      </w:r>
      <w:r w:rsidRPr="00924FAD">
        <w:rPr>
          <w:rStyle w:val="21"/>
          <w:color w:val="000000"/>
        </w:rPr>
        <w:tab/>
        <w:t>153</w:t>
      </w:r>
    </w:p>
    <w:p w14:paraId="0FCD6301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3.1.4.</w:t>
      </w:r>
      <w:r w:rsidRPr="00924FAD">
        <w:rPr>
          <w:rStyle w:val="21"/>
          <w:color w:val="000000"/>
        </w:rPr>
        <w:tab/>
        <w:t>Социальное значимость музеев</w:t>
      </w:r>
      <w:r w:rsidRPr="00924FAD">
        <w:rPr>
          <w:rStyle w:val="21"/>
          <w:color w:val="000000"/>
        </w:rPr>
        <w:tab/>
        <w:t>154</w:t>
      </w:r>
    </w:p>
    <w:p w14:paraId="555BD1AA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3.2.</w:t>
      </w:r>
      <w:r w:rsidRPr="00924FAD">
        <w:rPr>
          <w:rStyle w:val="21"/>
          <w:color w:val="000000"/>
        </w:rPr>
        <w:tab/>
        <w:t>Принципы проектирования мультимедийных выставочных экспозиций .. 155</w:t>
      </w:r>
    </w:p>
    <w:p w14:paraId="3E87385B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3.2.1.</w:t>
      </w:r>
      <w:r w:rsidRPr="00924FAD">
        <w:rPr>
          <w:rStyle w:val="21"/>
          <w:color w:val="000000"/>
        </w:rPr>
        <w:tab/>
        <w:t>Определение целей музейного представления. Формирование</w:t>
      </w:r>
    </w:p>
    <w:p w14:paraId="6489CD7A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чувства современности и культурной принадлежности</w:t>
      </w:r>
      <w:r w:rsidRPr="00924FAD">
        <w:rPr>
          <w:rStyle w:val="21"/>
          <w:color w:val="000000"/>
        </w:rPr>
        <w:tab/>
        <w:t>155</w:t>
      </w:r>
    </w:p>
    <w:p w14:paraId="159CBA08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3.2.2.</w:t>
      </w:r>
      <w:r w:rsidRPr="00924FAD">
        <w:rPr>
          <w:rStyle w:val="21"/>
          <w:color w:val="000000"/>
        </w:rPr>
        <w:tab/>
        <w:t>Гармоническое сочетание технических средств и содержания</w:t>
      </w:r>
    </w:p>
    <w:p w14:paraId="38999049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экспозиции. Ориентация на экспонаты</w:t>
      </w:r>
      <w:r w:rsidRPr="00924FAD">
        <w:rPr>
          <w:rStyle w:val="21"/>
          <w:color w:val="000000"/>
        </w:rPr>
        <w:tab/>
        <w:t>159</w:t>
      </w:r>
    </w:p>
    <w:p w14:paraId="76411004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3.2.3.</w:t>
      </w:r>
      <w:r w:rsidRPr="00924FAD">
        <w:rPr>
          <w:rStyle w:val="21"/>
          <w:color w:val="000000"/>
        </w:rPr>
        <w:tab/>
        <w:t>Ориентация на аудиторию. Баланс между запросами аудитории</w:t>
      </w:r>
    </w:p>
    <w:p w14:paraId="39105EF1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и требованиями рынка</w:t>
      </w:r>
      <w:r w:rsidRPr="00924FAD">
        <w:rPr>
          <w:rStyle w:val="21"/>
          <w:color w:val="000000"/>
        </w:rPr>
        <w:tab/>
        <w:t>164</w:t>
      </w:r>
    </w:p>
    <w:p w14:paraId="44171632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3.3.</w:t>
      </w:r>
      <w:r w:rsidRPr="00924FAD">
        <w:rPr>
          <w:rStyle w:val="21"/>
          <w:color w:val="000000"/>
        </w:rPr>
        <w:tab/>
        <w:t>Особенности организации персональной выставки. Практика, основанная на исследованиях</w:t>
      </w:r>
      <w:r w:rsidRPr="00924FAD">
        <w:rPr>
          <w:rStyle w:val="21"/>
          <w:color w:val="000000"/>
        </w:rPr>
        <w:tab/>
        <w:t>166</w:t>
      </w:r>
    </w:p>
    <w:p w14:paraId="44BB636A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3.3.1.</w:t>
      </w:r>
      <w:r w:rsidRPr="00924FAD">
        <w:rPr>
          <w:rStyle w:val="21"/>
          <w:color w:val="000000"/>
        </w:rPr>
        <w:tab/>
        <w:t>Проект: персональная выставка масляной живописи: «Чернильная</w:t>
      </w:r>
    </w:p>
    <w:p w14:paraId="63E1BEE2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Москва»</w:t>
      </w:r>
      <w:r w:rsidRPr="00924FAD">
        <w:rPr>
          <w:rStyle w:val="21"/>
          <w:color w:val="000000"/>
        </w:rPr>
        <w:tab/>
        <w:t>167</w:t>
      </w:r>
    </w:p>
    <w:p w14:paraId="6664DB16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3.3.2.</w:t>
      </w:r>
      <w:r w:rsidRPr="00924FAD">
        <w:rPr>
          <w:rStyle w:val="21"/>
          <w:color w:val="000000"/>
        </w:rPr>
        <w:tab/>
        <w:t>Разработка проекта цифровой виртуальной выставки в режиме</w:t>
      </w:r>
    </w:p>
    <w:p w14:paraId="4635C5EA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онлайн</w:t>
      </w:r>
      <w:r w:rsidRPr="00924FAD">
        <w:rPr>
          <w:rStyle w:val="21"/>
          <w:color w:val="000000"/>
        </w:rPr>
        <w:tab/>
        <w:t>170</w:t>
      </w:r>
    </w:p>
    <w:p w14:paraId="17F68391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3.3.2.1</w:t>
      </w:r>
      <w:r w:rsidRPr="00924FAD">
        <w:rPr>
          <w:rStyle w:val="21"/>
          <w:color w:val="000000"/>
        </w:rPr>
        <w:tab/>
        <w:t>Преимущества виртуальной выставки</w:t>
      </w:r>
      <w:r w:rsidRPr="00924FAD">
        <w:rPr>
          <w:rStyle w:val="21"/>
          <w:color w:val="000000"/>
        </w:rPr>
        <w:tab/>
        <w:t>170</w:t>
      </w:r>
    </w:p>
    <w:p w14:paraId="6722182E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3.3.3.</w:t>
      </w:r>
      <w:r w:rsidRPr="00924FAD">
        <w:rPr>
          <w:rStyle w:val="21"/>
          <w:color w:val="000000"/>
        </w:rPr>
        <w:tab/>
        <w:t>Проект древнекитайской даосской культуры космологии «Великий</w:t>
      </w:r>
    </w:p>
    <w:p w14:paraId="220699FE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 xml:space="preserve">предел» (Тайцзи) и «Восемь триграмм» (восемь </w:t>
      </w:r>
      <w:proofErr w:type="spellStart"/>
      <w:r w:rsidRPr="00924FAD">
        <w:rPr>
          <w:rStyle w:val="21"/>
          <w:color w:val="000000"/>
        </w:rPr>
        <w:t>гуа</w:t>
      </w:r>
      <w:proofErr w:type="spellEnd"/>
      <w:r w:rsidRPr="00924FAD">
        <w:rPr>
          <w:rStyle w:val="21"/>
          <w:color w:val="000000"/>
        </w:rPr>
        <w:t>)</w:t>
      </w:r>
      <w:r w:rsidRPr="00924FAD">
        <w:rPr>
          <w:rStyle w:val="21"/>
          <w:color w:val="000000"/>
        </w:rPr>
        <w:tab/>
        <w:t>171</w:t>
      </w:r>
    </w:p>
    <w:p w14:paraId="724E73B8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Выводы по главе 3</w:t>
      </w:r>
      <w:r w:rsidRPr="00924FAD">
        <w:rPr>
          <w:rStyle w:val="21"/>
          <w:color w:val="000000"/>
        </w:rPr>
        <w:tab/>
        <w:t>183</w:t>
      </w:r>
    </w:p>
    <w:p w14:paraId="46BA60DD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ОСНОВНЫЕ ВЫВОДЫ ПО РАБОТЕ</w:t>
      </w:r>
      <w:r w:rsidRPr="00924FAD">
        <w:rPr>
          <w:rStyle w:val="21"/>
          <w:color w:val="000000"/>
        </w:rPr>
        <w:tab/>
        <w:t>187</w:t>
      </w:r>
    </w:p>
    <w:p w14:paraId="7722E469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СПИСОК ИСПОЛЬЗОВАННЫХ ИСТОЧНИКОВ И ЛИТЕРАТУРЫ</w:t>
      </w:r>
      <w:r w:rsidRPr="00924FAD">
        <w:rPr>
          <w:rStyle w:val="21"/>
          <w:color w:val="000000"/>
        </w:rPr>
        <w:tab/>
        <w:t>191</w:t>
      </w:r>
    </w:p>
    <w:p w14:paraId="10A18017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ПРИЛОЖЕНИЕ 1 ПРОФИЛИ ХУДОЖНИКОВ, АРХИТЕКТОРОВ И ИХ</w:t>
      </w:r>
    </w:p>
    <w:p w14:paraId="1EBBB438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РАБОТЫ</w:t>
      </w:r>
      <w:r w:rsidRPr="00924FAD">
        <w:rPr>
          <w:rStyle w:val="21"/>
          <w:color w:val="000000"/>
        </w:rPr>
        <w:tab/>
        <w:t>207</w:t>
      </w:r>
    </w:p>
    <w:p w14:paraId="21FD9539" w14:textId="77777777" w:rsidR="00924FAD" w:rsidRPr="00924FAD" w:rsidRDefault="00924FAD" w:rsidP="00924FAD">
      <w:pPr>
        <w:rPr>
          <w:rStyle w:val="21"/>
          <w:color w:val="000000"/>
        </w:rPr>
      </w:pPr>
      <w:r w:rsidRPr="00924FAD">
        <w:rPr>
          <w:rStyle w:val="21"/>
          <w:color w:val="000000"/>
        </w:rPr>
        <w:t>ПРИЛАЖЕНИЕ 2 ПРАКТИКА, ОСНОВАННАЯ НА ИССЛЕДОВАНИЯХ .... 278 ПРИЛОЖЕНИЕ 3 КОПИИ ДИПЛОМОВ И НАГРАД АВТОРА ПО ТЕМЕ ДИССЕРТАЦИИ</w:t>
      </w:r>
      <w:r w:rsidRPr="00924FAD">
        <w:rPr>
          <w:rStyle w:val="21"/>
          <w:color w:val="000000"/>
        </w:rPr>
        <w:tab/>
        <w:t>295</w:t>
      </w:r>
    </w:p>
    <w:p w14:paraId="663864F8" w14:textId="2DCC407B" w:rsidR="00DB78DE" w:rsidRDefault="00DB78DE" w:rsidP="00924FAD"/>
    <w:p w14:paraId="0FD26FE0" w14:textId="31518382" w:rsidR="00924FAD" w:rsidRDefault="00924FAD" w:rsidP="00924FAD"/>
    <w:p w14:paraId="1F2EE5C6" w14:textId="6531A4B6" w:rsidR="00924FAD" w:rsidRDefault="00924FAD" w:rsidP="00924FAD"/>
    <w:p w14:paraId="45F08912" w14:textId="77777777" w:rsidR="00924FAD" w:rsidRDefault="00924FAD" w:rsidP="00924FAD">
      <w:pPr>
        <w:pStyle w:val="1010"/>
        <w:shd w:val="clear" w:color="auto" w:fill="auto"/>
        <w:spacing w:line="480" w:lineRule="exact"/>
      </w:pPr>
      <w:bookmarkStart w:id="0" w:name="bookmark231"/>
      <w:r>
        <w:rPr>
          <w:rStyle w:val="105"/>
          <w:b w:val="0"/>
          <w:bCs w:val="0"/>
          <w:color w:val="000000"/>
        </w:rPr>
        <w:t>ОСНОВНЫЕ ВЫВОДЫ ПО РАБОТЕ</w:t>
      </w:r>
      <w:bookmarkEnd w:id="0"/>
    </w:p>
    <w:p w14:paraId="37C74DDB" w14:textId="77777777" w:rsidR="00924FAD" w:rsidRDefault="00924FAD" w:rsidP="00924FAD">
      <w:pPr>
        <w:pStyle w:val="310"/>
        <w:numPr>
          <w:ilvl w:val="0"/>
          <w:numId w:val="42"/>
        </w:numPr>
        <w:shd w:val="clear" w:color="auto" w:fill="auto"/>
        <w:tabs>
          <w:tab w:val="left" w:pos="804"/>
        </w:tabs>
        <w:spacing w:before="0" w:after="0" w:line="480" w:lineRule="exact"/>
        <w:ind w:firstLine="460"/>
        <w:jc w:val="both"/>
      </w:pPr>
      <w:bookmarkStart w:id="1" w:name="bookmark232"/>
      <w:r>
        <w:rPr>
          <w:rStyle w:val="3"/>
          <w:b w:val="0"/>
          <w:bCs w:val="0"/>
          <w:color w:val="000000"/>
        </w:rPr>
        <w:t>Основная причина, по которой музейная среда не приспособлена к</w:t>
      </w:r>
      <w:bookmarkEnd w:id="1"/>
    </w:p>
    <w:p w14:paraId="7402ADFC" w14:textId="77777777" w:rsidR="00924FAD" w:rsidRDefault="00924FAD" w:rsidP="00924FAD">
      <w:pPr>
        <w:pStyle w:val="310"/>
        <w:shd w:val="clear" w:color="auto" w:fill="auto"/>
        <w:tabs>
          <w:tab w:val="left" w:pos="5872"/>
        </w:tabs>
      </w:pPr>
      <w:r>
        <w:rPr>
          <w:rStyle w:val="3"/>
          <w:b w:val="0"/>
          <w:bCs w:val="0"/>
          <w:color w:val="000000"/>
        </w:rPr>
        <w:t>современной выставочной деятельности,</w:t>
      </w:r>
      <w:r>
        <w:rPr>
          <w:rStyle w:val="3"/>
          <w:b w:val="0"/>
          <w:bCs w:val="0"/>
          <w:color w:val="000000"/>
        </w:rPr>
        <w:tab/>
        <w:t>заключается в том, что</w:t>
      </w:r>
    </w:p>
    <w:p w14:paraId="25D99E2D" w14:textId="77777777" w:rsidR="00924FAD" w:rsidRDefault="00924FAD" w:rsidP="00924FAD">
      <w:pPr>
        <w:pStyle w:val="310"/>
        <w:shd w:val="clear" w:color="auto" w:fill="auto"/>
        <w:tabs>
          <w:tab w:val="left" w:pos="3792"/>
          <w:tab w:val="left" w:pos="5872"/>
          <w:tab w:val="left" w:pos="7589"/>
        </w:tabs>
      </w:pPr>
      <w:r>
        <w:rPr>
          <w:rStyle w:val="3"/>
          <w:b w:val="0"/>
          <w:bCs w:val="0"/>
          <w:color w:val="000000"/>
        </w:rPr>
        <w:t>проектирование экспозиционных пространств все еще основано на традиционных художественных формах экспозиционной деятельности. Однако разнообразие современных методов и средств показа, дематериализация экспонатов, большие изменения в габаритах экспонатов и другие характеристики, а также тот факт, что люди в современном обществе уделяют больше внимания собственной инициативе и внутреннему духовному уровню, указывают на то, что</w:t>
      </w:r>
      <w:r>
        <w:rPr>
          <w:rStyle w:val="3"/>
          <w:b w:val="0"/>
          <w:bCs w:val="0"/>
          <w:color w:val="000000"/>
        </w:rPr>
        <w:tab/>
        <w:t>традиционная</w:t>
      </w:r>
      <w:r>
        <w:rPr>
          <w:rStyle w:val="3"/>
          <w:b w:val="0"/>
          <w:bCs w:val="0"/>
          <w:color w:val="000000"/>
        </w:rPr>
        <w:tab/>
        <w:t>форма и</w:t>
      </w:r>
      <w:r>
        <w:rPr>
          <w:rStyle w:val="3"/>
          <w:b w:val="0"/>
          <w:bCs w:val="0"/>
          <w:color w:val="000000"/>
        </w:rPr>
        <w:tab/>
        <w:t>функциональное</w:t>
      </w:r>
    </w:p>
    <w:p w14:paraId="2895E11E" w14:textId="77777777" w:rsidR="00924FAD" w:rsidRDefault="00924FAD" w:rsidP="00924FAD">
      <w:pPr>
        <w:pStyle w:val="310"/>
        <w:shd w:val="clear" w:color="auto" w:fill="auto"/>
      </w:pPr>
      <w:r>
        <w:rPr>
          <w:rStyle w:val="3"/>
          <w:b w:val="0"/>
          <w:bCs w:val="0"/>
          <w:color w:val="000000"/>
        </w:rPr>
        <w:t>позиционирование выставочной среды не подходит для современной экспозиционной деятельности. Она должна быть инновационной и содержать новые характеристики современного показа при проектировании выставочного пространства.</w:t>
      </w:r>
    </w:p>
    <w:p w14:paraId="18E9FB4A" w14:textId="77777777" w:rsidR="00924FAD" w:rsidRDefault="00924FAD" w:rsidP="00924FAD">
      <w:pPr>
        <w:pStyle w:val="310"/>
        <w:numPr>
          <w:ilvl w:val="0"/>
          <w:numId w:val="42"/>
        </w:numPr>
        <w:shd w:val="clear" w:color="auto" w:fill="auto"/>
        <w:tabs>
          <w:tab w:val="left" w:pos="804"/>
        </w:tabs>
        <w:spacing w:before="0" w:after="0" w:line="480" w:lineRule="exact"/>
        <w:ind w:firstLine="460"/>
        <w:jc w:val="both"/>
      </w:pPr>
      <w:r>
        <w:rPr>
          <w:rStyle w:val="3"/>
          <w:b w:val="0"/>
          <w:bCs w:val="0"/>
          <w:color w:val="000000"/>
        </w:rPr>
        <w:t>Новыми характеристиками цифровых медиатехнологий должные стать виртуальные, интерсекциональные, динамические и трансцендентные формы экспозиций.</w:t>
      </w:r>
    </w:p>
    <w:p w14:paraId="635A12FB" w14:textId="77777777" w:rsidR="00924FAD" w:rsidRDefault="00924FAD" w:rsidP="00924FAD">
      <w:pPr>
        <w:pStyle w:val="310"/>
        <w:numPr>
          <w:ilvl w:val="0"/>
          <w:numId w:val="42"/>
        </w:numPr>
        <w:shd w:val="clear" w:color="auto" w:fill="auto"/>
        <w:tabs>
          <w:tab w:val="left" w:pos="804"/>
        </w:tabs>
        <w:spacing w:before="0" w:after="0" w:line="480" w:lineRule="exact"/>
        <w:ind w:firstLine="460"/>
        <w:jc w:val="both"/>
      </w:pPr>
      <w:r>
        <w:rPr>
          <w:rStyle w:val="3"/>
          <w:b w:val="0"/>
          <w:bCs w:val="0"/>
          <w:color w:val="000000"/>
        </w:rPr>
        <w:t>Цифровые мультимедийные технологии могут помочь в виртуальном</w:t>
      </w:r>
    </w:p>
    <w:p w14:paraId="119723DE" w14:textId="77777777" w:rsidR="00924FAD" w:rsidRDefault="00924FAD" w:rsidP="00924FAD">
      <w:pPr>
        <w:pStyle w:val="310"/>
        <w:shd w:val="clear" w:color="auto" w:fill="auto"/>
        <w:tabs>
          <w:tab w:val="left" w:pos="2170"/>
          <w:tab w:val="left" w:pos="5405"/>
          <w:tab w:val="left" w:pos="5872"/>
          <w:tab w:val="left" w:pos="8002"/>
        </w:tabs>
      </w:pPr>
      <w:r>
        <w:rPr>
          <w:rStyle w:val="3"/>
          <w:b w:val="0"/>
          <w:bCs w:val="0"/>
          <w:color w:val="000000"/>
        </w:rPr>
        <w:lastRenderedPageBreak/>
        <w:t>моделировании музейных экспозиций, в восстановлении утраченного исторического</w:t>
      </w:r>
      <w:r>
        <w:rPr>
          <w:rStyle w:val="3"/>
          <w:b w:val="0"/>
          <w:bCs w:val="0"/>
          <w:color w:val="000000"/>
        </w:rPr>
        <w:tab/>
        <w:t>культурного наследия</w:t>
      </w:r>
      <w:r>
        <w:rPr>
          <w:rStyle w:val="3"/>
          <w:b w:val="0"/>
          <w:bCs w:val="0"/>
          <w:color w:val="000000"/>
        </w:rPr>
        <w:tab/>
        <w:t>и</w:t>
      </w:r>
      <w:r>
        <w:rPr>
          <w:rStyle w:val="3"/>
          <w:b w:val="0"/>
          <w:bCs w:val="0"/>
          <w:color w:val="000000"/>
        </w:rPr>
        <w:tab/>
        <w:t>в создании</w:t>
      </w:r>
      <w:r>
        <w:rPr>
          <w:rStyle w:val="3"/>
          <w:b w:val="0"/>
          <w:bCs w:val="0"/>
          <w:color w:val="000000"/>
        </w:rPr>
        <w:tab/>
        <w:t>виртуальных</w:t>
      </w:r>
    </w:p>
    <w:p w14:paraId="6E47B8B6" w14:textId="77777777" w:rsidR="00924FAD" w:rsidRDefault="00924FAD" w:rsidP="00924FAD">
      <w:pPr>
        <w:pStyle w:val="310"/>
        <w:shd w:val="clear" w:color="auto" w:fill="auto"/>
      </w:pPr>
      <w:r>
        <w:rPr>
          <w:rStyle w:val="3"/>
          <w:b w:val="0"/>
          <w:bCs w:val="0"/>
          <w:color w:val="000000"/>
        </w:rPr>
        <w:t>художественных концепций.</w:t>
      </w:r>
    </w:p>
    <w:p w14:paraId="50861FBE" w14:textId="77777777" w:rsidR="00924FAD" w:rsidRDefault="00924FAD" w:rsidP="00924FAD">
      <w:pPr>
        <w:pStyle w:val="310"/>
        <w:numPr>
          <w:ilvl w:val="0"/>
          <w:numId w:val="42"/>
        </w:numPr>
        <w:shd w:val="clear" w:color="auto" w:fill="auto"/>
        <w:tabs>
          <w:tab w:val="left" w:pos="998"/>
        </w:tabs>
        <w:spacing w:before="0" w:after="0" w:line="480" w:lineRule="exact"/>
        <w:ind w:firstLine="460"/>
        <w:jc w:val="both"/>
      </w:pPr>
      <w:r>
        <w:rPr>
          <w:rStyle w:val="3"/>
          <w:b w:val="0"/>
          <w:bCs w:val="0"/>
          <w:color w:val="000000"/>
        </w:rPr>
        <w:t>Анализируя виды и технические характеристики цифровых медиатехнологий в области музейной экспозиции, а также изучая изменения форм экспонатов, методов показа, в участии зрителей и в сенсорном опыте экспозиционной деятельности, можно прийти к выводу о существенном влиянии данных технологий и необходимости их постоянного использования. Данную процедуру можно применить путём обобщения тенденций виртуализации среды выставочного пространства через взаимодействие места и трехмерного пользовательского опыта, активизирующегося под влиянием цифровых медиатехнологий.</w:t>
      </w:r>
    </w:p>
    <w:p w14:paraId="447C9F27" w14:textId="77777777" w:rsidR="00924FAD" w:rsidRDefault="00924FAD" w:rsidP="00924FAD">
      <w:pPr>
        <w:pStyle w:val="310"/>
        <w:numPr>
          <w:ilvl w:val="0"/>
          <w:numId w:val="42"/>
        </w:numPr>
        <w:shd w:val="clear" w:color="auto" w:fill="auto"/>
        <w:tabs>
          <w:tab w:val="left" w:pos="831"/>
        </w:tabs>
        <w:spacing w:before="0" w:after="0" w:line="480" w:lineRule="exact"/>
        <w:ind w:firstLine="460"/>
        <w:jc w:val="both"/>
      </w:pPr>
      <w:r>
        <w:rPr>
          <w:rStyle w:val="3"/>
          <w:b w:val="0"/>
          <w:bCs w:val="0"/>
          <w:color w:val="000000"/>
        </w:rPr>
        <w:t>Нахождение баланса между социальной и экономической ценностью в процессе проектирования является ключевым аспектом будущего цифровых медиатехнологий в выставочном дизайне, это необходимо учитывать для повышения ценности распространения информации.</w:t>
      </w:r>
    </w:p>
    <w:p w14:paraId="7BF280EB" w14:textId="77777777" w:rsidR="00924FAD" w:rsidRDefault="00924FAD" w:rsidP="00924FAD">
      <w:pPr>
        <w:pStyle w:val="310"/>
        <w:numPr>
          <w:ilvl w:val="0"/>
          <w:numId w:val="42"/>
        </w:numPr>
        <w:shd w:val="clear" w:color="auto" w:fill="auto"/>
        <w:tabs>
          <w:tab w:val="left" w:pos="831"/>
        </w:tabs>
        <w:spacing w:before="0" w:after="0" w:line="480" w:lineRule="exact"/>
        <w:ind w:firstLine="460"/>
        <w:jc w:val="both"/>
      </w:pPr>
      <w:r>
        <w:rPr>
          <w:rStyle w:val="3"/>
          <w:b w:val="0"/>
          <w:bCs w:val="0"/>
          <w:color w:val="000000"/>
        </w:rPr>
        <w:t>Построение современных музейных выставочных пространств под</w:t>
      </w:r>
    </w:p>
    <w:p w14:paraId="2148AAD6" w14:textId="77777777" w:rsidR="00924FAD" w:rsidRDefault="00924FAD" w:rsidP="00924FAD">
      <w:pPr>
        <w:pStyle w:val="310"/>
        <w:shd w:val="clear" w:color="auto" w:fill="auto"/>
        <w:tabs>
          <w:tab w:val="left" w:pos="4550"/>
          <w:tab w:val="left" w:pos="7915"/>
        </w:tabs>
      </w:pPr>
      <w:r>
        <w:rPr>
          <w:rStyle w:val="3"/>
          <w:b w:val="0"/>
          <w:bCs w:val="0"/>
          <w:color w:val="000000"/>
        </w:rPr>
        <w:t xml:space="preserve">влиянием цифровых медиатехнологий способствует развитию ряда существенных факторов. Также модель пространственной планировки, способствует </w:t>
      </w:r>
      <w:proofErr w:type="spellStart"/>
      <w:r>
        <w:rPr>
          <w:rStyle w:val="3"/>
          <w:b w:val="0"/>
          <w:bCs w:val="0"/>
          <w:color w:val="000000"/>
        </w:rPr>
        <w:t>партисипативному</w:t>
      </w:r>
      <w:proofErr w:type="spellEnd"/>
      <w:r>
        <w:rPr>
          <w:rStyle w:val="3"/>
          <w:b w:val="0"/>
          <w:bCs w:val="0"/>
          <w:color w:val="000000"/>
        </w:rPr>
        <w:tab/>
        <w:t>опыту, формируемому</w:t>
      </w:r>
      <w:r>
        <w:rPr>
          <w:rStyle w:val="3"/>
          <w:b w:val="0"/>
          <w:bCs w:val="0"/>
          <w:color w:val="000000"/>
        </w:rPr>
        <w:tab/>
        <w:t>с помощью</w:t>
      </w:r>
    </w:p>
    <w:p w14:paraId="7BCEAA22" w14:textId="77777777" w:rsidR="00924FAD" w:rsidRDefault="00924FAD" w:rsidP="00924FAD">
      <w:pPr>
        <w:pStyle w:val="310"/>
        <w:shd w:val="clear" w:color="auto" w:fill="auto"/>
      </w:pPr>
      <w:r>
        <w:rPr>
          <w:rStyle w:val="3"/>
          <w:b w:val="0"/>
          <w:bCs w:val="0"/>
          <w:color w:val="000000"/>
        </w:rPr>
        <w:lastRenderedPageBreak/>
        <w:t>центростремительной агрегации, вертикальной трехмерности и открытого перемещения. Пространственные формы, способствующие выражению технической информации, формируются путем смягчения граничной мутации объектов благодаря ассимиляции устройств отображения информации и адаптации к специальным техническим требованиям. Наконец, абсолютные пространственные габариты контролируются в соответствии с размером технических устройств; объём пространственного опыта количественно определяется путем объединения поведенческих моделей посетителей выставки, а пространственный масштаб регулируется с помощью технических средств. Контролируя абсолютный масштаб пространства в соответствии с размерами технического оборудования, количественно определяя объём пространственного опыта в сочетании с поведением зрителей и регулируя масштаб пространственного восприятия с помощью технических устройств отображения, пространственный масштаб строится в соответствии с формой отображения.</w:t>
      </w:r>
    </w:p>
    <w:p w14:paraId="4261C4C0" w14:textId="77777777" w:rsidR="00924FAD" w:rsidRDefault="00924FAD" w:rsidP="00924FAD">
      <w:pPr>
        <w:pStyle w:val="310"/>
        <w:numPr>
          <w:ilvl w:val="0"/>
          <w:numId w:val="42"/>
        </w:numPr>
        <w:shd w:val="clear" w:color="auto" w:fill="auto"/>
        <w:tabs>
          <w:tab w:val="left" w:pos="831"/>
        </w:tabs>
        <w:spacing w:before="0" w:after="0" w:line="480" w:lineRule="exact"/>
        <w:ind w:firstLine="460"/>
        <w:jc w:val="both"/>
      </w:pPr>
      <w:r>
        <w:rPr>
          <w:rStyle w:val="3"/>
          <w:b w:val="0"/>
          <w:bCs w:val="0"/>
          <w:color w:val="000000"/>
        </w:rPr>
        <w:t>Предлагаемый подход к созданию среды выставочных пространств</w:t>
      </w:r>
    </w:p>
    <w:p w14:paraId="3BC5D0E4" w14:textId="77777777" w:rsidR="00924FAD" w:rsidRDefault="00924FAD" w:rsidP="00924FAD">
      <w:pPr>
        <w:pStyle w:val="310"/>
        <w:shd w:val="clear" w:color="auto" w:fill="auto"/>
        <w:tabs>
          <w:tab w:val="left" w:pos="6722"/>
        </w:tabs>
      </w:pPr>
      <w:r>
        <w:rPr>
          <w:rStyle w:val="3"/>
          <w:b w:val="0"/>
          <w:bCs w:val="0"/>
          <w:color w:val="000000"/>
        </w:rPr>
        <w:t>современных музеев, развивающийся под</w:t>
      </w:r>
      <w:r>
        <w:rPr>
          <w:rStyle w:val="3"/>
          <w:b w:val="0"/>
          <w:bCs w:val="0"/>
          <w:color w:val="000000"/>
        </w:rPr>
        <w:tab/>
        <w:t>влиянием цифровых</w:t>
      </w:r>
    </w:p>
    <w:p w14:paraId="2EEB9E2F" w14:textId="77777777" w:rsidR="00924FAD" w:rsidRDefault="00924FAD" w:rsidP="00924FAD">
      <w:pPr>
        <w:pStyle w:val="310"/>
        <w:shd w:val="clear" w:color="auto" w:fill="auto"/>
        <w:tabs>
          <w:tab w:val="left" w:pos="5602"/>
          <w:tab w:val="left" w:pos="6722"/>
          <w:tab w:val="left" w:pos="8194"/>
        </w:tabs>
      </w:pPr>
      <w:r>
        <w:rPr>
          <w:rStyle w:val="3"/>
          <w:b w:val="0"/>
          <w:bCs w:val="0"/>
          <w:color w:val="000000"/>
        </w:rPr>
        <w:t>медиатехнологий, полезен во многих аспектах. Для погружения аудитории в виртуальный контент экспозиции создается материальная среда путем сокращения габаритов интерфейса, с помощью уменьшения световой и цветовой стимуляции и создания виртуальных границ. Атмосфера информационного потока усиливается</w:t>
      </w:r>
      <w:r>
        <w:rPr>
          <w:rStyle w:val="3"/>
          <w:b w:val="0"/>
          <w:bCs w:val="0"/>
          <w:color w:val="000000"/>
        </w:rPr>
        <w:tab/>
        <w:t>путем</w:t>
      </w:r>
      <w:r>
        <w:rPr>
          <w:rStyle w:val="3"/>
          <w:b w:val="0"/>
          <w:bCs w:val="0"/>
          <w:color w:val="000000"/>
        </w:rPr>
        <w:tab/>
        <w:t>создания</w:t>
      </w:r>
      <w:r>
        <w:rPr>
          <w:rStyle w:val="3"/>
          <w:b w:val="0"/>
          <w:bCs w:val="0"/>
          <w:color w:val="000000"/>
        </w:rPr>
        <w:tab/>
        <w:t xml:space="preserve">визуальных медиа-интерфейсов, с помощью добавления интерактивных механических устройств и визуализации света и цвета в реальном времени для стимулирования интереса посетителей к происходящему. В музейном пространстве создается звуковая среда путем рационального расположения звуковоспроизводящего оборудования, укладки звукопоглощающих материалов и установки звукоизолирующих конструкций. Наконец, цифровой пространственный </w:t>
      </w:r>
      <w:r>
        <w:rPr>
          <w:rStyle w:val="3"/>
          <w:b w:val="0"/>
          <w:bCs w:val="0"/>
          <w:color w:val="000000"/>
        </w:rPr>
        <w:lastRenderedPageBreak/>
        <w:t>путеводитель создается путем трансляции виртуальных изображений, сочетания интерактивных технологий и внедрения информационных сетей.</w:t>
      </w:r>
    </w:p>
    <w:p w14:paraId="2020455F" w14:textId="77777777" w:rsidR="00924FAD" w:rsidRDefault="00924FAD" w:rsidP="00924FAD">
      <w:pPr>
        <w:pStyle w:val="310"/>
        <w:numPr>
          <w:ilvl w:val="0"/>
          <w:numId w:val="42"/>
        </w:numPr>
        <w:shd w:val="clear" w:color="auto" w:fill="auto"/>
        <w:tabs>
          <w:tab w:val="left" w:pos="883"/>
        </w:tabs>
        <w:spacing w:before="0" w:after="0" w:line="480" w:lineRule="exact"/>
        <w:ind w:firstLine="460"/>
        <w:jc w:val="both"/>
      </w:pPr>
      <w:r>
        <w:rPr>
          <w:rStyle w:val="3"/>
          <w:b w:val="0"/>
          <w:bCs w:val="0"/>
          <w:color w:val="000000"/>
        </w:rPr>
        <w:t xml:space="preserve">Применение цифровых технологий в дизайне экспозиций имеет каталитическое значение. Благодаря разнообразию цифровых технологий дизайн дисплея больше не является традиционной, двухмерной, единственной формой выражения, а становится многомерным, динамичным и пространственно-временным компонентом. Это изменение способствует обогащению дисплейного дизайна. Через визуальное пространство и психологические каналы технологии представления движутся в направлении от прошлого </w:t>
      </w:r>
      <w:proofErr w:type="spellStart"/>
      <w:r>
        <w:rPr>
          <w:rStyle w:val="3"/>
          <w:b w:val="0"/>
          <w:bCs w:val="0"/>
          <w:color w:val="000000"/>
          <w:lang w:val="uk-UA" w:eastAsia="uk-UA"/>
        </w:rPr>
        <w:t>аналогово</w:t>
      </w:r>
      <w:proofErr w:type="spellEnd"/>
      <w:r>
        <w:rPr>
          <w:rStyle w:val="3"/>
          <w:b w:val="0"/>
          <w:bCs w:val="0"/>
          <w:color w:val="000000"/>
          <w:lang w:val="uk-UA" w:eastAsia="uk-UA"/>
        </w:rPr>
        <w:t xml:space="preserve"> </w:t>
      </w:r>
      <w:r>
        <w:rPr>
          <w:rStyle w:val="3"/>
          <w:b w:val="0"/>
          <w:bCs w:val="0"/>
          <w:color w:val="000000"/>
        </w:rPr>
        <w:t>опыта к цифровой виртуальной реальности. Дизайн больше не ограничен визуальным языком символов, он способен развивать прогрессивные идеи, способствующие многомерному когнитивному опыту экспозиционного дизайна.</w:t>
      </w:r>
    </w:p>
    <w:p w14:paraId="11120E41" w14:textId="77777777" w:rsidR="00924FAD" w:rsidRDefault="00924FAD" w:rsidP="00924FAD">
      <w:pPr>
        <w:pStyle w:val="310"/>
        <w:numPr>
          <w:ilvl w:val="0"/>
          <w:numId w:val="42"/>
        </w:numPr>
        <w:shd w:val="clear" w:color="auto" w:fill="auto"/>
        <w:tabs>
          <w:tab w:val="left" w:pos="745"/>
        </w:tabs>
        <w:spacing w:before="0" w:after="0" w:line="480" w:lineRule="exact"/>
        <w:ind w:firstLine="460"/>
        <w:jc w:val="both"/>
      </w:pPr>
      <w:r>
        <w:rPr>
          <w:rStyle w:val="3"/>
          <w:b w:val="0"/>
          <w:bCs w:val="0"/>
          <w:color w:val="000000"/>
        </w:rPr>
        <w:t xml:space="preserve">Цифровые технологии, применяемые при оформлении экспозиций, имеют вспомогательное значение. Они преодолевают временные и пространственные ограничения, повышают привлекательность экспозиций, помогают посетителям выставок быстро считывать информационный контент, а также делают культурные ценности, содержащиеся в экспонатах, более понятными и близкими для зрителей. Появление мультимедийных технологий и технологий виртуальной реальности способствовало созданию множества новых языков визуального моделирования и мультисенсорных впечатлений. Визуальные эффекты становятся более реалистичными и яркими, а зрительные впечатления и эмоциональные реакции более интенсивными, значительно усиливая процесс передачи информации с помощью различных дисплеев. </w:t>
      </w:r>
      <w:r>
        <w:rPr>
          <w:rStyle w:val="3"/>
          <w:b w:val="0"/>
          <w:bCs w:val="0"/>
          <w:color w:val="000000"/>
        </w:rPr>
        <w:lastRenderedPageBreak/>
        <w:t>Разработка дисплейных изображений больше не фокусируется на отношениях с реальными объектами и людьми, она концентрируется на отношениях с виртуальными объектами, на исследовании и изучении взаимосвязи между реальным и виртуальным контентом, больше внимания уделяя художественному проектированию способов передачи информации.</w:t>
      </w:r>
    </w:p>
    <w:p w14:paraId="3C88B468" w14:textId="7CB984B0" w:rsidR="00924FAD" w:rsidRPr="00924FAD" w:rsidRDefault="00924FAD" w:rsidP="00924FAD">
      <w:r>
        <w:rPr>
          <w:rStyle w:val="3"/>
          <w:b w:val="0"/>
          <w:bCs w:val="0"/>
          <w:color w:val="000000"/>
        </w:rPr>
        <w:t>Перспективы развития мультимедийных технологий и их будущее использования в музейной деятельности очевидны, что предполагает продолжение научных исследований в данной области и расширение сферы применения данных технологий в различных направлениях современного художественного проектирования</w:t>
      </w:r>
    </w:p>
    <w:sectPr w:rsidR="00924FAD" w:rsidRPr="00924F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3D93F" w14:textId="77777777" w:rsidR="00432E5E" w:rsidRDefault="00432E5E">
      <w:pPr>
        <w:spacing w:after="0" w:line="240" w:lineRule="auto"/>
      </w:pPr>
      <w:r>
        <w:separator/>
      </w:r>
    </w:p>
  </w:endnote>
  <w:endnote w:type="continuationSeparator" w:id="0">
    <w:p w14:paraId="02B05DF2" w14:textId="77777777" w:rsidR="00432E5E" w:rsidRDefault="0043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B873E" w14:textId="77777777" w:rsidR="00432E5E" w:rsidRDefault="00432E5E">
      <w:pPr>
        <w:spacing w:after="0" w:line="240" w:lineRule="auto"/>
      </w:pPr>
      <w:r>
        <w:separator/>
      </w:r>
    </w:p>
  </w:footnote>
  <w:footnote w:type="continuationSeparator" w:id="0">
    <w:p w14:paraId="0894E1DB" w14:textId="77777777" w:rsidR="00432E5E" w:rsidRDefault="00432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2E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E5E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11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155783</TotalTime>
  <Pages>11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9858</cp:revision>
  <dcterms:created xsi:type="dcterms:W3CDTF">2024-06-20T08:51:00Z</dcterms:created>
  <dcterms:modified xsi:type="dcterms:W3CDTF">2025-03-03T13:43:00Z</dcterms:modified>
  <cp:category/>
</cp:coreProperties>
</file>