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6A35BF" w:rsidRDefault="006A35BF" w:rsidP="006A35BF">
      <w:r w:rsidRPr="00F23531">
        <w:rPr>
          <w:rFonts w:ascii="Times New Roman" w:eastAsia="Times New Roman" w:hAnsi="Times New Roman" w:cs="Times New Roman"/>
          <w:b/>
          <w:sz w:val="24"/>
          <w:szCs w:val="24"/>
          <w:lang w:eastAsia="ru-RU"/>
        </w:rPr>
        <w:t>Семінько Владислав Вікторович</w:t>
      </w:r>
      <w:r w:rsidRPr="00F23531">
        <w:rPr>
          <w:rFonts w:ascii="Times New Roman" w:eastAsia="Times New Roman" w:hAnsi="Times New Roman" w:cs="Times New Roman"/>
          <w:sz w:val="24"/>
          <w:szCs w:val="24"/>
          <w:lang w:eastAsia="ru-RU"/>
        </w:rPr>
        <w:t>, завідувач лабораторії наноструктурних органічних матеріалів відділу наноструктурних матеріалів Інституту сцинтиляційних матеріалів НАН України. Назва дисертації: «Дефектна структура, механізми релаксації електронних збуджень та антиоксидантна активність нанокристалів CeO</w:t>
      </w:r>
      <w:r w:rsidRPr="00F23531">
        <w:rPr>
          <w:rFonts w:ascii="Times New Roman" w:eastAsia="Times New Roman" w:hAnsi="Times New Roman" w:cs="Times New Roman"/>
          <w:sz w:val="24"/>
          <w:szCs w:val="24"/>
          <w:vertAlign w:val="subscript"/>
          <w:lang w:eastAsia="ru-RU"/>
        </w:rPr>
        <w:t>2-x</w:t>
      </w:r>
      <w:r w:rsidRPr="00F23531">
        <w:rPr>
          <w:rFonts w:ascii="Times New Roman" w:eastAsia="Times New Roman" w:hAnsi="Times New Roman" w:cs="Times New Roman"/>
          <w:sz w:val="24"/>
          <w:szCs w:val="24"/>
          <w:lang w:eastAsia="ru-RU"/>
        </w:rPr>
        <w:t>». Шифр та назва спеціальності – 01.04.10 - фізика напівпровідників і діелектриків. Спецрада Д 64.169.01 при Інституті монокристалів</w:t>
      </w:r>
    </w:p>
    <w:sectPr w:rsidR="00925CD0" w:rsidRPr="006A35BF"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0B0022-9C06-4C94-90D5-EE10C7BA7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1</Pages>
  <Words>65</Words>
  <Characters>373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cp:revision>
  <cp:lastPrinted>2009-02-06T05:36:00Z</cp:lastPrinted>
  <dcterms:created xsi:type="dcterms:W3CDTF">2020-07-07T21:05:00Z</dcterms:created>
  <dcterms:modified xsi:type="dcterms:W3CDTF">2020-07-08T06:41:00Z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