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4B67BE" w:rsidRDefault="004B67BE" w:rsidP="004B67BE">
      <w:r w:rsidRPr="004B67BE">
        <w:rPr>
          <w:rFonts w:ascii="Times New Roman" w:eastAsia="Calibri" w:hAnsi="Times New Roman" w:cs="Times New Roman"/>
          <w:b/>
          <w:kern w:val="24"/>
          <w:sz w:val="24"/>
          <w:szCs w:val="24"/>
          <w:lang w:val="uk-UA" w:eastAsia="en-US"/>
        </w:rPr>
        <w:t>Семчук Ірина Антонівна</w:t>
      </w:r>
      <w:r w:rsidRPr="004B67BE">
        <w:rPr>
          <w:rFonts w:ascii="Times New Roman" w:eastAsia="Calibri" w:hAnsi="Times New Roman" w:cs="Times New Roman"/>
          <w:kern w:val="24"/>
          <w:sz w:val="24"/>
          <w:szCs w:val="24"/>
          <w:lang w:val="uk-UA" w:eastAsia="en-US"/>
        </w:rPr>
        <w:t xml:space="preserve">, </w:t>
      </w:r>
      <w:r w:rsidRPr="004B67BE">
        <w:rPr>
          <w:rFonts w:ascii="Times New Roman" w:eastAsia="Calibri" w:hAnsi="Times New Roman" w:cs="Times New Roman"/>
          <w:kern w:val="24"/>
          <w:sz w:val="24"/>
          <w:lang w:val="uk-UA" w:eastAsia="en-US"/>
        </w:rPr>
        <w:t>асистент кафедри адміністративного менеджменту та альтернативних джерел енергії Вінницького національного аграрного університету.</w:t>
      </w:r>
      <w:r w:rsidRPr="004B67BE">
        <w:rPr>
          <w:rFonts w:ascii="Times New Roman" w:eastAsia="Calibri" w:hAnsi="Times New Roman" w:cs="Times New Roman"/>
          <w:kern w:val="24"/>
          <w:sz w:val="24"/>
          <w:szCs w:val="24"/>
          <w:lang w:val="uk-UA" w:eastAsia="en-US"/>
        </w:rPr>
        <w:t xml:space="preserve"> </w:t>
      </w:r>
      <w:r w:rsidRPr="004B67BE">
        <w:rPr>
          <w:rFonts w:ascii="Times New Roman" w:eastAsia="Calibri" w:hAnsi="Times New Roman" w:cs="Times New Roman"/>
          <w:bCs/>
          <w:iCs/>
          <w:kern w:val="24"/>
          <w:sz w:val="24"/>
          <w:szCs w:val="24"/>
          <w:lang w:val="uk-UA" w:eastAsia="en-US"/>
        </w:rPr>
        <w:t xml:space="preserve">Назва дисертації: </w:t>
      </w:r>
      <w:r w:rsidRPr="004B67BE">
        <w:rPr>
          <w:rFonts w:ascii="Times New Roman" w:eastAsia="Calibri" w:hAnsi="Times New Roman" w:cs="Times New Roman"/>
          <w:kern w:val="24"/>
          <w:sz w:val="24"/>
          <w:szCs w:val="24"/>
          <w:lang w:val="uk-UA" w:eastAsia="en-US"/>
        </w:rPr>
        <w:t xml:space="preserve">«Формування маркетингової політики сільськогосподарських підприємств з виробництва біопалива». </w:t>
      </w:r>
      <w:r w:rsidRPr="004B67BE">
        <w:rPr>
          <w:rFonts w:ascii="Times New Roman" w:eastAsia="Calibri" w:hAnsi="Times New Roman" w:cs="Times New Roman"/>
          <w:bCs/>
          <w:iCs/>
          <w:kern w:val="24"/>
          <w:sz w:val="24"/>
          <w:szCs w:val="24"/>
          <w:lang w:val="uk-UA" w:eastAsia="en-US"/>
        </w:rPr>
        <w:t xml:space="preserve">Шифр та назва спеціальності – </w:t>
      </w:r>
      <w:r w:rsidRPr="004B67BE">
        <w:rPr>
          <w:rFonts w:ascii="Times New Roman" w:eastAsia="Calibri" w:hAnsi="Times New Roman" w:cs="Times New Roman"/>
          <w:kern w:val="24"/>
          <w:sz w:val="24"/>
          <w:szCs w:val="24"/>
          <w:lang w:val="uk-UA" w:eastAsia="en-US"/>
        </w:rPr>
        <w:t xml:space="preserve">08.00.04 – економіка та управління підприємствами (за видами економічної діяльності). </w:t>
      </w:r>
      <w:r w:rsidRPr="004B67BE">
        <w:rPr>
          <w:rFonts w:ascii="Times New Roman" w:eastAsia="Calibri" w:hAnsi="Times New Roman" w:cs="Times New Roman"/>
          <w:bCs/>
          <w:iCs/>
          <w:kern w:val="24"/>
          <w:sz w:val="24"/>
          <w:szCs w:val="24"/>
          <w:lang w:val="uk-UA" w:eastAsia="en-US"/>
        </w:rPr>
        <w:t xml:space="preserve">Спецрада: </w:t>
      </w:r>
      <w:r w:rsidRPr="004B67BE">
        <w:rPr>
          <w:rFonts w:ascii="Times New Roman" w:eastAsia="Calibri" w:hAnsi="Times New Roman" w:cs="Times New Roman"/>
          <w:kern w:val="24"/>
          <w:sz w:val="24"/>
          <w:szCs w:val="24"/>
          <w:lang w:val="uk-UA" w:eastAsia="en-US"/>
        </w:rPr>
        <w:t>Д 05.854.03 Вінницького національного аграрного університету</w:t>
      </w:r>
    </w:p>
    <w:sectPr w:rsidR="00B97607" w:rsidRPr="004B67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4B67BE" w:rsidRPr="004B67B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44CAE-E4E9-4660-ACC6-856D7BC3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cp:revision>
  <cp:lastPrinted>2009-02-06T05:36:00Z</cp:lastPrinted>
  <dcterms:created xsi:type="dcterms:W3CDTF">2021-05-28T16:36:00Z</dcterms:created>
  <dcterms:modified xsi:type="dcterms:W3CDTF">2021-05-28T16:49:00Z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