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Default="003557BC" w:rsidP="003557BC">
      <w:pPr>
        <w:rPr>
          <w:rFonts w:ascii="Times New Roman" w:eastAsia="Times New Roman" w:hAnsi="Times New Roman" w:cs="Times New Roman"/>
          <w:b/>
          <w:bCs/>
          <w:kern w:val="24"/>
          <w:sz w:val="24"/>
          <w:szCs w:val="24"/>
          <w:lang w:eastAsia="zh-CN"/>
        </w:rPr>
      </w:pPr>
      <w:r w:rsidRPr="003557BC">
        <w:rPr>
          <w:rFonts w:ascii="Times New Roman" w:eastAsia="Times New Roman" w:hAnsi="Times New Roman" w:cs="Times New Roman" w:hint="eastAsia"/>
          <w:b/>
          <w:bCs/>
          <w:kern w:val="24"/>
          <w:sz w:val="24"/>
          <w:szCs w:val="24"/>
          <w:lang w:eastAsia="zh-CN"/>
        </w:rPr>
        <w:t>Абдуллаєва</w:t>
      </w:r>
      <w:r w:rsidRPr="003557BC">
        <w:rPr>
          <w:rFonts w:ascii="Times New Roman" w:eastAsia="Times New Roman" w:hAnsi="Times New Roman" w:cs="Times New Roman"/>
          <w:b/>
          <w:bCs/>
          <w:kern w:val="24"/>
          <w:sz w:val="24"/>
          <w:szCs w:val="24"/>
          <w:lang w:eastAsia="zh-CN"/>
        </w:rPr>
        <w:t xml:space="preserve"> </w:t>
      </w:r>
      <w:r w:rsidRPr="003557BC">
        <w:rPr>
          <w:rFonts w:ascii="Times New Roman" w:eastAsia="Times New Roman" w:hAnsi="Times New Roman" w:cs="Times New Roman" w:hint="eastAsia"/>
          <w:b/>
          <w:bCs/>
          <w:kern w:val="24"/>
          <w:sz w:val="24"/>
          <w:szCs w:val="24"/>
          <w:lang w:eastAsia="zh-CN"/>
        </w:rPr>
        <w:t>Анастасія</w:t>
      </w:r>
      <w:r w:rsidRPr="003557BC">
        <w:rPr>
          <w:rFonts w:ascii="Times New Roman" w:eastAsia="Times New Roman" w:hAnsi="Times New Roman" w:cs="Times New Roman"/>
          <w:b/>
          <w:bCs/>
          <w:kern w:val="24"/>
          <w:sz w:val="24"/>
          <w:szCs w:val="24"/>
          <w:lang w:eastAsia="zh-CN"/>
        </w:rPr>
        <w:t xml:space="preserve"> </w:t>
      </w:r>
      <w:r w:rsidRPr="003557BC">
        <w:rPr>
          <w:rFonts w:ascii="Times New Roman" w:eastAsia="Times New Roman" w:hAnsi="Times New Roman" w:cs="Times New Roman" w:hint="eastAsia"/>
          <w:b/>
          <w:bCs/>
          <w:kern w:val="24"/>
          <w:sz w:val="24"/>
          <w:szCs w:val="24"/>
          <w:lang w:eastAsia="zh-CN"/>
        </w:rPr>
        <w:t>Євгеніївна</w:t>
      </w:r>
      <w:r w:rsidRPr="003557BC">
        <w:rPr>
          <w:rFonts w:ascii="Times New Roman" w:eastAsia="Times New Roman" w:hAnsi="Times New Roman" w:cs="Times New Roman"/>
          <w:b/>
          <w:bCs/>
          <w:kern w:val="24"/>
          <w:sz w:val="24"/>
          <w:szCs w:val="24"/>
          <w:lang w:eastAsia="zh-CN"/>
        </w:rPr>
        <w:t xml:space="preserve">, </w:t>
      </w:r>
      <w:r w:rsidRPr="003557BC">
        <w:rPr>
          <w:rFonts w:ascii="Times New Roman" w:eastAsia="Times New Roman" w:hAnsi="Times New Roman" w:cs="Times New Roman" w:hint="eastAsia"/>
          <w:b/>
          <w:bCs/>
          <w:kern w:val="24"/>
          <w:sz w:val="24"/>
          <w:szCs w:val="24"/>
          <w:lang w:eastAsia="zh-CN"/>
        </w:rPr>
        <w:t>асистент</w:t>
      </w:r>
      <w:r w:rsidRPr="003557BC">
        <w:rPr>
          <w:rFonts w:ascii="Times New Roman" w:eastAsia="Times New Roman" w:hAnsi="Times New Roman" w:cs="Times New Roman"/>
          <w:b/>
          <w:bCs/>
          <w:kern w:val="24"/>
          <w:sz w:val="24"/>
          <w:szCs w:val="24"/>
          <w:lang w:eastAsia="zh-CN"/>
        </w:rPr>
        <w:t xml:space="preserve"> </w:t>
      </w:r>
      <w:r w:rsidRPr="003557BC">
        <w:rPr>
          <w:rFonts w:ascii="Times New Roman" w:eastAsia="Times New Roman" w:hAnsi="Times New Roman" w:cs="Times New Roman" w:hint="eastAsia"/>
          <w:b/>
          <w:bCs/>
          <w:kern w:val="24"/>
          <w:sz w:val="24"/>
          <w:szCs w:val="24"/>
          <w:lang w:eastAsia="zh-CN"/>
        </w:rPr>
        <w:t>кафедри</w:t>
      </w:r>
      <w:r w:rsidRPr="003557BC">
        <w:rPr>
          <w:rFonts w:ascii="Times New Roman" w:eastAsia="Times New Roman" w:hAnsi="Times New Roman" w:cs="Times New Roman"/>
          <w:b/>
          <w:bCs/>
          <w:kern w:val="24"/>
          <w:sz w:val="24"/>
          <w:szCs w:val="24"/>
          <w:lang w:eastAsia="zh-CN"/>
        </w:rPr>
        <w:t xml:space="preserve"> </w:t>
      </w:r>
      <w:r w:rsidRPr="003557BC">
        <w:rPr>
          <w:rFonts w:ascii="Times New Roman" w:eastAsia="Times New Roman" w:hAnsi="Times New Roman" w:cs="Times New Roman" w:hint="eastAsia"/>
          <w:b/>
          <w:bCs/>
          <w:kern w:val="24"/>
          <w:sz w:val="24"/>
          <w:szCs w:val="24"/>
          <w:lang w:eastAsia="zh-CN"/>
        </w:rPr>
        <w:t>фінансів</w:t>
      </w:r>
      <w:r w:rsidRPr="003557BC">
        <w:rPr>
          <w:rFonts w:ascii="Times New Roman" w:eastAsia="Times New Roman" w:hAnsi="Times New Roman" w:cs="Times New Roman"/>
          <w:b/>
          <w:bCs/>
          <w:kern w:val="24"/>
          <w:sz w:val="24"/>
          <w:szCs w:val="24"/>
          <w:lang w:eastAsia="zh-CN"/>
        </w:rPr>
        <w:t xml:space="preserve"> </w:t>
      </w:r>
      <w:r w:rsidRPr="003557BC">
        <w:rPr>
          <w:rFonts w:ascii="Times New Roman" w:eastAsia="Times New Roman" w:hAnsi="Times New Roman" w:cs="Times New Roman" w:hint="eastAsia"/>
          <w:b/>
          <w:bCs/>
          <w:kern w:val="24"/>
          <w:sz w:val="24"/>
          <w:szCs w:val="24"/>
          <w:lang w:eastAsia="zh-CN"/>
        </w:rPr>
        <w:t>Вінницького</w:t>
      </w:r>
      <w:r w:rsidRPr="003557BC">
        <w:rPr>
          <w:rFonts w:ascii="Times New Roman" w:eastAsia="Times New Roman" w:hAnsi="Times New Roman" w:cs="Times New Roman"/>
          <w:b/>
          <w:bCs/>
          <w:kern w:val="24"/>
          <w:sz w:val="24"/>
          <w:szCs w:val="24"/>
          <w:lang w:eastAsia="zh-CN"/>
        </w:rPr>
        <w:t xml:space="preserve"> </w:t>
      </w:r>
      <w:r w:rsidRPr="003557BC">
        <w:rPr>
          <w:rFonts w:ascii="Times New Roman" w:eastAsia="Times New Roman" w:hAnsi="Times New Roman" w:cs="Times New Roman" w:hint="eastAsia"/>
          <w:b/>
          <w:bCs/>
          <w:kern w:val="24"/>
          <w:sz w:val="24"/>
          <w:szCs w:val="24"/>
          <w:lang w:eastAsia="zh-CN"/>
        </w:rPr>
        <w:t>торговельно</w:t>
      </w:r>
      <w:r w:rsidRPr="003557BC">
        <w:rPr>
          <w:rFonts w:ascii="Times New Roman" w:eastAsia="Times New Roman" w:hAnsi="Times New Roman" w:cs="Times New Roman"/>
          <w:b/>
          <w:bCs/>
          <w:kern w:val="24"/>
          <w:sz w:val="24"/>
          <w:szCs w:val="24"/>
          <w:lang w:eastAsia="zh-CN"/>
        </w:rPr>
        <w:t>-</w:t>
      </w:r>
      <w:r w:rsidRPr="003557BC">
        <w:rPr>
          <w:rFonts w:ascii="Times New Roman" w:eastAsia="Times New Roman" w:hAnsi="Times New Roman" w:cs="Times New Roman" w:hint="eastAsia"/>
          <w:b/>
          <w:bCs/>
          <w:kern w:val="24"/>
          <w:sz w:val="24"/>
          <w:szCs w:val="24"/>
          <w:lang w:eastAsia="zh-CN"/>
        </w:rPr>
        <w:t>економічного</w:t>
      </w:r>
      <w:r w:rsidRPr="003557BC">
        <w:rPr>
          <w:rFonts w:ascii="Times New Roman" w:eastAsia="Times New Roman" w:hAnsi="Times New Roman" w:cs="Times New Roman"/>
          <w:b/>
          <w:bCs/>
          <w:kern w:val="24"/>
          <w:sz w:val="24"/>
          <w:szCs w:val="24"/>
          <w:lang w:eastAsia="zh-CN"/>
        </w:rPr>
        <w:t xml:space="preserve"> </w:t>
      </w:r>
      <w:r w:rsidRPr="003557BC">
        <w:rPr>
          <w:rFonts w:ascii="Times New Roman" w:eastAsia="Times New Roman" w:hAnsi="Times New Roman" w:cs="Times New Roman" w:hint="eastAsia"/>
          <w:b/>
          <w:bCs/>
          <w:kern w:val="24"/>
          <w:sz w:val="24"/>
          <w:szCs w:val="24"/>
          <w:lang w:eastAsia="zh-CN"/>
        </w:rPr>
        <w:t>інституту</w:t>
      </w:r>
      <w:r w:rsidRPr="003557BC">
        <w:rPr>
          <w:rFonts w:ascii="Times New Roman" w:eastAsia="Times New Roman" w:hAnsi="Times New Roman" w:cs="Times New Roman"/>
          <w:b/>
          <w:bCs/>
          <w:kern w:val="24"/>
          <w:sz w:val="24"/>
          <w:szCs w:val="24"/>
          <w:lang w:eastAsia="zh-CN"/>
        </w:rPr>
        <w:t xml:space="preserve"> </w:t>
      </w:r>
      <w:r w:rsidRPr="003557BC">
        <w:rPr>
          <w:rFonts w:ascii="Times New Roman" w:eastAsia="Times New Roman" w:hAnsi="Times New Roman" w:cs="Times New Roman" w:hint="eastAsia"/>
          <w:b/>
          <w:bCs/>
          <w:kern w:val="24"/>
          <w:sz w:val="24"/>
          <w:szCs w:val="24"/>
          <w:lang w:eastAsia="zh-CN"/>
        </w:rPr>
        <w:t>Київського</w:t>
      </w:r>
      <w:r w:rsidRPr="003557BC">
        <w:rPr>
          <w:rFonts w:ascii="Times New Roman" w:eastAsia="Times New Roman" w:hAnsi="Times New Roman" w:cs="Times New Roman"/>
          <w:b/>
          <w:bCs/>
          <w:kern w:val="24"/>
          <w:sz w:val="24"/>
          <w:szCs w:val="24"/>
          <w:lang w:eastAsia="zh-CN"/>
        </w:rPr>
        <w:t xml:space="preserve"> </w:t>
      </w:r>
      <w:r w:rsidRPr="003557BC">
        <w:rPr>
          <w:rFonts w:ascii="Times New Roman" w:eastAsia="Times New Roman" w:hAnsi="Times New Roman" w:cs="Times New Roman" w:hint="eastAsia"/>
          <w:b/>
          <w:bCs/>
          <w:kern w:val="24"/>
          <w:sz w:val="24"/>
          <w:szCs w:val="24"/>
          <w:lang w:eastAsia="zh-CN"/>
        </w:rPr>
        <w:t>національного</w:t>
      </w:r>
      <w:r w:rsidRPr="003557BC">
        <w:rPr>
          <w:rFonts w:ascii="Times New Roman" w:eastAsia="Times New Roman" w:hAnsi="Times New Roman" w:cs="Times New Roman"/>
          <w:b/>
          <w:bCs/>
          <w:kern w:val="24"/>
          <w:sz w:val="24"/>
          <w:szCs w:val="24"/>
          <w:lang w:eastAsia="zh-CN"/>
        </w:rPr>
        <w:t xml:space="preserve"> </w:t>
      </w:r>
      <w:r w:rsidRPr="003557BC">
        <w:rPr>
          <w:rFonts w:ascii="Times New Roman" w:eastAsia="Times New Roman" w:hAnsi="Times New Roman" w:cs="Times New Roman" w:hint="eastAsia"/>
          <w:b/>
          <w:bCs/>
          <w:kern w:val="24"/>
          <w:sz w:val="24"/>
          <w:szCs w:val="24"/>
          <w:lang w:eastAsia="zh-CN"/>
        </w:rPr>
        <w:t>торговельно</w:t>
      </w:r>
      <w:r w:rsidRPr="003557BC">
        <w:rPr>
          <w:rFonts w:ascii="Times New Roman" w:eastAsia="Times New Roman" w:hAnsi="Times New Roman" w:cs="Times New Roman"/>
          <w:b/>
          <w:bCs/>
          <w:kern w:val="24"/>
          <w:sz w:val="24"/>
          <w:szCs w:val="24"/>
          <w:lang w:eastAsia="zh-CN"/>
        </w:rPr>
        <w:t>-</w:t>
      </w:r>
      <w:r w:rsidRPr="003557BC">
        <w:rPr>
          <w:rFonts w:ascii="Times New Roman" w:eastAsia="Times New Roman" w:hAnsi="Times New Roman" w:cs="Times New Roman" w:hint="eastAsia"/>
          <w:b/>
          <w:bCs/>
          <w:kern w:val="24"/>
          <w:sz w:val="24"/>
          <w:szCs w:val="24"/>
          <w:lang w:eastAsia="zh-CN"/>
        </w:rPr>
        <w:t>економічного</w:t>
      </w:r>
      <w:r w:rsidRPr="003557BC">
        <w:rPr>
          <w:rFonts w:ascii="Times New Roman" w:eastAsia="Times New Roman" w:hAnsi="Times New Roman" w:cs="Times New Roman"/>
          <w:b/>
          <w:bCs/>
          <w:kern w:val="24"/>
          <w:sz w:val="24"/>
          <w:szCs w:val="24"/>
          <w:lang w:eastAsia="zh-CN"/>
        </w:rPr>
        <w:t xml:space="preserve"> </w:t>
      </w:r>
      <w:r w:rsidRPr="003557BC">
        <w:rPr>
          <w:rFonts w:ascii="Times New Roman" w:eastAsia="Times New Roman" w:hAnsi="Times New Roman" w:cs="Times New Roman" w:hint="eastAsia"/>
          <w:b/>
          <w:bCs/>
          <w:kern w:val="24"/>
          <w:sz w:val="24"/>
          <w:szCs w:val="24"/>
          <w:lang w:eastAsia="zh-CN"/>
        </w:rPr>
        <w:t>уні</w:t>
      </w:r>
      <w:r w:rsidRPr="003557BC">
        <w:rPr>
          <w:rFonts w:ascii="Times New Roman" w:eastAsia="Times New Roman" w:hAnsi="Times New Roman" w:cs="Times New Roman"/>
          <w:b/>
          <w:bCs/>
          <w:kern w:val="24"/>
          <w:sz w:val="24"/>
          <w:szCs w:val="24"/>
          <w:lang w:eastAsia="zh-CN"/>
        </w:rPr>
        <w:t>&amp;shy;</w:t>
      </w:r>
      <w:r w:rsidRPr="003557BC">
        <w:rPr>
          <w:rFonts w:ascii="Times New Roman" w:eastAsia="Times New Roman" w:hAnsi="Times New Roman" w:cs="Times New Roman" w:hint="eastAsia"/>
          <w:b/>
          <w:bCs/>
          <w:kern w:val="24"/>
          <w:sz w:val="24"/>
          <w:szCs w:val="24"/>
          <w:lang w:eastAsia="zh-CN"/>
        </w:rPr>
        <w:t>верситету</w:t>
      </w:r>
      <w:r w:rsidRPr="003557BC">
        <w:rPr>
          <w:rFonts w:ascii="Times New Roman" w:eastAsia="Times New Roman" w:hAnsi="Times New Roman" w:cs="Times New Roman"/>
          <w:b/>
          <w:bCs/>
          <w:kern w:val="24"/>
          <w:sz w:val="24"/>
          <w:szCs w:val="24"/>
          <w:lang w:eastAsia="zh-CN"/>
        </w:rPr>
        <w:t xml:space="preserve"> </w:t>
      </w:r>
      <w:r w:rsidRPr="003557BC">
        <w:rPr>
          <w:rFonts w:ascii="Times New Roman" w:eastAsia="Times New Roman" w:hAnsi="Times New Roman" w:cs="Times New Roman" w:hint="eastAsia"/>
          <w:b/>
          <w:bCs/>
          <w:kern w:val="24"/>
          <w:sz w:val="24"/>
          <w:szCs w:val="24"/>
          <w:lang w:eastAsia="zh-CN"/>
        </w:rPr>
        <w:t>МОН</w:t>
      </w:r>
      <w:r w:rsidRPr="003557BC">
        <w:rPr>
          <w:rFonts w:ascii="Times New Roman" w:eastAsia="Times New Roman" w:hAnsi="Times New Roman" w:cs="Times New Roman"/>
          <w:b/>
          <w:bCs/>
          <w:kern w:val="24"/>
          <w:sz w:val="24"/>
          <w:szCs w:val="24"/>
          <w:lang w:eastAsia="zh-CN"/>
        </w:rPr>
        <w:t xml:space="preserve"> </w:t>
      </w:r>
      <w:r w:rsidRPr="003557BC">
        <w:rPr>
          <w:rFonts w:ascii="Times New Roman" w:eastAsia="Times New Roman" w:hAnsi="Times New Roman" w:cs="Times New Roman" w:hint="eastAsia"/>
          <w:b/>
          <w:bCs/>
          <w:kern w:val="24"/>
          <w:sz w:val="24"/>
          <w:szCs w:val="24"/>
          <w:lang w:eastAsia="zh-CN"/>
        </w:rPr>
        <w:t>України</w:t>
      </w:r>
      <w:r w:rsidRPr="003557BC">
        <w:rPr>
          <w:rFonts w:ascii="Times New Roman" w:eastAsia="Times New Roman" w:hAnsi="Times New Roman" w:cs="Times New Roman"/>
          <w:b/>
          <w:bCs/>
          <w:kern w:val="24"/>
          <w:sz w:val="24"/>
          <w:szCs w:val="24"/>
          <w:lang w:eastAsia="zh-CN"/>
        </w:rPr>
        <w:t>: &amp;laquo;</w:t>
      </w:r>
      <w:r w:rsidRPr="003557BC">
        <w:rPr>
          <w:rFonts w:ascii="Times New Roman" w:eastAsia="Times New Roman" w:hAnsi="Times New Roman" w:cs="Times New Roman" w:hint="eastAsia"/>
          <w:b/>
          <w:bCs/>
          <w:kern w:val="24"/>
          <w:sz w:val="24"/>
          <w:szCs w:val="24"/>
          <w:lang w:eastAsia="zh-CN"/>
        </w:rPr>
        <w:t>Формування</w:t>
      </w:r>
      <w:r w:rsidRPr="003557BC">
        <w:rPr>
          <w:rFonts w:ascii="Times New Roman" w:eastAsia="Times New Roman" w:hAnsi="Times New Roman" w:cs="Times New Roman"/>
          <w:b/>
          <w:bCs/>
          <w:kern w:val="24"/>
          <w:sz w:val="24"/>
          <w:szCs w:val="24"/>
          <w:lang w:eastAsia="zh-CN"/>
        </w:rPr>
        <w:t xml:space="preserve"> </w:t>
      </w:r>
      <w:r w:rsidRPr="003557BC">
        <w:rPr>
          <w:rFonts w:ascii="Times New Roman" w:eastAsia="Times New Roman" w:hAnsi="Times New Roman" w:cs="Times New Roman" w:hint="eastAsia"/>
          <w:b/>
          <w:bCs/>
          <w:kern w:val="24"/>
          <w:sz w:val="24"/>
          <w:szCs w:val="24"/>
          <w:lang w:eastAsia="zh-CN"/>
        </w:rPr>
        <w:t>організаційно</w:t>
      </w:r>
      <w:r w:rsidRPr="003557BC">
        <w:rPr>
          <w:rFonts w:ascii="Times New Roman" w:eastAsia="Times New Roman" w:hAnsi="Times New Roman" w:cs="Times New Roman"/>
          <w:b/>
          <w:bCs/>
          <w:kern w:val="24"/>
          <w:sz w:val="24"/>
          <w:szCs w:val="24"/>
          <w:lang w:eastAsia="zh-CN"/>
        </w:rPr>
        <w:t>-</w:t>
      </w:r>
      <w:r w:rsidRPr="003557BC">
        <w:rPr>
          <w:rFonts w:ascii="Times New Roman" w:eastAsia="Times New Roman" w:hAnsi="Times New Roman" w:cs="Times New Roman" w:hint="eastAsia"/>
          <w:b/>
          <w:bCs/>
          <w:kern w:val="24"/>
          <w:sz w:val="24"/>
          <w:szCs w:val="24"/>
          <w:lang w:eastAsia="zh-CN"/>
        </w:rPr>
        <w:t>еко</w:t>
      </w:r>
      <w:r w:rsidRPr="003557BC">
        <w:rPr>
          <w:rFonts w:ascii="Times New Roman" w:eastAsia="Times New Roman" w:hAnsi="Times New Roman" w:cs="Times New Roman"/>
          <w:b/>
          <w:bCs/>
          <w:kern w:val="24"/>
          <w:sz w:val="24"/>
          <w:szCs w:val="24"/>
          <w:lang w:eastAsia="zh-CN"/>
        </w:rPr>
        <w:t>&amp;shy;</w:t>
      </w:r>
      <w:r w:rsidRPr="003557BC">
        <w:rPr>
          <w:rFonts w:ascii="Times New Roman" w:eastAsia="Times New Roman" w:hAnsi="Times New Roman" w:cs="Times New Roman" w:hint="eastAsia"/>
          <w:b/>
          <w:bCs/>
          <w:kern w:val="24"/>
          <w:sz w:val="24"/>
          <w:szCs w:val="24"/>
          <w:lang w:eastAsia="zh-CN"/>
        </w:rPr>
        <w:t>номічного</w:t>
      </w:r>
      <w:r w:rsidRPr="003557BC">
        <w:rPr>
          <w:rFonts w:ascii="Times New Roman" w:eastAsia="Times New Roman" w:hAnsi="Times New Roman" w:cs="Times New Roman"/>
          <w:b/>
          <w:bCs/>
          <w:kern w:val="24"/>
          <w:sz w:val="24"/>
          <w:szCs w:val="24"/>
          <w:lang w:eastAsia="zh-CN"/>
        </w:rPr>
        <w:t xml:space="preserve"> </w:t>
      </w:r>
      <w:r w:rsidRPr="003557BC">
        <w:rPr>
          <w:rFonts w:ascii="Times New Roman" w:eastAsia="Times New Roman" w:hAnsi="Times New Roman" w:cs="Times New Roman" w:hint="eastAsia"/>
          <w:b/>
          <w:bCs/>
          <w:kern w:val="24"/>
          <w:sz w:val="24"/>
          <w:szCs w:val="24"/>
          <w:lang w:eastAsia="zh-CN"/>
        </w:rPr>
        <w:t>механізму</w:t>
      </w:r>
      <w:r w:rsidRPr="003557BC">
        <w:rPr>
          <w:rFonts w:ascii="Times New Roman" w:eastAsia="Times New Roman" w:hAnsi="Times New Roman" w:cs="Times New Roman"/>
          <w:b/>
          <w:bCs/>
          <w:kern w:val="24"/>
          <w:sz w:val="24"/>
          <w:szCs w:val="24"/>
          <w:lang w:eastAsia="zh-CN"/>
        </w:rPr>
        <w:t xml:space="preserve"> </w:t>
      </w:r>
      <w:r w:rsidRPr="003557BC">
        <w:rPr>
          <w:rFonts w:ascii="Times New Roman" w:eastAsia="Times New Roman" w:hAnsi="Times New Roman" w:cs="Times New Roman" w:hint="eastAsia"/>
          <w:b/>
          <w:bCs/>
          <w:kern w:val="24"/>
          <w:sz w:val="24"/>
          <w:szCs w:val="24"/>
          <w:lang w:eastAsia="zh-CN"/>
        </w:rPr>
        <w:t>управління</w:t>
      </w:r>
      <w:r w:rsidRPr="003557BC">
        <w:rPr>
          <w:rFonts w:ascii="Times New Roman" w:eastAsia="Times New Roman" w:hAnsi="Times New Roman" w:cs="Times New Roman"/>
          <w:b/>
          <w:bCs/>
          <w:kern w:val="24"/>
          <w:sz w:val="24"/>
          <w:szCs w:val="24"/>
          <w:lang w:eastAsia="zh-CN"/>
        </w:rPr>
        <w:t xml:space="preserve"> </w:t>
      </w:r>
      <w:r w:rsidRPr="003557BC">
        <w:rPr>
          <w:rFonts w:ascii="Times New Roman" w:eastAsia="Times New Roman" w:hAnsi="Times New Roman" w:cs="Times New Roman" w:hint="eastAsia"/>
          <w:b/>
          <w:bCs/>
          <w:kern w:val="24"/>
          <w:sz w:val="24"/>
          <w:szCs w:val="24"/>
          <w:lang w:eastAsia="zh-CN"/>
        </w:rPr>
        <w:t>фінансовими</w:t>
      </w:r>
      <w:r w:rsidRPr="003557BC">
        <w:rPr>
          <w:rFonts w:ascii="Times New Roman" w:eastAsia="Times New Roman" w:hAnsi="Times New Roman" w:cs="Times New Roman"/>
          <w:b/>
          <w:bCs/>
          <w:kern w:val="24"/>
          <w:sz w:val="24"/>
          <w:szCs w:val="24"/>
          <w:lang w:eastAsia="zh-CN"/>
        </w:rPr>
        <w:t xml:space="preserve"> </w:t>
      </w:r>
      <w:r w:rsidRPr="003557BC">
        <w:rPr>
          <w:rFonts w:ascii="Times New Roman" w:eastAsia="Times New Roman" w:hAnsi="Times New Roman" w:cs="Times New Roman" w:hint="eastAsia"/>
          <w:b/>
          <w:bCs/>
          <w:kern w:val="24"/>
          <w:sz w:val="24"/>
          <w:szCs w:val="24"/>
          <w:lang w:eastAsia="zh-CN"/>
        </w:rPr>
        <w:t>ресурсами</w:t>
      </w:r>
      <w:r w:rsidRPr="003557BC">
        <w:rPr>
          <w:rFonts w:ascii="Times New Roman" w:eastAsia="Times New Roman" w:hAnsi="Times New Roman" w:cs="Times New Roman"/>
          <w:b/>
          <w:bCs/>
          <w:kern w:val="24"/>
          <w:sz w:val="24"/>
          <w:szCs w:val="24"/>
          <w:lang w:eastAsia="zh-CN"/>
        </w:rPr>
        <w:t xml:space="preserve"> </w:t>
      </w:r>
      <w:r w:rsidRPr="003557BC">
        <w:rPr>
          <w:rFonts w:ascii="Times New Roman" w:eastAsia="Times New Roman" w:hAnsi="Times New Roman" w:cs="Times New Roman" w:hint="eastAsia"/>
          <w:b/>
          <w:bCs/>
          <w:kern w:val="24"/>
          <w:sz w:val="24"/>
          <w:szCs w:val="24"/>
          <w:lang w:eastAsia="zh-CN"/>
        </w:rPr>
        <w:t>підприємства</w:t>
      </w:r>
      <w:r w:rsidRPr="003557BC">
        <w:rPr>
          <w:rFonts w:ascii="Times New Roman" w:eastAsia="Times New Roman" w:hAnsi="Times New Roman" w:cs="Times New Roman"/>
          <w:b/>
          <w:bCs/>
          <w:kern w:val="24"/>
          <w:sz w:val="24"/>
          <w:szCs w:val="24"/>
          <w:lang w:eastAsia="zh-CN"/>
        </w:rPr>
        <w:t xml:space="preserve">&amp;raquo; (08.00.04 - </w:t>
      </w:r>
      <w:r w:rsidRPr="003557BC">
        <w:rPr>
          <w:rFonts w:ascii="Times New Roman" w:eastAsia="Times New Roman" w:hAnsi="Times New Roman" w:cs="Times New Roman" w:hint="eastAsia"/>
          <w:b/>
          <w:bCs/>
          <w:kern w:val="24"/>
          <w:sz w:val="24"/>
          <w:szCs w:val="24"/>
          <w:lang w:eastAsia="zh-CN"/>
        </w:rPr>
        <w:t>економіка</w:t>
      </w:r>
      <w:r w:rsidRPr="003557BC">
        <w:rPr>
          <w:rFonts w:ascii="Times New Roman" w:eastAsia="Times New Roman" w:hAnsi="Times New Roman" w:cs="Times New Roman"/>
          <w:b/>
          <w:bCs/>
          <w:kern w:val="24"/>
          <w:sz w:val="24"/>
          <w:szCs w:val="24"/>
          <w:lang w:eastAsia="zh-CN"/>
        </w:rPr>
        <w:t xml:space="preserve"> </w:t>
      </w:r>
      <w:r w:rsidRPr="003557BC">
        <w:rPr>
          <w:rFonts w:ascii="Times New Roman" w:eastAsia="Times New Roman" w:hAnsi="Times New Roman" w:cs="Times New Roman" w:hint="eastAsia"/>
          <w:b/>
          <w:bCs/>
          <w:kern w:val="24"/>
          <w:sz w:val="24"/>
          <w:szCs w:val="24"/>
          <w:lang w:eastAsia="zh-CN"/>
        </w:rPr>
        <w:t>та</w:t>
      </w:r>
      <w:r w:rsidRPr="003557BC">
        <w:rPr>
          <w:rFonts w:ascii="Times New Roman" w:eastAsia="Times New Roman" w:hAnsi="Times New Roman" w:cs="Times New Roman"/>
          <w:b/>
          <w:bCs/>
          <w:kern w:val="24"/>
          <w:sz w:val="24"/>
          <w:szCs w:val="24"/>
          <w:lang w:eastAsia="zh-CN"/>
        </w:rPr>
        <w:t xml:space="preserve"> </w:t>
      </w:r>
      <w:r w:rsidRPr="003557BC">
        <w:rPr>
          <w:rFonts w:ascii="Times New Roman" w:eastAsia="Times New Roman" w:hAnsi="Times New Roman" w:cs="Times New Roman" w:hint="eastAsia"/>
          <w:b/>
          <w:bCs/>
          <w:kern w:val="24"/>
          <w:sz w:val="24"/>
          <w:szCs w:val="24"/>
          <w:lang w:eastAsia="zh-CN"/>
        </w:rPr>
        <w:t>управління</w:t>
      </w:r>
      <w:r w:rsidRPr="003557BC">
        <w:rPr>
          <w:rFonts w:ascii="Times New Roman" w:eastAsia="Times New Roman" w:hAnsi="Times New Roman" w:cs="Times New Roman"/>
          <w:b/>
          <w:bCs/>
          <w:kern w:val="24"/>
          <w:sz w:val="24"/>
          <w:szCs w:val="24"/>
          <w:lang w:eastAsia="zh-CN"/>
        </w:rPr>
        <w:t xml:space="preserve"> </w:t>
      </w:r>
      <w:r w:rsidRPr="003557BC">
        <w:rPr>
          <w:rFonts w:ascii="Times New Roman" w:eastAsia="Times New Roman" w:hAnsi="Times New Roman" w:cs="Times New Roman" w:hint="eastAsia"/>
          <w:b/>
          <w:bCs/>
          <w:kern w:val="24"/>
          <w:sz w:val="24"/>
          <w:szCs w:val="24"/>
          <w:lang w:eastAsia="zh-CN"/>
        </w:rPr>
        <w:t>підпри</w:t>
      </w:r>
      <w:r w:rsidRPr="003557BC">
        <w:rPr>
          <w:rFonts w:ascii="Times New Roman" w:eastAsia="Times New Roman" w:hAnsi="Times New Roman" w:cs="Times New Roman"/>
          <w:b/>
          <w:bCs/>
          <w:kern w:val="24"/>
          <w:sz w:val="24"/>
          <w:szCs w:val="24"/>
          <w:lang w:eastAsia="zh-CN"/>
        </w:rPr>
        <w:t>&amp;shy;</w:t>
      </w:r>
      <w:r w:rsidRPr="003557BC">
        <w:rPr>
          <w:rFonts w:ascii="Times New Roman" w:eastAsia="Times New Roman" w:hAnsi="Times New Roman" w:cs="Times New Roman" w:hint="eastAsia"/>
          <w:b/>
          <w:bCs/>
          <w:kern w:val="24"/>
          <w:sz w:val="24"/>
          <w:szCs w:val="24"/>
          <w:lang w:eastAsia="zh-CN"/>
        </w:rPr>
        <w:t>ємствами</w:t>
      </w:r>
      <w:r w:rsidRPr="003557BC">
        <w:rPr>
          <w:rFonts w:ascii="Times New Roman" w:eastAsia="Times New Roman" w:hAnsi="Times New Roman" w:cs="Times New Roman"/>
          <w:b/>
          <w:bCs/>
          <w:kern w:val="24"/>
          <w:sz w:val="24"/>
          <w:szCs w:val="24"/>
          <w:lang w:eastAsia="zh-CN"/>
        </w:rPr>
        <w:t xml:space="preserve"> - </w:t>
      </w:r>
      <w:r w:rsidRPr="003557BC">
        <w:rPr>
          <w:rFonts w:ascii="Times New Roman" w:eastAsia="Times New Roman" w:hAnsi="Times New Roman" w:cs="Times New Roman" w:hint="eastAsia"/>
          <w:b/>
          <w:bCs/>
          <w:kern w:val="24"/>
          <w:sz w:val="24"/>
          <w:szCs w:val="24"/>
          <w:lang w:eastAsia="zh-CN"/>
        </w:rPr>
        <w:t>за</w:t>
      </w:r>
      <w:r w:rsidRPr="003557BC">
        <w:rPr>
          <w:rFonts w:ascii="Times New Roman" w:eastAsia="Times New Roman" w:hAnsi="Times New Roman" w:cs="Times New Roman"/>
          <w:b/>
          <w:bCs/>
          <w:kern w:val="24"/>
          <w:sz w:val="24"/>
          <w:szCs w:val="24"/>
          <w:lang w:eastAsia="zh-CN"/>
        </w:rPr>
        <w:t xml:space="preserve"> </w:t>
      </w:r>
      <w:r w:rsidRPr="003557BC">
        <w:rPr>
          <w:rFonts w:ascii="Times New Roman" w:eastAsia="Times New Roman" w:hAnsi="Times New Roman" w:cs="Times New Roman" w:hint="eastAsia"/>
          <w:b/>
          <w:bCs/>
          <w:kern w:val="24"/>
          <w:sz w:val="24"/>
          <w:szCs w:val="24"/>
          <w:lang w:eastAsia="zh-CN"/>
        </w:rPr>
        <w:t>видами</w:t>
      </w:r>
      <w:r w:rsidRPr="003557BC">
        <w:rPr>
          <w:rFonts w:ascii="Times New Roman" w:eastAsia="Times New Roman" w:hAnsi="Times New Roman" w:cs="Times New Roman"/>
          <w:b/>
          <w:bCs/>
          <w:kern w:val="24"/>
          <w:sz w:val="24"/>
          <w:szCs w:val="24"/>
          <w:lang w:eastAsia="zh-CN"/>
        </w:rPr>
        <w:t xml:space="preserve"> </w:t>
      </w:r>
      <w:r w:rsidRPr="003557BC">
        <w:rPr>
          <w:rFonts w:ascii="Times New Roman" w:eastAsia="Times New Roman" w:hAnsi="Times New Roman" w:cs="Times New Roman" w:hint="eastAsia"/>
          <w:b/>
          <w:bCs/>
          <w:kern w:val="24"/>
          <w:sz w:val="24"/>
          <w:szCs w:val="24"/>
          <w:lang w:eastAsia="zh-CN"/>
        </w:rPr>
        <w:t>економічної</w:t>
      </w:r>
      <w:r w:rsidRPr="003557BC">
        <w:rPr>
          <w:rFonts w:ascii="Times New Roman" w:eastAsia="Times New Roman" w:hAnsi="Times New Roman" w:cs="Times New Roman"/>
          <w:b/>
          <w:bCs/>
          <w:kern w:val="24"/>
          <w:sz w:val="24"/>
          <w:szCs w:val="24"/>
          <w:lang w:eastAsia="zh-CN"/>
        </w:rPr>
        <w:t xml:space="preserve"> </w:t>
      </w:r>
      <w:r w:rsidRPr="003557BC">
        <w:rPr>
          <w:rFonts w:ascii="Times New Roman" w:eastAsia="Times New Roman" w:hAnsi="Times New Roman" w:cs="Times New Roman" w:hint="eastAsia"/>
          <w:b/>
          <w:bCs/>
          <w:kern w:val="24"/>
          <w:sz w:val="24"/>
          <w:szCs w:val="24"/>
          <w:lang w:eastAsia="zh-CN"/>
        </w:rPr>
        <w:t>діяльності</w:t>
      </w:r>
      <w:r w:rsidRPr="003557BC">
        <w:rPr>
          <w:rFonts w:ascii="Times New Roman" w:eastAsia="Times New Roman" w:hAnsi="Times New Roman" w:cs="Times New Roman"/>
          <w:b/>
          <w:bCs/>
          <w:kern w:val="24"/>
          <w:sz w:val="24"/>
          <w:szCs w:val="24"/>
          <w:lang w:eastAsia="zh-CN"/>
        </w:rPr>
        <w:t xml:space="preserve">). </w:t>
      </w:r>
      <w:r w:rsidRPr="003557BC">
        <w:rPr>
          <w:rFonts w:ascii="Times New Roman" w:eastAsia="Times New Roman" w:hAnsi="Times New Roman" w:cs="Times New Roman" w:hint="eastAsia"/>
          <w:b/>
          <w:bCs/>
          <w:kern w:val="24"/>
          <w:sz w:val="24"/>
          <w:szCs w:val="24"/>
          <w:lang w:eastAsia="zh-CN"/>
        </w:rPr>
        <w:t>Спецрада</w:t>
      </w:r>
      <w:r w:rsidRPr="003557BC">
        <w:rPr>
          <w:rFonts w:ascii="Times New Roman" w:eastAsia="Times New Roman" w:hAnsi="Times New Roman" w:cs="Times New Roman"/>
          <w:b/>
          <w:bCs/>
          <w:kern w:val="24"/>
          <w:sz w:val="24"/>
          <w:szCs w:val="24"/>
          <w:lang w:eastAsia="zh-CN"/>
        </w:rPr>
        <w:t xml:space="preserve"> </w:t>
      </w:r>
      <w:r w:rsidRPr="003557BC">
        <w:rPr>
          <w:rFonts w:ascii="Times New Roman" w:eastAsia="Times New Roman" w:hAnsi="Times New Roman" w:cs="Times New Roman" w:hint="eastAsia"/>
          <w:b/>
          <w:bCs/>
          <w:kern w:val="24"/>
          <w:sz w:val="24"/>
          <w:szCs w:val="24"/>
          <w:lang w:eastAsia="zh-CN"/>
        </w:rPr>
        <w:t>Д</w:t>
      </w:r>
      <w:r w:rsidRPr="003557BC">
        <w:rPr>
          <w:rFonts w:ascii="Times New Roman" w:eastAsia="Times New Roman" w:hAnsi="Times New Roman" w:cs="Times New Roman"/>
          <w:b/>
          <w:bCs/>
          <w:kern w:val="24"/>
          <w:sz w:val="24"/>
          <w:szCs w:val="24"/>
          <w:lang w:eastAsia="zh-CN"/>
        </w:rPr>
        <w:t xml:space="preserve"> 70.052.01 </w:t>
      </w:r>
      <w:r w:rsidRPr="003557BC">
        <w:rPr>
          <w:rFonts w:ascii="Times New Roman" w:eastAsia="Times New Roman" w:hAnsi="Times New Roman" w:cs="Times New Roman" w:hint="eastAsia"/>
          <w:b/>
          <w:bCs/>
          <w:kern w:val="24"/>
          <w:sz w:val="24"/>
          <w:szCs w:val="24"/>
          <w:lang w:eastAsia="zh-CN"/>
        </w:rPr>
        <w:t>у</w:t>
      </w:r>
      <w:r w:rsidRPr="003557BC">
        <w:rPr>
          <w:rFonts w:ascii="Times New Roman" w:eastAsia="Times New Roman" w:hAnsi="Times New Roman" w:cs="Times New Roman"/>
          <w:b/>
          <w:bCs/>
          <w:kern w:val="24"/>
          <w:sz w:val="24"/>
          <w:szCs w:val="24"/>
          <w:lang w:eastAsia="zh-CN"/>
        </w:rPr>
        <w:t xml:space="preserve"> </w:t>
      </w:r>
      <w:r w:rsidRPr="003557BC">
        <w:rPr>
          <w:rFonts w:ascii="Times New Roman" w:eastAsia="Times New Roman" w:hAnsi="Times New Roman" w:cs="Times New Roman" w:hint="eastAsia"/>
          <w:b/>
          <w:bCs/>
          <w:kern w:val="24"/>
          <w:sz w:val="24"/>
          <w:szCs w:val="24"/>
          <w:lang w:eastAsia="zh-CN"/>
        </w:rPr>
        <w:t>Хмельницькому</w:t>
      </w:r>
      <w:r w:rsidRPr="003557BC">
        <w:rPr>
          <w:rFonts w:ascii="Times New Roman" w:eastAsia="Times New Roman" w:hAnsi="Times New Roman" w:cs="Times New Roman"/>
          <w:b/>
          <w:bCs/>
          <w:kern w:val="24"/>
          <w:sz w:val="24"/>
          <w:szCs w:val="24"/>
          <w:lang w:eastAsia="zh-CN"/>
        </w:rPr>
        <w:t xml:space="preserve"> </w:t>
      </w:r>
      <w:r w:rsidRPr="003557BC">
        <w:rPr>
          <w:rFonts w:ascii="Times New Roman" w:eastAsia="Times New Roman" w:hAnsi="Times New Roman" w:cs="Times New Roman" w:hint="eastAsia"/>
          <w:b/>
          <w:bCs/>
          <w:kern w:val="24"/>
          <w:sz w:val="24"/>
          <w:szCs w:val="24"/>
          <w:lang w:eastAsia="zh-CN"/>
        </w:rPr>
        <w:t>національному</w:t>
      </w:r>
      <w:r w:rsidRPr="003557BC">
        <w:rPr>
          <w:rFonts w:ascii="Times New Roman" w:eastAsia="Times New Roman" w:hAnsi="Times New Roman" w:cs="Times New Roman"/>
          <w:b/>
          <w:bCs/>
          <w:kern w:val="24"/>
          <w:sz w:val="24"/>
          <w:szCs w:val="24"/>
          <w:lang w:eastAsia="zh-CN"/>
        </w:rPr>
        <w:t xml:space="preserve"> </w:t>
      </w:r>
      <w:r w:rsidRPr="003557BC">
        <w:rPr>
          <w:rFonts w:ascii="Times New Roman" w:eastAsia="Times New Roman" w:hAnsi="Times New Roman" w:cs="Times New Roman" w:hint="eastAsia"/>
          <w:b/>
          <w:bCs/>
          <w:kern w:val="24"/>
          <w:sz w:val="24"/>
          <w:szCs w:val="24"/>
          <w:lang w:eastAsia="zh-CN"/>
        </w:rPr>
        <w:t>університеті</w:t>
      </w:r>
    </w:p>
    <w:p w:rsidR="003557BC" w:rsidRDefault="003557BC" w:rsidP="003557BC">
      <w:pPr>
        <w:rPr>
          <w:rFonts w:ascii="Times New Roman" w:eastAsia="Times New Roman" w:hAnsi="Times New Roman" w:cs="Times New Roman"/>
          <w:b/>
          <w:bCs/>
          <w:kern w:val="24"/>
          <w:sz w:val="24"/>
          <w:szCs w:val="24"/>
          <w:lang w:eastAsia="zh-CN"/>
        </w:rPr>
      </w:pPr>
    </w:p>
    <w:p w:rsidR="003557BC" w:rsidRDefault="003557BC" w:rsidP="003557BC">
      <w:pPr>
        <w:rPr>
          <w:rFonts w:ascii="Times New Roman" w:eastAsia="Times New Roman" w:hAnsi="Times New Roman" w:cs="Times New Roman"/>
          <w:b/>
          <w:bCs/>
          <w:kern w:val="24"/>
          <w:sz w:val="24"/>
          <w:szCs w:val="24"/>
          <w:lang w:eastAsia="zh-CN"/>
        </w:rPr>
      </w:pPr>
    </w:p>
    <w:p w:rsidR="003557BC" w:rsidRPr="003557BC" w:rsidRDefault="003557BC" w:rsidP="003557BC">
      <w:pPr>
        <w:widowControl/>
        <w:tabs>
          <w:tab w:val="clear" w:pos="709"/>
        </w:tabs>
        <w:suppressAutoHyphens w:val="0"/>
        <w:spacing w:after="0" w:line="0" w:lineRule="atLeast"/>
        <w:ind w:firstLine="0"/>
        <w:jc w:val="center"/>
        <w:rPr>
          <w:rFonts w:ascii="Times New Roman" w:eastAsia="Times New Roman" w:hAnsi="Times New Roman" w:cs="Arial"/>
          <w:kern w:val="0"/>
          <w:sz w:val="28"/>
          <w:szCs w:val="20"/>
          <w:lang w:eastAsia="ru-RU"/>
        </w:rPr>
      </w:pPr>
      <w:bookmarkStart w:id="0" w:name="page1"/>
      <w:bookmarkEnd w:id="0"/>
      <w:r w:rsidRPr="003557BC">
        <w:rPr>
          <w:rFonts w:ascii="Times New Roman" w:eastAsia="Times New Roman" w:hAnsi="Times New Roman" w:cs="Arial"/>
          <w:kern w:val="0"/>
          <w:sz w:val="28"/>
          <w:szCs w:val="20"/>
          <w:lang w:eastAsia="ru-RU"/>
        </w:rPr>
        <w:t>МІНІСТЕРСТВО ОСВІТИ І НАУКИ УКРАЇНИ</w:t>
      </w:r>
    </w:p>
    <w:p w:rsidR="003557BC" w:rsidRPr="003557BC" w:rsidRDefault="003557BC" w:rsidP="003557BC">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3557BC" w:rsidRPr="003557BC" w:rsidRDefault="003557BC" w:rsidP="003557BC">
      <w:pPr>
        <w:widowControl/>
        <w:tabs>
          <w:tab w:val="clear" w:pos="709"/>
        </w:tabs>
        <w:suppressAutoHyphens w:val="0"/>
        <w:spacing w:after="0" w:line="0" w:lineRule="atLeast"/>
        <w:ind w:firstLine="0"/>
        <w:jc w:val="center"/>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ХМЕЛЬНИЦЬКИЙ НАЦІОНАЛЬНИЙ УНІВЕРСИТЕТ</w:t>
      </w:r>
    </w:p>
    <w:p w:rsidR="003557BC" w:rsidRPr="003557BC" w:rsidRDefault="003557BC" w:rsidP="003557B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3557BC" w:rsidRPr="003557BC" w:rsidRDefault="003557BC" w:rsidP="003557BC">
      <w:pPr>
        <w:widowControl/>
        <w:tabs>
          <w:tab w:val="clear" w:pos="709"/>
        </w:tabs>
        <w:suppressAutoHyphens w:val="0"/>
        <w:spacing w:after="0" w:line="376" w:lineRule="exact"/>
        <w:ind w:firstLine="0"/>
        <w:jc w:val="left"/>
        <w:rPr>
          <w:rFonts w:ascii="Times New Roman" w:eastAsia="Times New Roman" w:hAnsi="Times New Roman" w:cs="Arial"/>
          <w:kern w:val="0"/>
          <w:sz w:val="24"/>
          <w:szCs w:val="20"/>
          <w:lang w:eastAsia="ru-RU"/>
        </w:rPr>
      </w:pPr>
    </w:p>
    <w:p w:rsidR="003557BC" w:rsidRPr="003557BC" w:rsidRDefault="003557BC" w:rsidP="003557BC">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Кваліфікаційна наукова праця</w:t>
      </w:r>
    </w:p>
    <w:p w:rsidR="003557BC" w:rsidRPr="003557BC" w:rsidRDefault="003557BC" w:rsidP="003557BC">
      <w:pPr>
        <w:widowControl/>
        <w:tabs>
          <w:tab w:val="clear" w:pos="709"/>
        </w:tabs>
        <w:suppressAutoHyphens w:val="0"/>
        <w:spacing w:after="0" w:line="158" w:lineRule="exact"/>
        <w:ind w:firstLine="0"/>
        <w:jc w:val="left"/>
        <w:rPr>
          <w:rFonts w:ascii="Times New Roman" w:eastAsia="Times New Roman" w:hAnsi="Times New Roman" w:cs="Arial"/>
          <w:kern w:val="0"/>
          <w:sz w:val="24"/>
          <w:szCs w:val="20"/>
          <w:lang w:eastAsia="ru-RU"/>
        </w:rPr>
      </w:pPr>
    </w:p>
    <w:p w:rsidR="003557BC" w:rsidRPr="003557BC" w:rsidRDefault="003557BC" w:rsidP="003557BC">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на правах рукопису</w:t>
      </w:r>
    </w:p>
    <w:p w:rsidR="003557BC" w:rsidRPr="003557BC" w:rsidRDefault="003557BC" w:rsidP="003557B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3557BC" w:rsidRPr="003557BC" w:rsidRDefault="003557BC" w:rsidP="003557BC">
      <w:pPr>
        <w:widowControl/>
        <w:tabs>
          <w:tab w:val="clear" w:pos="709"/>
        </w:tabs>
        <w:suppressAutoHyphens w:val="0"/>
        <w:spacing w:after="0" w:line="376" w:lineRule="exact"/>
        <w:ind w:firstLine="0"/>
        <w:jc w:val="left"/>
        <w:rPr>
          <w:rFonts w:ascii="Times New Roman" w:eastAsia="Times New Roman" w:hAnsi="Times New Roman" w:cs="Arial"/>
          <w:kern w:val="0"/>
          <w:sz w:val="24"/>
          <w:szCs w:val="20"/>
          <w:lang w:eastAsia="ru-RU"/>
        </w:rPr>
      </w:pPr>
    </w:p>
    <w:p w:rsidR="003557BC" w:rsidRPr="003557BC" w:rsidRDefault="003557BC" w:rsidP="003557BC">
      <w:pPr>
        <w:widowControl/>
        <w:tabs>
          <w:tab w:val="clear" w:pos="709"/>
        </w:tabs>
        <w:suppressAutoHyphens w:val="0"/>
        <w:spacing w:after="0" w:line="0" w:lineRule="atLeast"/>
        <w:ind w:firstLine="0"/>
        <w:jc w:val="center"/>
        <w:rPr>
          <w:rFonts w:ascii="Times New Roman" w:eastAsia="Times New Roman" w:hAnsi="Times New Roman" w:cs="Arial"/>
          <w:b/>
          <w:kern w:val="0"/>
          <w:sz w:val="28"/>
          <w:szCs w:val="20"/>
          <w:lang w:eastAsia="ru-RU"/>
        </w:rPr>
      </w:pPr>
      <w:r w:rsidRPr="003557BC">
        <w:rPr>
          <w:rFonts w:ascii="Times New Roman" w:eastAsia="Times New Roman" w:hAnsi="Times New Roman" w:cs="Arial"/>
          <w:b/>
          <w:kern w:val="0"/>
          <w:sz w:val="28"/>
          <w:szCs w:val="20"/>
          <w:lang w:eastAsia="ru-RU"/>
        </w:rPr>
        <w:t>АБДУЛЛАЄВА АНАСТАСІЯ ЄВГЕНІЇВНА</w:t>
      </w:r>
    </w:p>
    <w:p w:rsidR="003557BC" w:rsidRPr="003557BC" w:rsidRDefault="003557BC" w:rsidP="003557B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3557BC" w:rsidRPr="003557BC" w:rsidRDefault="003557BC" w:rsidP="003557B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3557BC" w:rsidRPr="003557BC" w:rsidRDefault="003557BC" w:rsidP="003557B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3557BC" w:rsidRPr="003557BC" w:rsidRDefault="003557BC" w:rsidP="003557BC">
      <w:pPr>
        <w:widowControl/>
        <w:tabs>
          <w:tab w:val="clear" w:pos="709"/>
        </w:tabs>
        <w:suppressAutoHyphens w:val="0"/>
        <w:spacing w:after="0" w:line="240" w:lineRule="exact"/>
        <w:ind w:firstLine="0"/>
        <w:jc w:val="left"/>
        <w:rPr>
          <w:rFonts w:ascii="Times New Roman" w:eastAsia="Times New Roman" w:hAnsi="Times New Roman" w:cs="Arial"/>
          <w:kern w:val="0"/>
          <w:sz w:val="24"/>
          <w:szCs w:val="20"/>
          <w:lang w:eastAsia="ru-RU"/>
        </w:rPr>
      </w:pPr>
    </w:p>
    <w:p w:rsidR="003557BC" w:rsidRPr="003557BC" w:rsidRDefault="003557BC" w:rsidP="003557BC">
      <w:pPr>
        <w:widowControl/>
        <w:tabs>
          <w:tab w:val="clear" w:pos="709"/>
        </w:tabs>
        <w:suppressAutoHyphens w:val="0"/>
        <w:spacing w:after="0" w:line="0" w:lineRule="atLeast"/>
        <w:ind w:left="6320" w:firstLine="0"/>
        <w:jc w:val="lef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УДК 658.14/17:005.2(043.3)</w:t>
      </w:r>
    </w:p>
    <w:p w:rsidR="003557BC" w:rsidRPr="003557BC" w:rsidRDefault="003557BC" w:rsidP="003557BC">
      <w:pPr>
        <w:widowControl/>
        <w:tabs>
          <w:tab w:val="clear" w:pos="709"/>
        </w:tabs>
        <w:suppressAutoHyphens w:val="0"/>
        <w:spacing w:after="0" w:line="360" w:lineRule="exact"/>
        <w:ind w:firstLine="0"/>
        <w:jc w:val="left"/>
        <w:rPr>
          <w:rFonts w:ascii="Times New Roman" w:eastAsia="Times New Roman" w:hAnsi="Times New Roman" w:cs="Arial"/>
          <w:kern w:val="0"/>
          <w:sz w:val="24"/>
          <w:szCs w:val="20"/>
          <w:lang w:eastAsia="ru-RU"/>
        </w:rPr>
      </w:pPr>
    </w:p>
    <w:p w:rsidR="003557BC" w:rsidRPr="003557BC" w:rsidRDefault="003557BC" w:rsidP="003557BC">
      <w:pPr>
        <w:widowControl/>
        <w:tabs>
          <w:tab w:val="clear" w:pos="709"/>
        </w:tabs>
        <w:suppressAutoHyphens w:val="0"/>
        <w:spacing w:after="0" w:line="0" w:lineRule="atLeast"/>
        <w:ind w:left="3320" w:firstLine="0"/>
        <w:jc w:val="left"/>
        <w:rPr>
          <w:rFonts w:ascii="Times New Roman" w:eastAsia="Times New Roman" w:hAnsi="Times New Roman" w:cs="Arial"/>
          <w:b/>
          <w:kern w:val="0"/>
          <w:sz w:val="32"/>
          <w:szCs w:val="20"/>
          <w:lang w:eastAsia="ru-RU"/>
        </w:rPr>
      </w:pPr>
      <w:r w:rsidRPr="003557BC">
        <w:rPr>
          <w:rFonts w:ascii="Times New Roman" w:eastAsia="Times New Roman" w:hAnsi="Times New Roman" w:cs="Arial"/>
          <w:b/>
          <w:kern w:val="0"/>
          <w:sz w:val="32"/>
          <w:szCs w:val="20"/>
          <w:lang w:eastAsia="ru-RU"/>
        </w:rPr>
        <w:t>ДИСЕРТАЦІЯ</w:t>
      </w:r>
    </w:p>
    <w:p w:rsidR="003557BC" w:rsidRPr="003557BC" w:rsidRDefault="003557BC" w:rsidP="003557B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3557BC" w:rsidRPr="003557BC" w:rsidRDefault="003557BC" w:rsidP="003557B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3557BC" w:rsidRPr="003557BC" w:rsidRDefault="003557BC" w:rsidP="003557BC">
      <w:pPr>
        <w:widowControl/>
        <w:tabs>
          <w:tab w:val="clear" w:pos="709"/>
        </w:tabs>
        <w:suppressAutoHyphens w:val="0"/>
        <w:spacing w:after="0" w:line="347" w:lineRule="exact"/>
        <w:ind w:firstLine="0"/>
        <w:jc w:val="left"/>
        <w:rPr>
          <w:rFonts w:ascii="Times New Roman" w:eastAsia="Times New Roman" w:hAnsi="Times New Roman" w:cs="Arial"/>
          <w:kern w:val="0"/>
          <w:sz w:val="24"/>
          <w:szCs w:val="20"/>
          <w:lang w:eastAsia="ru-RU"/>
        </w:rPr>
      </w:pPr>
    </w:p>
    <w:p w:rsidR="003557BC" w:rsidRPr="003557BC" w:rsidRDefault="003557BC" w:rsidP="003557BC">
      <w:pPr>
        <w:widowControl/>
        <w:tabs>
          <w:tab w:val="clear" w:pos="709"/>
        </w:tabs>
        <w:suppressAutoHyphens w:val="0"/>
        <w:spacing w:after="0" w:line="371" w:lineRule="auto"/>
        <w:ind w:right="20" w:firstLine="0"/>
        <w:jc w:val="center"/>
        <w:rPr>
          <w:rFonts w:ascii="Times New Roman" w:eastAsia="Times New Roman" w:hAnsi="Times New Roman" w:cs="Arial"/>
          <w:kern w:val="0"/>
          <w:sz w:val="27"/>
          <w:szCs w:val="20"/>
          <w:lang w:eastAsia="ru-RU"/>
        </w:rPr>
      </w:pPr>
      <w:r w:rsidRPr="003557BC">
        <w:rPr>
          <w:rFonts w:ascii="Times New Roman" w:eastAsia="Times New Roman" w:hAnsi="Times New Roman" w:cs="Arial"/>
          <w:kern w:val="0"/>
          <w:sz w:val="27"/>
          <w:szCs w:val="20"/>
          <w:lang w:eastAsia="ru-RU"/>
        </w:rPr>
        <w:t>ФОРМУВАННЯ ОРГАНІЗАЦІЙНО-ЕКОНОМІЧНОГО МЕХАНІЗМУ УПРАВЛІННЯ ФІНАНСОВИМИ РЕСУРСАМИ ПІДПРИЄМСТВА</w:t>
      </w:r>
    </w:p>
    <w:p w:rsidR="003557BC" w:rsidRPr="003557BC" w:rsidRDefault="003557BC" w:rsidP="003557B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3557BC" w:rsidRPr="003557BC" w:rsidRDefault="003557BC" w:rsidP="003557BC">
      <w:pPr>
        <w:widowControl/>
        <w:tabs>
          <w:tab w:val="clear" w:pos="709"/>
        </w:tabs>
        <w:suppressAutoHyphens w:val="0"/>
        <w:spacing w:after="0" w:line="275" w:lineRule="exact"/>
        <w:ind w:firstLine="0"/>
        <w:jc w:val="left"/>
        <w:rPr>
          <w:rFonts w:ascii="Times New Roman" w:eastAsia="Times New Roman" w:hAnsi="Times New Roman" w:cs="Arial"/>
          <w:kern w:val="0"/>
          <w:sz w:val="24"/>
          <w:szCs w:val="20"/>
          <w:lang w:eastAsia="ru-RU"/>
        </w:rPr>
      </w:pPr>
    </w:p>
    <w:p w:rsidR="003557BC" w:rsidRPr="003557BC" w:rsidRDefault="003557BC" w:rsidP="003557BC">
      <w:pPr>
        <w:widowControl/>
        <w:tabs>
          <w:tab w:val="clear" w:pos="709"/>
        </w:tabs>
        <w:suppressAutoHyphens w:val="0"/>
        <w:spacing w:after="0" w:line="0" w:lineRule="atLeast"/>
        <w:ind w:firstLine="0"/>
        <w:jc w:val="center"/>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08.00.04 – економіка та управління підприємствами</w:t>
      </w:r>
    </w:p>
    <w:p w:rsidR="003557BC" w:rsidRPr="003557BC" w:rsidRDefault="003557BC" w:rsidP="003557BC">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3557BC" w:rsidRPr="003557BC" w:rsidRDefault="003557BC" w:rsidP="003557BC">
      <w:pPr>
        <w:widowControl/>
        <w:tabs>
          <w:tab w:val="clear" w:pos="709"/>
        </w:tabs>
        <w:suppressAutoHyphens w:val="0"/>
        <w:spacing w:after="0" w:line="0" w:lineRule="atLeast"/>
        <w:ind w:right="20" w:firstLine="0"/>
        <w:jc w:val="center"/>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(за видами економічної діяльності)</w:t>
      </w:r>
    </w:p>
    <w:p w:rsidR="003557BC" w:rsidRPr="003557BC" w:rsidRDefault="003557BC" w:rsidP="003557B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3557BC" w:rsidRPr="003557BC" w:rsidRDefault="003557BC" w:rsidP="003557B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3557BC" w:rsidRPr="003557BC" w:rsidRDefault="003557BC" w:rsidP="003557BC">
      <w:pPr>
        <w:widowControl/>
        <w:tabs>
          <w:tab w:val="clear" w:pos="709"/>
        </w:tabs>
        <w:suppressAutoHyphens w:val="0"/>
        <w:spacing w:after="0" w:line="243" w:lineRule="exact"/>
        <w:ind w:firstLine="0"/>
        <w:jc w:val="left"/>
        <w:rPr>
          <w:rFonts w:ascii="Times New Roman" w:eastAsia="Times New Roman" w:hAnsi="Times New Roman" w:cs="Arial"/>
          <w:kern w:val="0"/>
          <w:sz w:val="24"/>
          <w:szCs w:val="20"/>
          <w:lang w:eastAsia="ru-RU"/>
        </w:rPr>
      </w:pPr>
    </w:p>
    <w:p w:rsidR="003557BC" w:rsidRPr="003557BC" w:rsidRDefault="003557BC" w:rsidP="003557BC">
      <w:pPr>
        <w:widowControl/>
        <w:tabs>
          <w:tab w:val="clear" w:pos="709"/>
        </w:tabs>
        <w:suppressAutoHyphens w:val="0"/>
        <w:spacing w:after="0" w:line="0" w:lineRule="atLeast"/>
        <w:ind w:firstLine="0"/>
        <w:jc w:val="center"/>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Подається на здобуття наукового ступеня кандидата економічних наук</w:t>
      </w:r>
    </w:p>
    <w:p w:rsidR="003557BC" w:rsidRPr="003557BC" w:rsidRDefault="003557BC" w:rsidP="003557B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3557BC" w:rsidRPr="003557BC" w:rsidRDefault="003557BC" w:rsidP="003557B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3557BC" w:rsidRPr="003557BC" w:rsidRDefault="003557BC" w:rsidP="003557BC">
      <w:pPr>
        <w:widowControl/>
        <w:tabs>
          <w:tab w:val="clear" w:pos="709"/>
        </w:tabs>
        <w:suppressAutoHyphens w:val="0"/>
        <w:spacing w:after="0" w:line="258" w:lineRule="exact"/>
        <w:ind w:firstLine="0"/>
        <w:jc w:val="left"/>
        <w:rPr>
          <w:rFonts w:ascii="Times New Roman" w:eastAsia="Times New Roman" w:hAnsi="Times New Roman" w:cs="Arial"/>
          <w:kern w:val="0"/>
          <w:sz w:val="24"/>
          <w:szCs w:val="20"/>
          <w:lang w:eastAsia="ru-RU"/>
        </w:rPr>
      </w:pPr>
    </w:p>
    <w:p w:rsidR="003557BC" w:rsidRPr="003557BC" w:rsidRDefault="003557BC" w:rsidP="003557BC">
      <w:pPr>
        <w:widowControl/>
        <w:tabs>
          <w:tab w:val="clear" w:pos="709"/>
        </w:tabs>
        <w:suppressAutoHyphens w:val="0"/>
        <w:spacing w:after="0" w:line="350" w:lineRule="auto"/>
        <w:ind w:firstLine="0"/>
        <w:jc w:val="lef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Дисертація містить результати власних досліджень. Використання ідей, результатів і текстів інших авторів містять посилання на відповідне джерело.</w:t>
      </w:r>
    </w:p>
    <w:p w:rsidR="003557BC" w:rsidRPr="003557BC" w:rsidRDefault="003557BC" w:rsidP="003557BC">
      <w:pPr>
        <w:widowControl/>
        <w:tabs>
          <w:tab w:val="clear" w:pos="709"/>
        </w:tabs>
        <w:suppressAutoHyphens w:val="0"/>
        <w:spacing w:after="0" w:line="11" w:lineRule="exact"/>
        <w:ind w:firstLine="0"/>
        <w:jc w:val="left"/>
        <w:rPr>
          <w:rFonts w:ascii="Times New Roman" w:eastAsia="Times New Roman" w:hAnsi="Times New Roman" w:cs="Arial"/>
          <w:kern w:val="0"/>
          <w:sz w:val="24"/>
          <w:szCs w:val="20"/>
          <w:lang w:eastAsia="ru-RU"/>
        </w:rPr>
      </w:pPr>
    </w:p>
    <w:p w:rsidR="003557BC" w:rsidRPr="003557BC" w:rsidRDefault="003557BC" w:rsidP="003557B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_____________А.Є. Абдуллаєва</w:t>
      </w:r>
    </w:p>
    <w:p w:rsidR="003557BC" w:rsidRPr="003557BC" w:rsidRDefault="003557BC" w:rsidP="003557B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3557BC" w:rsidRPr="003557BC" w:rsidRDefault="003557BC" w:rsidP="003557B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3557BC" w:rsidRPr="003557BC" w:rsidRDefault="003557BC" w:rsidP="003557B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3557BC" w:rsidRPr="003557BC" w:rsidRDefault="003557BC" w:rsidP="003557B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3557BC" w:rsidRPr="003557BC" w:rsidRDefault="003557BC" w:rsidP="003557BC">
      <w:pPr>
        <w:widowControl/>
        <w:tabs>
          <w:tab w:val="clear" w:pos="709"/>
        </w:tabs>
        <w:suppressAutoHyphens w:val="0"/>
        <w:spacing w:after="0" w:line="344" w:lineRule="exact"/>
        <w:ind w:firstLine="0"/>
        <w:jc w:val="left"/>
        <w:rPr>
          <w:rFonts w:ascii="Times New Roman" w:eastAsia="Times New Roman" w:hAnsi="Times New Roman" w:cs="Arial"/>
          <w:kern w:val="0"/>
          <w:sz w:val="24"/>
          <w:szCs w:val="20"/>
          <w:lang w:eastAsia="ru-RU"/>
        </w:rPr>
      </w:pPr>
    </w:p>
    <w:p w:rsidR="003557BC" w:rsidRPr="003557BC" w:rsidRDefault="003557BC" w:rsidP="003557BC">
      <w:pPr>
        <w:widowControl/>
        <w:tabs>
          <w:tab w:val="clear" w:pos="709"/>
        </w:tabs>
        <w:suppressAutoHyphens w:val="0"/>
        <w:spacing w:after="0" w:line="371" w:lineRule="auto"/>
        <w:ind w:firstLine="0"/>
        <w:jc w:val="center"/>
        <w:rPr>
          <w:rFonts w:ascii="Times New Roman" w:eastAsia="Times New Roman" w:hAnsi="Times New Roman" w:cs="Arial"/>
          <w:kern w:val="0"/>
          <w:sz w:val="27"/>
          <w:szCs w:val="20"/>
          <w:lang w:eastAsia="ru-RU"/>
        </w:rPr>
      </w:pPr>
      <w:r w:rsidRPr="003557BC">
        <w:rPr>
          <w:rFonts w:ascii="Times New Roman" w:eastAsia="Times New Roman" w:hAnsi="Times New Roman" w:cs="Arial"/>
          <w:kern w:val="0"/>
          <w:sz w:val="27"/>
          <w:szCs w:val="20"/>
          <w:lang w:eastAsia="ru-RU"/>
        </w:rPr>
        <w:t>Науковий керівник: Нижник Віктор Михайлович, доктор економічних наук, професор, заслужений діяч науки і техніки України</w:t>
      </w:r>
    </w:p>
    <w:p w:rsidR="003557BC" w:rsidRPr="003557BC" w:rsidRDefault="003557BC" w:rsidP="003557BC">
      <w:pPr>
        <w:widowControl/>
        <w:tabs>
          <w:tab w:val="clear" w:pos="709"/>
        </w:tabs>
        <w:suppressAutoHyphens w:val="0"/>
        <w:spacing w:after="0" w:line="371" w:lineRule="auto"/>
        <w:ind w:firstLine="0"/>
        <w:jc w:val="center"/>
        <w:rPr>
          <w:rFonts w:ascii="Times New Roman" w:eastAsia="Times New Roman" w:hAnsi="Times New Roman" w:cs="Arial"/>
          <w:kern w:val="0"/>
          <w:sz w:val="27"/>
          <w:szCs w:val="20"/>
          <w:lang w:eastAsia="ru-RU"/>
        </w:rPr>
        <w:sectPr w:rsidR="003557BC" w:rsidRPr="003557BC" w:rsidSect="003557BC">
          <w:type w:val="continuous"/>
          <w:pgSz w:w="11900" w:h="16838"/>
          <w:pgMar w:top="847" w:right="844" w:bottom="1440" w:left="1420" w:header="0" w:footer="0" w:gutter="0"/>
          <w:cols w:space="0" w:equalWidth="0">
            <w:col w:w="9640"/>
          </w:cols>
          <w:docGrid w:linePitch="360"/>
        </w:sectPr>
      </w:pPr>
    </w:p>
    <w:p w:rsidR="003557BC" w:rsidRPr="003557BC" w:rsidRDefault="003557BC" w:rsidP="003557B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3557BC" w:rsidRPr="003557BC" w:rsidRDefault="003557BC" w:rsidP="003557B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3557BC" w:rsidRPr="003557BC" w:rsidRDefault="003557BC" w:rsidP="003557B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3557BC" w:rsidRPr="003557BC" w:rsidRDefault="003557BC" w:rsidP="003557BC">
      <w:pPr>
        <w:widowControl/>
        <w:tabs>
          <w:tab w:val="clear" w:pos="709"/>
        </w:tabs>
        <w:suppressAutoHyphens w:val="0"/>
        <w:spacing w:after="0" w:line="299" w:lineRule="exact"/>
        <w:ind w:firstLine="0"/>
        <w:jc w:val="left"/>
        <w:rPr>
          <w:rFonts w:ascii="Times New Roman" w:eastAsia="Times New Roman" w:hAnsi="Times New Roman" w:cs="Arial"/>
          <w:kern w:val="0"/>
          <w:sz w:val="24"/>
          <w:szCs w:val="20"/>
          <w:lang w:eastAsia="ru-RU"/>
        </w:rPr>
      </w:pPr>
    </w:p>
    <w:p w:rsidR="003557BC" w:rsidRPr="003557BC" w:rsidRDefault="003557BC" w:rsidP="003557BC">
      <w:pPr>
        <w:widowControl/>
        <w:tabs>
          <w:tab w:val="clear" w:pos="709"/>
        </w:tabs>
        <w:suppressAutoHyphens w:val="0"/>
        <w:spacing w:after="0" w:line="0" w:lineRule="atLeast"/>
        <w:ind w:right="20" w:firstLine="0"/>
        <w:jc w:val="center"/>
        <w:rPr>
          <w:rFonts w:ascii="Times New Roman" w:eastAsia="Times New Roman" w:hAnsi="Times New Roman" w:cs="Arial"/>
          <w:kern w:val="0"/>
          <w:sz w:val="27"/>
          <w:szCs w:val="20"/>
          <w:lang w:eastAsia="ru-RU"/>
        </w:rPr>
      </w:pPr>
      <w:r w:rsidRPr="003557BC">
        <w:rPr>
          <w:rFonts w:ascii="Times New Roman" w:eastAsia="Times New Roman" w:hAnsi="Times New Roman" w:cs="Arial"/>
          <w:kern w:val="0"/>
          <w:sz w:val="27"/>
          <w:szCs w:val="20"/>
          <w:lang w:eastAsia="ru-RU"/>
        </w:rPr>
        <w:t>Хмельницький – 2018</w:t>
      </w:r>
    </w:p>
    <w:p w:rsidR="003557BC" w:rsidRDefault="003557BC" w:rsidP="003557BC"/>
    <w:p w:rsidR="003557BC" w:rsidRDefault="003557BC" w:rsidP="003557BC"/>
    <w:p w:rsidR="003557BC" w:rsidRDefault="003557BC" w:rsidP="003557BC"/>
    <w:p w:rsidR="003557BC" w:rsidRPr="003557BC" w:rsidRDefault="003557BC" w:rsidP="003557BC">
      <w:pPr>
        <w:widowControl/>
        <w:tabs>
          <w:tab w:val="clear" w:pos="709"/>
        </w:tabs>
        <w:suppressAutoHyphens w:val="0"/>
        <w:spacing w:after="0" w:line="0" w:lineRule="atLeast"/>
        <w:ind w:left="4760" w:firstLine="0"/>
        <w:jc w:val="lef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ЗМІСТ</w:t>
      </w:r>
    </w:p>
    <w:p w:rsidR="003557BC" w:rsidRPr="003557BC" w:rsidRDefault="003557BC" w:rsidP="003557BC">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0" w:lineRule="atLeast"/>
        <w:ind w:left="9000" w:firstLine="0"/>
        <w:jc w:val="lef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С.</w:t>
      </w:r>
    </w:p>
    <w:p w:rsidR="003557BC" w:rsidRPr="003557BC" w:rsidRDefault="003557BC" w:rsidP="003557BC">
      <w:pPr>
        <w:widowControl/>
        <w:tabs>
          <w:tab w:val="clear" w:pos="709"/>
        </w:tabs>
        <w:suppressAutoHyphens w:val="0"/>
        <w:spacing w:after="0" w:line="100"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 w:val="left" w:pos="9120"/>
        </w:tabs>
        <w:suppressAutoHyphens w:val="0"/>
        <w:spacing w:after="0" w:line="0" w:lineRule="atLeast"/>
        <w:ind w:firstLine="0"/>
        <w:jc w:val="lef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ВСТУП…………………………………………………………………………</w:t>
      </w:r>
      <w:r w:rsidRPr="003557BC">
        <w:rPr>
          <w:rFonts w:ascii="Times New Roman" w:eastAsia="Times New Roman" w:hAnsi="Times New Roman" w:cs="Arial"/>
          <w:kern w:val="0"/>
          <w:sz w:val="20"/>
          <w:szCs w:val="20"/>
          <w:lang w:eastAsia="ru-RU"/>
        </w:rPr>
        <w:tab/>
      </w:r>
      <w:r w:rsidRPr="003557BC">
        <w:rPr>
          <w:rFonts w:ascii="Times New Roman" w:eastAsia="Times New Roman" w:hAnsi="Times New Roman" w:cs="Arial"/>
          <w:kern w:val="0"/>
          <w:sz w:val="28"/>
          <w:szCs w:val="20"/>
          <w:lang w:eastAsia="ru-RU"/>
        </w:rPr>
        <w:t>16</w:t>
      </w:r>
    </w:p>
    <w:p w:rsidR="003557BC" w:rsidRPr="003557BC" w:rsidRDefault="003557BC" w:rsidP="003557BC">
      <w:pPr>
        <w:widowControl/>
        <w:tabs>
          <w:tab w:val="clear" w:pos="709"/>
        </w:tabs>
        <w:suppressAutoHyphens w:val="0"/>
        <w:spacing w:after="0" w:line="63"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 w:val="left" w:pos="1120"/>
          <w:tab w:val="left" w:pos="1400"/>
          <w:tab w:val="left" w:pos="5620"/>
          <w:tab w:val="left" w:pos="6980"/>
          <w:tab w:val="left" w:pos="9120"/>
        </w:tabs>
        <w:suppressAutoHyphens w:val="0"/>
        <w:spacing w:after="0" w:line="0" w:lineRule="atLeast"/>
        <w:ind w:firstLine="0"/>
        <w:jc w:val="lef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РОЗДІЛ</w:t>
      </w:r>
      <w:r w:rsidRPr="003557BC">
        <w:rPr>
          <w:rFonts w:ascii="Times New Roman" w:eastAsia="Times New Roman" w:hAnsi="Times New Roman" w:cs="Arial"/>
          <w:kern w:val="0"/>
          <w:sz w:val="28"/>
          <w:szCs w:val="20"/>
          <w:lang w:eastAsia="ru-RU"/>
        </w:rPr>
        <w:tab/>
        <w:t>І</w:t>
      </w:r>
      <w:r w:rsidRPr="003557BC">
        <w:rPr>
          <w:rFonts w:ascii="Times New Roman" w:eastAsia="Times New Roman" w:hAnsi="Times New Roman" w:cs="Arial"/>
          <w:kern w:val="0"/>
          <w:sz w:val="28"/>
          <w:szCs w:val="20"/>
          <w:lang w:eastAsia="ru-RU"/>
        </w:rPr>
        <w:tab/>
        <w:t>ТЕОРЕТИКО-МЕТОДОЛОГІЧНІ</w:t>
      </w:r>
      <w:r w:rsidRPr="003557BC">
        <w:rPr>
          <w:rFonts w:ascii="Times New Roman" w:eastAsia="Times New Roman" w:hAnsi="Times New Roman" w:cs="Arial"/>
          <w:kern w:val="0"/>
          <w:sz w:val="28"/>
          <w:szCs w:val="20"/>
          <w:lang w:eastAsia="ru-RU"/>
        </w:rPr>
        <w:tab/>
        <w:t>ОСНОВИ</w:t>
      </w:r>
      <w:r w:rsidRPr="003557BC">
        <w:rPr>
          <w:rFonts w:ascii="Times New Roman" w:eastAsia="Times New Roman" w:hAnsi="Times New Roman" w:cs="Arial"/>
          <w:kern w:val="0"/>
          <w:sz w:val="28"/>
          <w:szCs w:val="20"/>
          <w:lang w:eastAsia="ru-RU"/>
        </w:rPr>
        <w:tab/>
        <w:t>УПРАВЛІННЯ</w:t>
      </w:r>
      <w:r w:rsidRPr="003557BC">
        <w:rPr>
          <w:rFonts w:ascii="Times New Roman" w:eastAsia="Times New Roman" w:hAnsi="Times New Roman" w:cs="Arial"/>
          <w:kern w:val="0"/>
          <w:sz w:val="20"/>
          <w:szCs w:val="20"/>
          <w:lang w:eastAsia="ru-RU"/>
        </w:rPr>
        <w:tab/>
      </w:r>
      <w:r w:rsidRPr="003557BC">
        <w:rPr>
          <w:rFonts w:ascii="Times New Roman" w:eastAsia="Times New Roman" w:hAnsi="Times New Roman" w:cs="Arial"/>
          <w:kern w:val="0"/>
          <w:sz w:val="28"/>
          <w:szCs w:val="20"/>
          <w:lang w:eastAsia="ru-RU"/>
        </w:rPr>
        <w:t>23</w:t>
      </w:r>
    </w:p>
    <w:p w:rsidR="003557BC" w:rsidRPr="003557BC" w:rsidRDefault="003557BC" w:rsidP="003557BC">
      <w:pPr>
        <w:widowControl/>
        <w:tabs>
          <w:tab w:val="clear" w:pos="709"/>
        </w:tabs>
        <w:suppressAutoHyphens w:val="0"/>
        <w:spacing w:after="0" w:line="67"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 w:val="left" w:leader="dot" w:pos="7540"/>
        </w:tabs>
        <w:suppressAutoHyphens w:val="0"/>
        <w:spacing w:after="0" w:line="0" w:lineRule="atLeast"/>
        <w:ind w:firstLine="0"/>
        <w:jc w:val="left"/>
        <w:rPr>
          <w:rFonts w:ascii="Times New Roman" w:eastAsia="Times New Roman" w:hAnsi="Times New Roman" w:cs="Arial"/>
          <w:kern w:val="0"/>
          <w:sz w:val="27"/>
          <w:szCs w:val="20"/>
          <w:lang w:eastAsia="ru-RU"/>
        </w:rPr>
      </w:pPr>
      <w:r w:rsidRPr="003557BC">
        <w:rPr>
          <w:rFonts w:ascii="Times New Roman" w:eastAsia="Times New Roman" w:hAnsi="Times New Roman" w:cs="Arial"/>
          <w:kern w:val="0"/>
          <w:sz w:val="28"/>
          <w:szCs w:val="20"/>
          <w:lang w:eastAsia="ru-RU"/>
        </w:rPr>
        <w:t>ФІНАНСОВИМИ РЕСУРСАМИ ПІДПРИЄМСТВА</w:t>
      </w:r>
      <w:r w:rsidRPr="003557BC">
        <w:rPr>
          <w:rFonts w:ascii="Times New Roman" w:eastAsia="Times New Roman" w:hAnsi="Times New Roman" w:cs="Arial"/>
          <w:kern w:val="0"/>
          <w:sz w:val="20"/>
          <w:szCs w:val="20"/>
          <w:lang w:eastAsia="ru-RU"/>
        </w:rPr>
        <w:tab/>
      </w:r>
      <w:r w:rsidRPr="003557BC">
        <w:rPr>
          <w:rFonts w:ascii="Times New Roman" w:eastAsia="Times New Roman" w:hAnsi="Times New Roman" w:cs="Arial"/>
          <w:kern w:val="0"/>
          <w:sz w:val="27"/>
          <w:szCs w:val="20"/>
          <w:lang w:eastAsia="ru-RU"/>
        </w:rPr>
        <w:t>…….........</w:t>
      </w:r>
    </w:p>
    <w:p w:rsidR="003557BC" w:rsidRPr="003557BC" w:rsidRDefault="003557BC" w:rsidP="003557BC">
      <w:pPr>
        <w:widowControl/>
        <w:tabs>
          <w:tab w:val="clear" w:pos="709"/>
        </w:tabs>
        <w:suppressAutoHyphens w:val="0"/>
        <w:spacing w:after="0" w:line="62"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 w:val="left" w:pos="620"/>
          <w:tab w:val="left" w:pos="1640"/>
          <w:tab w:val="left" w:pos="2980"/>
          <w:tab w:val="left" w:pos="4220"/>
          <w:tab w:val="left" w:pos="5100"/>
          <w:tab w:val="left" w:pos="6780"/>
          <w:tab w:val="left" w:pos="7140"/>
          <w:tab w:val="left" w:pos="9120"/>
        </w:tabs>
        <w:suppressAutoHyphens w:val="0"/>
        <w:spacing w:after="0" w:line="0" w:lineRule="atLeast"/>
        <w:ind w:firstLine="0"/>
        <w:jc w:val="lef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1.1.</w:t>
      </w:r>
      <w:r w:rsidRPr="003557BC">
        <w:rPr>
          <w:rFonts w:ascii="Times New Roman" w:eastAsia="Times New Roman" w:hAnsi="Times New Roman" w:cs="Arial"/>
          <w:kern w:val="0"/>
          <w:sz w:val="20"/>
          <w:szCs w:val="20"/>
          <w:lang w:eastAsia="ru-RU"/>
        </w:rPr>
        <w:tab/>
      </w:r>
      <w:r w:rsidRPr="003557BC">
        <w:rPr>
          <w:rFonts w:ascii="Times New Roman" w:eastAsia="Times New Roman" w:hAnsi="Times New Roman" w:cs="Arial"/>
          <w:kern w:val="0"/>
          <w:sz w:val="28"/>
          <w:szCs w:val="20"/>
          <w:lang w:eastAsia="ru-RU"/>
        </w:rPr>
        <w:t>Аналіз</w:t>
      </w:r>
      <w:r w:rsidRPr="003557BC">
        <w:rPr>
          <w:rFonts w:ascii="Times New Roman" w:eastAsia="Times New Roman" w:hAnsi="Times New Roman" w:cs="Arial"/>
          <w:kern w:val="0"/>
          <w:sz w:val="28"/>
          <w:szCs w:val="20"/>
          <w:lang w:eastAsia="ru-RU"/>
        </w:rPr>
        <w:tab/>
        <w:t>наукових</w:t>
      </w:r>
      <w:r w:rsidRPr="003557BC">
        <w:rPr>
          <w:rFonts w:ascii="Times New Roman" w:eastAsia="Times New Roman" w:hAnsi="Times New Roman" w:cs="Arial"/>
          <w:kern w:val="0"/>
          <w:sz w:val="28"/>
          <w:szCs w:val="20"/>
          <w:lang w:eastAsia="ru-RU"/>
        </w:rPr>
        <w:tab/>
        <w:t>поглядів</w:t>
      </w:r>
      <w:r w:rsidRPr="003557BC">
        <w:rPr>
          <w:rFonts w:ascii="Times New Roman" w:eastAsia="Times New Roman" w:hAnsi="Times New Roman" w:cs="Arial"/>
          <w:kern w:val="0"/>
          <w:sz w:val="28"/>
          <w:szCs w:val="20"/>
          <w:lang w:eastAsia="ru-RU"/>
        </w:rPr>
        <w:tab/>
        <w:t>щодо</w:t>
      </w:r>
      <w:r w:rsidRPr="003557BC">
        <w:rPr>
          <w:rFonts w:ascii="Times New Roman" w:eastAsia="Times New Roman" w:hAnsi="Times New Roman" w:cs="Arial"/>
          <w:kern w:val="0"/>
          <w:sz w:val="28"/>
          <w:szCs w:val="20"/>
          <w:lang w:eastAsia="ru-RU"/>
        </w:rPr>
        <w:tab/>
        <w:t>формування</w:t>
      </w:r>
      <w:r w:rsidRPr="003557BC">
        <w:rPr>
          <w:rFonts w:ascii="Times New Roman" w:eastAsia="Times New Roman" w:hAnsi="Times New Roman" w:cs="Arial"/>
          <w:kern w:val="0"/>
          <w:sz w:val="28"/>
          <w:szCs w:val="20"/>
          <w:lang w:eastAsia="ru-RU"/>
        </w:rPr>
        <w:tab/>
        <w:t>й</w:t>
      </w:r>
      <w:r w:rsidRPr="003557BC">
        <w:rPr>
          <w:rFonts w:ascii="Times New Roman" w:eastAsia="Times New Roman" w:hAnsi="Times New Roman" w:cs="Arial"/>
          <w:kern w:val="0"/>
          <w:sz w:val="28"/>
          <w:szCs w:val="20"/>
          <w:lang w:eastAsia="ru-RU"/>
        </w:rPr>
        <w:tab/>
        <w:t>використання</w:t>
      </w:r>
      <w:r w:rsidRPr="003557BC">
        <w:rPr>
          <w:rFonts w:ascii="Times New Roman" w:eastAsia="Times New Roman" w:hAnsi="Times New Roman" w:cs="Arial"/>
          <w:kern w:val="0"/>
          <w:sz w:val="20"/>
          <w:szCs w:val="20"/>
          <w:lang w:eastAsia="ru-RU"/>
        </w:rPr>
        <w:tab/>
      </w:r>
      <w:r w:rsidRPr="003557BC">
        <w:rPr>
          <w:rFonts w:ascii="Times New Roman" w:eastAsia="Times New Roman" w:hAnsi="Times New Roman" w:cs="Arial"/>
          <w:kern w:val="0"/>
          <w:sz w:val="28"/>
          <w:szCs w:val="20"/>
          <w:lang w:eastAsia="ru-RU"/>
        </w:rPr>
        <w:t>23</w:t>
      </w:r>
    </w:p>
    <w:p w:rsidR="003557BC" w:rsidRPr="003557BC" w:rsidRDefault="003557BC" w:rsidP="003557BC">
      <w:pPr>
        <w:widowControl/>
        <w:tabs>
          <w:tab w:val="clear" w:pos="709"/>
        </w:tabs>
        <w:suppressAutoHyphens w:val="0"/>
        <w:spacing w:after="0" w:line="62"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 w:val="left" w:pos="8440"/>
        </w:tabs>
        <w:suppressAutoHyphens w:val="0"/>
        <w:spacing w:after="0" w:line="0" w:lineRule="atLeast"/>
        <w:ind w:firstLine="0"/>
        <w:jc w:val="lef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фінансових ресурсів підприємства …….....................................................</w:t>
      </w:r>
      <w:r w:rsidRPr="003557BC">
        <w:rPr>
          <w:rFonts w:ascii="Times New Roman" w:eastAsia="Times New Roman" w:hAnsi="Times New Roman" w:cs="Arial"/>
          <w:kern w:val="0"/>
          <w:sz w:val="20"/>
          <w:szCs w:val="20"/>
          <w:lang w:eastAsia="ru-RU"/>
        </w:rPr>
        <w:tab/>
      </w:r>
      <w:r w:rsidRPr="003557BC">
        <w:rPr>
          <w:rFonts w:ascii="Times New Roman" w:eastAsia="Times New Roman" w:hAnsi="Times New Roman" w:cs="Arial"/>
          <w:kern w:val="0"/>
          <w:sz w:val="28"/>
          <w:szCs w:val="20"/>
          <w:lang w:eastAsia="ru-RU"/>
        </w:rPr>
        <w:t>.....</w:t>
      </w:r>
    </w:p>
    <w:p w:rsidR="003557BC" w:rsidRPr="003557BC" w:rsidRDefault="003557BC" w:rsidP="003557BC">
      <w:pPr>
        <w:widowControl/>
        <w:tabs>
          <w:tab w:val="clear" w:pos="709"/>
        </w:tabs>
        <w:suppressAutoHyphens w:val="0"/>
        <w:spacing w:after="0" w:line="67"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 w:val="left" w:pos="9120"/>
        </w:tabs>
        <w:suppressAutoHyphens w:val="0"/>
        <w:spacing w:after="0" w:line="0" w:lineRule="atLeast"/>
        <w:ind w:firstLine="0"/>
        <w:jc w:val="lef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1.2. Методи і критерії активізації підприємства в досягненні стабільних</w:t>
      </w:r>
      <w:r w:rsidRPr="003557BC">
        <w:rPr>
          <w:rFonts w:ascii="Times New Roman" w:eastAsia="Times New Roman" w:hAnsi="Times New Roman" w:cs="Arial"/>
          <w:kern w:val="0"/>
          <w:sz w:val="28"/>
          <w:szCs w:val="20"/>
          <w:lang w:eastAsia="ru-RU"/>
        </w:rPr>
        <w:tab/>
        <w:t>39</w:t>
      </w:r>
    </w:p>
    <w:p w:rsidR="003557BC" w:rsidRPr="003557BC" w:rsidRDefault="003557BC" w:rsidP="003557BC">
      <w:pPr>
        <w:widowControl/>
        <w:tabs>
          <w:tab w:val="clear" w:pos="709"/>
        </w:tabs>
        <w:suppressAutoHyphens w:val="0"/>
        <w:spacing w:after="0" w:line="62"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фінансових результатів.....................................………………………………</w:t>
      </w:r>
    </w:p>
    <w:p w:rsidR="003557BC" w:rsidRPr="003557BC" w:rsidRDefault="003557BC" w:rsidP="003557BC">
      <w:pPr>
        <w:widowControl/>
        <w:tabs>
          <w:tab w:val="clear" w:pos="709"/>
        </w:tabs>
        <w:suppressAutoHyphens w:val="0"/>
        <w:spacing w:after="0" w:line="67"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 w:val="left" w:pos="9120"/>
        </w:tabs>
        <w:suppressAutoHyphens w:val="0"/>
        <w:spacing w:after="0" w:line="0" w:lineRule="atLeast"/>
        <w:ind w:firstLine="0"/>
        <w:jc w:val="lef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1.3. Сучасна парадигма оцінки, формування та використання фінансових</w:t>
      </w:r>
      <w:r w:rsidRPr="003557BC">
        <w:rPr>
          <w:rFonts w:ascii="Times New Roman" w:eastAsia="Times New Roman" w:hAnsi="Times New Roman" w:cs="Arial"/>
          <w:kern w:val="0"/>
          <w:sz w:val="28"/>
          <w:szCs w:val="20"/>
          <w:lang w:eastAsia="ru-RU"/>
        </w:rPr>
        <w:tab/>
        <w:t>58</w:t>
      </w:r>
    </w:p>
    <w:p w:rsidR="003557BC" w:rsidRPr="003557BC" w:rsidRDefault="003557BC" w:rsidP="003557BC">
      <w:pPr>
        <w:widowControl/>
        <w:tabs>
          <w:tab w:val="clear" w:pos="709"/>
        </w:tabs>
        <w:suppressAutoHyphens w:val="0"/>
        <w:spacing w:after="0" w:line="62"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ресурсів підприємства за умов поглиблення конкуренції ....………………</w:t>
      </w:r>
    </w:p>
    <w:p w:rsidR="003557BC" w:rsidRPr="003557BC" w:rsidRDefault="003557BC" w:rsidP="003557BC">
      <w:pPr>
        <w:widowControl/>
        <w:tabs>
          <w:tab w:val="clear" w:pos="709"/>
        </w:tabs>
        <w:suppressAutoHyphens w:val="0"/>
        <w:spacing w:after="0" w:line="67"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 w:val="left" w:pos="9120"/>
        </w:tabs>
        <w:suppressAutoHyphens w:val="0"/>
        <w:spacing w:after="0" w:line="0" w:lineRule="atLeast"/>
        <w:ind w:firstLine="0"/>
        <w:jc w:val="lef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Висновки до першого розділу ……………………………………………...</w:t>
      </w:r>
      <w:r w:rsidRPr="003557BC">
        <w:rPr>
          <w:rFonts w:ascii="Times New Roman" w:eastAsia="Times New Roman" w:hAnsi="Times New Roman" w:cs="Arial"/>
          <w:kern w:val="0"/>
          <w:sz w:val="20"/>
          <w:szCs w:val="20"/>
          <w:lang w:eastAsia="ru-RU"/>
        </w:rPr>
        <w:tab/>
      </w:r>
      <w:r w:rsidRPr="003557BC">
        <w:rPr>
          <w:rFonts w:ascii="Times New Roman" w:eastAsia="Times New Roman" w:hAnsi="Times New Roman" w:cs="Arial"/>
          <w:kern w:val="0"/>
          <w:sz w:val="28"/>
          <w:szCs w:val="20"/>
          <w:lang w:eastAsia="ru-RU"/>
        </w:rPr>
        <w:t>72</w:t>
      </w:r>
    </w:p>
    <w:p w:rsidR="003557BC" w:rsidRPr="003557BC" w:rsidRDefault="003557BC" w:rsidP="003557BC">
      <w:pPr>
        <w:widowControl/>
        <w:tabs>
          <w:tab w:val="clear" w:pos="709"/>
        </w:tabs>
        <w:suppressAutoHyphens w:val="0"/>
        <w:spacing w:after="0" w:line="63"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 w:val="left" w:pos="9120"/>
        </w:tabs>
        <w:suppressAutoHyphens w:val="0"/>
        <w:spacing w:after="0" w:line="0" w:lineRule="atLeast"/>
        <w:ind w:firstLine="0"/>
        <w:jc w:val="lef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РОЗДІЛ ІІ СТАН ТА РІВЕНЬ ВИКОРИСТАННЯ ФІНАНСОВИХ</w:t>
      </w:r>
      <w:r w:rsidRPr="003557BC">
        <w:rPr>
          <w:rFonts w:ascii="Times New Roman" w:eastAsia="Times New Roman" w:hAnsi="Times New Roman" w:cs="Arial"/>
          <w:kern w:val="0"/>
          <w:sz w:val="20"/>
          <w:szCs w:val="20"/>
          <w:lang w:eastAsia="ru-RU"/>
        </w:rPr>
        <w:tab/>
      </w:r>
      <w:r w:rsidRPr="003557BC">
        <w:rPr>
          <w:rFonts w:ascii="Times New Roman" w:eastAsia="Times New Roman" w:hAnsi="Times New Roman" w:cs="Arial"/>
          <w:kern w:val="0"/>
          <w:sz w:val="28"/>
          <w:szCs w:val="20"/>
          <w:lang w:eastAsia="ru-RU"/>
        </w:rPr>
        <w:t>74</w:t>
      </w:r>
    </w:p>
    <w:p w:rsidR="003557BC" w:rsidRPr="003557BC" w:rsidRDefault="003557BC" w:rsidP="003557BC">
      <w:pPr>
        <w:widowControl/>
        <w:tabs>
          <w:tab w:val="clear" w:pos="709"/>
        </w:tabs>
        <w:suppressAutoHyphens w:val="0"/>
        <w:spacing w:after="0" w:line="67"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 w:val="left" w:pos="5660"/>
        </w:tabs>
        <w:suppressAutoHyphens w:val="0"/>
        <w:spacing w:after="0" w:line="0" w:lineRule="atLeast"/>
        <w:ind w:firstLine="0"/>
        <w:jc w:val="lef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РЕСУРСІВ ПРОМИСЛОВИХ ПІДПРИЄМСТВ</w:t>
      </w:r>
      <w:r w:rsidRPr="003557BC">
        <w:rPr>
          <w:rFonts w:ascii="Times New Roman" w:eastAsia="Times New Roman" w:hAnsi="Times New Roman" w:cs="Arial"/>
          <w:kern w:val="0"/>
          <w:sz w:val="20"/>
          <w:szCs w:val="20"/>
          <w:lang w:eastAsia="ru-RU"/>
        </w:rPr>
        <w:tab/>
      </w:r>
      <w:r w:rsidRPr="003557BC">
        <w:rPr>
          <w:rFonts w:ascii="Times New Roman" w:eastAsia="Times New Roman" w:hAnsi="Times New Roman" w:cs="Arial"/>
          <w:kern w:val="0"/>
          <w:sz w:val="28"/>
          <w:szCs w:val="20"/>
          <w:lang w:eastAsia="ru-RU"/>
        </w:rPr>
        <w:t>...........................................</w:t>
      </w:r>
    </w:p>
    <w:p w:rsidR="003557BC" w:rsidRPr="003557BC" w:rsidRDefault="003557BC" w:rsidP="003557BC">
      <w:pPr>
        <w:widowControl/>
        <w:tabs>
          <w:tab w:val="clear" w:pos="709"/>
        </w:tabs>
        <w:suppressAutoHyphens w:val="0"/>
        <w:spacing w:after="0" w:line="62"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left" w:pos="1840"/>
          <w:tab w:val="left" w:pos="3620"/>
          <w:tab w:val="left" w:pos="4160"/>
          <w:tab w:val="left" w:pos="6120"/>
          <w:tab w:val="left" w:pos="7800"/>
          <w:tab w:val="left" w:pos="9120"/>
        </w:tabs>
        <w:suppressAutoHyphens w:val="0"/>
        <w:spacing w:after="0" w:line="0" w:lineRule="atLeast"/>
        <w:ind w:firstLine="0"/>
        <w:jc w:val="lef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2.1.</w:t>
      </w:r>
      <w:r w:rsidRPr="003557BC">
        <w:rPr>
          <w:rFonts w:ascii="Times New Roman" w:eastAsia="Times New Roman" w:hAnsi="Times New Roman" w:cs="Arial"/>
          <w:kern w:val="0"/>
          <w:sz w:val="20"/>
          <w:szCs w:val="20"/>
          <w:lang w:eastAsia="ru-RU"/>
        </w:rPr>
        <w:tab/>
      </w:r>
      <w:r w:rsidRPr="003557BC">
        <w:rPr>
          <w:rFonts w:ascii="Times New Roman" w:eastAsia="Times New Roman" w:hAnsi="Times New Roman" w:cs="Arial"/>
          <w:kern w:val="0"/>
          <w:sz w:val="28"/>
          <w:szCs w:val="20"/>
          <w:lang w:eastAsia="ru-RU"/>
        </w:rPr>
        <w:t>Оцінка</w:t>
      </w:r>
      <w:r w:rsidRPr="003557BC">
        <w:rPr>
          <w:rFonts w:ascii="Times New Roman" w:eastAsia="Times New Roman" w:hAnsi="Times New Roman" w:cs="Arial"/>
          <w:kern w:val="0"/>
          <w:sz w:val="28"/>
          <w:szCs w:val="20"/>
          <w:lang w:eastAsia="ru-RU"/>
        </w:rPr>
        <w:tab/>
        <w:t>формування</w:t>
      </w:r>
      <w:r w:rsidRPr="003557BC">
        <w:rPr>
          <w:rFonts w:ascii="Times New Roman" w:eastAsia="Times New Roman" w:hAnsi="Times New Roman" w:cs="Arial"/>
          <w:kern w:val="0"/>
          <w:sz w:val="28"/>
          <w:szCs w:val="20"/>
          <w:lang w:eastAsia="ru-RU"/>
        </w:rPr>
        <w:tab/>
        <w:t>та</w:t>
      </w:r>
      <w:r w:rsidRPr="003557BC">
        <w:rPr>
          <w:rFonts w:ascii="Times New Roman" w:eastAsia="Times New Roman" w:hAnsi="Times New Roman" w:cs="Arial"/>
          <w:kern w:val="0"/>
          <w:sz w:val="28"/>
          <w:szCs w:val="20"/>
          <w:lang w:eastAsia="ru-RU"/>
        </w:rPr>
        <w:tab/>
        <w:t>використання</w:t>
      </w:r>
      <w:r w:rsidRPr="003557BC">
        <w:rPr>
          <w:rFonts w:ascii="Times New Roman" w:eastAsia="Times New Roman" w:hAnsi="Times New Roman" w:cs="Arial"/>
          <w:kern w:val="0"/>
          <w:sz w:val="28"/>
          <w:szCs w:val="20"/>
          <w:lang w:eastAsia="ru-RU"/>
        </w:rPr>
        <w:tab/>
        <w:t>фінансових</w:t>
      </w:r>
      <w:r w:rsidRPr="003557BC">
        <w:rPr>
          <w:rFonts w:ascii="Times New Roman" w:eastAsia="Times New Roman" w:hAnsi="Times New Roman" w:cs="Arial"/>
          <w:kern w:val="0"/>
          <w:sz w:val="28"/>
          <w:szCs w:val="20"/>
          <w:lang w:eastAsia="ru-RU"/>
        </w:rPr>
        <w:tab/>
        <w:t>ресурсів</w:t>
      </w:r>
      <w:r w:rsidRPr="003557BC">
        <w:rPr>
          <w:rFonts w:ascii="Times New Roman" w:eastAsia="Times New Roman" w:hAnsi="Times New Roman" w:cs="Arial"/>
          <w:kern w:val="0"/>
          <w:sz w:val="20"/>
          <w:szCs w:val="20"/>
          <w:lang w:eastAsia="ru-RU"/>
        </w:rPr>
        <w:tab/>
      </w:r>
      <w:r w:rsidRPr="003557BC">
        <w:rPr>
          <w:rFonts w:ascii="Times New Roman" w:eastAsia="Times New Roman" w:hAnsi="Times New Roman" w:cs="Arial"/>
          <w:kern w:val="0"/>
          <w:sz w:val="28"/>
          <w:szCs w:val="20"/>
          <w:lang w:eastAsia="ru-RU"/>
        </w:rPr>
        <w:t>74</w:t>
      </w:r>
    </w:p>
    <w:p w:rsidR="003557BC" w:rsidRPr="003557BC" w:rsidRDefault="003557BC" w:rsidP="003557BC">
      <w:pPr>
        <w:widowControl/>
        <w:tabs>
          <w:tab w:val="clear" w:pos="709"/>
        </w:tabs>
        <w:suppressAutoHyphens w:val="0"/>
        <w:spacing w:after="0" w:line="67"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машинобудівних підприємств Вінницької області …..……………………..</w:t>
      </w:r>
    </w:p>
    <w:p w:rsidR="003557BC" w:rsidRPr="003557BC" w:rsidRDefault="003557BC" w:rsidP="003557BC">
      <w:pPr>
        <w:widowControl/>
        <w:tabs>
          <w:tab w:val="clear" w:pos="709"/>
        </w:tabs>
        <w:suppressAutoHyphens w:val="0"/>
        <w:spacing w:after="0" w:line="62"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 w:val="left" w:pos="9060"/>
        </w:tabs>
        <w:suppressAutoHyphens w:val="0"/>
        <w:spacing w:after="0" w:line="0" w:lineRule="atLeast"/>
        <w:ind w:firstLine="0"/>
        <w:jc w:val="lef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2.2. Вплив зовнішніх та внутрішніх факторів на формування та розподіл</w:t>
      </w:r>
      <w:r w:rsidRPr="003557BC">
        <w:rPr>
          <w:rFonts w:ascii="Times New Roman" w:eastAsia="Times New Roman" w:hAnsi="Times New Roman" w:cs="Arial"/>
          <w:kern w:val="0"/>
          <w:sz w:val="28"/>
          <w:szCs w:val="20"/>
          <w:lang w:eastAsia="ru-RU"/>
        </w:rPr>
        <w:tab/>
        <w:t>108</w:t>
      </w:r>
    </w:p>
    <w:p w:rsidR="003557BC" w:rsidRPr="003557BC" w:rsidRDefault="003557BC" w:rsidP="003557BC">
      <w:pPr>
        <w:widowControl/>
        <w:tabs>
          <w:tab w:val="clear" w:pos="709"/>
        </w:tabs>
        <w:suppressAutoHyphens w:val="0"/>
        <w:spacing w:after="0" w:line="67"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 w:val="left" w:pos="4160"/>
        </w:tabs>
        <w:suppressAutoHyphens w:val="0"/>
        <w:spacing w:after="0" w:line="0" w:lineRule="atLeast"/>
        <w:ind w:firstLine="0"/>
        <w:jc w:val="lef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фінансових ресурсів підприємства</w:t>
      </w:r>
      <w:r w:rsidRPr="003557BC">
        <w:rPr>
          <w:rFonts w:ascii="Times New Roman" w:eastAsia="Times New Roman" w:hAnsi="Times New Roman" w:cs="Arial"/>
          <w:kern w:val="0"/>
          <w:sz w:val="20"/>
          <w:szCs w:val="20"/>
          <w:lang w:eastAsia="ru-RU"/>
        </w:rPr>
        <w:tab/>
      </w:r>
      <w:r w:rsidRPr="003557BC">
        <w:rPr>
          <w:rFonts w:ascii="Times New Roman" w:eastAsia="Times New Roman" w:hAnsi="Times New Roman" w:cs="Arial"/>
          <w:kern w:val="0"/>
          <w:sz w:val="28"/>
          <w:szCs w:val="20"/>
          <w:lang w:eastAsia="ru-RU"/>
        </w:rPr>
        <w:t>.................................................................</w:t>
      </w:r>
    </w:p>
    <w:p w:rsidR="003557BC" w:rsidRPr="003557BC" w:rsidRDefault="003557BC" w:rsidP="003557BC">
      <w:pPr>
        <w:widowControl/>
        <w:tabs>
          <w:tab w:val="clear" w:pos="709"/>
        </w:tabs>
        <w:suppressAutoHyphens w:val="0"/>
        <w:spacing w:after="0" w:line="62"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 w:val="left" w:pos="9060"/>
        </w:tabs>
        <w:suppressAutoHyphens w:val="0"/>
        <w:spacing w:after="0" w:line="0" w:lineRule="atLeast"/>
        <w:ind w:firstLine="0"/>
        <w:jc w:val="lef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2.3. Науково-методичний інструментарій комплексної оцінки фінансових</w:t>
      </w:r>
      <w:r w:rsidRPr="003557BC">
        <w:rPr>
          <w:rFonts w:ascii="Times New Roman" w:eastAsia="Times New Roman" w:hAnsi="Times New Roman" w:cs="Arial"/>
          <w:kern w:val="0"/>
          <w:sz w:val="28"/>
          <w:szCs w:val="20"/>
          <w:lang w:eastAsia="ru-RU"/>
        </w:rPr>
        <w:tab/>
        <w:t>129</w:t>
      </w:r>
    </w:p>
    <w:p w:rsidR="003557BC" w:rsidRPr="003557BC" w:rsidRDefault="003557BC" w:rsidP="003557BC">
      <w:pPr>
        <w:widowControl/>
        <w:tabs>
          <w:tab w:val="clear" w:pos="709"/>
        </w:tabs>
        <w:suppressAutoHyphens w:val="0"/>
        <w:spacing w:after="0" w:line="67"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 w:val="left" w:pos="2040"/>
          <w:tab w:val="left" w:pos="4600"/>
          <w:tab w:val="left" w:pos="5800"/>
          <w:tab w:val="left" w:pos="7940"/>
        </w:tabs>
        <w:suppressAutoHyphens w:val="0"/>
        <w:spacing w:after="0" w:line="0" w:lineRule="atLeast"/>
        <w:ind w:firstLine="0"/>
        <w:jc w:val="lef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ресурсів</w:t>
      </w:r>
      <w:r w:rsidRPr="003557BC">
        <w:rPr>
          <w:rFonts w:ascii="Times New Roman" w:eastAsia="Times New Roman" w:hAnsi="Times New Roman" w:cs="Arial"/>
          <w:kern w:val="0"/>
          <w:sz w:val="20"/>
          <w:szCs w:val="20"/>
          <w:lang w:eastAsia="ru-RU"/>
        </w:rPr>
        <w:tab/>
      </w:r>
      <w:r w:rsidRPr="003557BC">
        <w:rPr>
          <w:rFonts w:ascii="Times New Roman" w:eastAsia="Times New Roman" w:hAnsi="Times New Roman" w:cs="Arial"/>
          <w:kern w:val="0"/>
          <w:sz w:val="28"/>
          <w:szCs w:val="20"/>
          <w:lang w:eastAsia="ru-RU"/>
        </w:rPr>
        <w:t>підприємств</w:t>
      </w:r>
      <w:r w:rsidRPr="003557BC">
        <w:rPr>
          <w:rFonts w:ascii="Times New Roman" w:eastAsia="Times New Roman" w:hAnsi="Times New Roman" w:cs="Arial"/>
          <w:kern w:val="0"/>
          <w:sz w:val="20"/>
          <w:szCs w:val="20"/>
          <w:lang w:eastAsia="ru-RU"/>
        </w:rPr>
        <w:tab/>
      </w:r>
      <w:r w:rsidRPr="003557BC">
        <w:rPr>
          <w:rFonts w:ascii="Times New Roman" w:eastAsia="Times New Roman" w:hAnsi="Times New Roman" w:cs="Arial"/>
          <w:kern w:val="0"/>
          <w:sz w:val="28"/>
          <w:szCs w:val="20"/>
          <w:lang w:eastAsia="ru-RU"/>
        </w:rPr>
        <w:t>у</w:t>
      </w:r>
      <w:r w:rsidRPr="003557BC">
        <w:rPr>
          <w:rFonts w:ascii="Times New Roman" w:eastAsia="Times New Roman" w:hAnsi="Times New Roman" w:cs="Arial"/>
          <w:kern w:val="0"/>
          <w:sz w:val="20"/>
          <w:szCs w:val="20"/>
          <w:lang w:eastAsia="ru-RU"/>
        </w:rPr>
        <w:tab/>
      </w:r>
      <w:r w:rsidRPr="003557BC">
        <w:rPr>
          <w:rFonts w:ascii="Times New Roman" w:eastAsia="Times New Roman" w:hAnsi="Times New Roman" w:cs="Arial"/>
          <w:kern w:val="0"/>
          <w:sz w:val="28"/>
          <w:szCs w:val="20"/>
          <w:lang w:eastAsia="ru-RU"/>
        </w:rPr>
        <w:t>сучасних</w:t>
      </w:r>
      <w:r w:rsidRPr="003557BC">
        <w:rPr>
          <w:rFonts w:ascii="Times New Roman" w:eastAsia="Times New Roman" w:hAnsi="Times New Roman" w:cs="Arial"/>
          <w:kern w:val="0"/>
          <w:sz w:val="20"/>
          <w:szCs w:val="20"/>
          <w:lang w:eastAsia="ru-RU"/>
        </w:rPr>
        <w:tab/>
      </w:r>
      <w:r w:rsidRPr="003557BC">
        <w:rPr>
          <w:rFonts w:ascii="Times New Roman" w:eastAsia="Times New Roman" w:hAnsi="Times New Roman" w:cs="Arial"/>
          <w:kern w:val="0"/>
          <w:sz w:val="28"/>
          <w:szCs w:val="20"/>
          <w:lang w:eastAsia="ru-RU"/>
        </w:rPr>
        <w:t>умовах</w:t>
      </w:r>
    </w:p>
    <w:p w:rsidR="003557BC" w:rsidRPr="003557BC" w:rsidRDefault="003557BC" w:rsidP="003557BC">
      <w:pPr>
        <w:widowControl/>
        <w:tabs>
          <w:tab w:val="clear" w:pos="709"/>
        </w:tabs>
        <w:suppressAutoHyphens w:val="0"/>
        <w:spacing w:after="0" w:line="62"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господарювання.................……………………………………………………</w:t>
      </w:r>
    </w:p>
    <w:p w:rsidR="003557BC" w:rsidRPr="003557BC" w:rsidRDefault="003557BC" w:rsidP="003557BC">
      <w:pPr>
        <w:widowControl/>
        <w:tabs>
          <w:tab w:val="clear" w:pos="709"/>
        </w:tabs>
        <w:suppressAutoHyphens w:val="0"/>
        <w:spacing w:after="0" w:line="67"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 w:val="left" w:pos="9060"/>
        </w:tabs>
        <w:suppressAutoHyphens w:val="0"/>
        <w:spacing w:after="0" w:line="0" w:lineRule="atLeast"/>
        <w:ind w:firstLine="0"/>
        <w:jc w:val="lef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Висновки до другого розділу ……………………………………………….</w:t>
      </w:r>
      <w:r w:rsidRPr="003557BC">
        <w:rPr>
          <w:rFonts w:ascii="Times New Roman" w:eastAsia="Times New Roman" w:hAnsi="Times New Roman" w:cs="Arial"/>
          <w:kern w:val="0"/>
          <w:sz w:val="20"/>
          <w:szCs w:val="20"/>
          <w:lang w:eastAsia="ru-RU"/>
        </w:rPr>
        <w:tab/>
      </w:r>
      <w:r w:rsidRPr="003557BC">
        <w:rPr>
          <w:rFonts w:ascii="Times New Roman" w:eastAsia="Times New Roman" w:hAnsi="Times New Roman" w:cs="Arial"/>
          <w:kern w:val="0"/>
          <w:sz w:val="28"/>
          <w:szCs w:val="20"/>
          <w:lang w:eastAsia="ru-RU"/>
        </w:rPr>
        <w:t>150</w:t>
      </w:r>
    </w:p>
    <w:p w:rsidR="003557BC" w:rsidRPr="003557BC" w:rsidRDefault="003557BC" w:rsidP="003557BC">
      <w:pPr>
        <w:widowControl/>
        <w:tabs>
          <w:tab w:val="clear" w:pos="709"/>
        </w:tabs>
        <w:suppressAutoHyphens w:val="0"/>
        <w:spacing w:after="0" w:line="62"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 w:val="left" w:pos="1280"/>
          <w:tab w:val="left" w:pos="1880"/>
          <w:tab w:val="left" w:pos="4180"/>
          <w:tab w:val="left" w:pos="9060"/>
        </w:tabs>
        <w:suppressAutoHyphens w:val="0"/>
        <w:spacing w:after="0" w:line="0" w:lineRule="atLeast"/>
        <w:ind w:firstLine="0"/>
        <w:jc w:val="lef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РОЗДІЛ</w:t>
      </w:r>
      <w:r w:rsidRPr="003557BC">
        <w:rPr>
          <w:rFonts w:ascii="Times New Roman" w:eastAsia="Times New Roman" w:hAnsi="Times New Roman" w:cs="Arial"/>
          <w:kern w:val="0"/>
          <w:sz w:val="20"/>
          <w:szCs w:val="20"/>
          <w:lang w:eastAsia="ru-RU"/>
        </w:rPr>
        <w:tab/>
      </w:r>
      <w:r w:rsidRPr="003557BC">
        <w:rPr>
          <w:rFonts w:ascii="Times New Roman" w:eastAsia="Times New Roman" w:hAnsi="Times New Roman" w:cs="Arial"/>
          <w:kern w:val="0"/>
          <w:sz w:val="28"/>
          <w:szCs w:val="20"/>
          <w:lang w:eastAsia="ru-RU"/>
        </w:rPr>
        <w:t>ІІІ</w:t>
      </w:r>
      <w:r w:rsidRPr="003557BC">
        <w:rPr>
          <w:rFonts w:ascii="Times New Roman" w:eastAsia="Times New Roman" w:hAnsi="Times New Roman" w:cs="Arial"/>
          <w:kern w:val="0"/>
          <w:sz w:val="28"/>
          <w:szCs w:val="20"/>
          <w:lang w:eastAsia="ru-RU"/>
        </w:rPr>
        <w:tab/>
        <w:t>РОЗРОБЛЕННЯ</w:t>
      </w:r>
      <w:r w:rsidRPr="003557BC">
        <w:rPr>
          <w:rFonts w:ascii="Times New Roman" w:eastAsia="Times New Roman" w:hAnsi="Times New Roman" w:cs="Arial"/>
          <w:kern w:val="0"/>
          <w:sz w:val="20"/>
          <w:szCs w:val="20"/>
          <w:lang w:eastAsia="ru-RU"/>
        </w:rPr>
        <w:tab/>
      </w:r>
      <w:r w:rsidRPr="003557BC">
        <w:rPr>
          <w:rFonts w:ascii="Times New Roman" w:eastAsia="Times New Roman" w:hAnsi="Times New Roman" w:cs="Arial"/>
          <w:kern w:val="0"/>
          <w:sz w:val="28"/>
          <w:szCs w:val="20"/>
          <w:lang w:eastAsia="ru-RU"/>
        </w:rPr>
        <w:t>ОРГАНІЗАЦІЙНО-ЕКОНОМІЧНОГО</w:t>
      </w:r>
      <w:r w:rsidRPr="003557BC">
        <w:rPr>
          <w:rFonts w:ascii="Times New Roman" w:eastAsia="Times New Roman" w:hAnsi="Times New Roman" w:cs="Arial"/>
          <w:kern w:val="0"/>
          <w:sz w:val="20"/>
          <w:szCs w:val="20"/>
          <w:lang w:eastAsia="ru-RU"/>
        </w:rPr>
        <w:tab/>
      </w:r>
      <w:r w:rsidRPr="003557BC">
        <w:rPr>
          <w:rFonts w:ascii="Times New Roman" w:eastAsia="Times New Roman" w:hAnsi="Times New Roman" w:cs="Arial"/>
          <w:kern w:val="0"/>
          <w:sz w:val="28"/>
          <w:szCs w:val="20"/>
          <w:lang w:eastAsia="ru-RU"/>
        </w:rPr>
        <w:t>152</w:t>
      </w:r>
    </w:p>
    <w:p w:rsidR="003557BC" w:rsidRPr="003557BC" w:rsidRDefault="003557BC" w:rsidP="003557BC">
      <w:pPr>
        <w:widowControl/>
        <w:tabs>
          <w:tab w:val="clear" w:pos="709"/>
        </w:tabs>
        <w:suppressAutoHyphens w:val="0"/>
        <w:spacing w:after="0" w:line="67"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 w:val="left" w:pos="2160"/>
          <w:tab w:val="left" w:pos="4460"/>
          <w:tab w:val="left" w:pos="7100"/>
        </w:tabs>
        <w:suppressAutoHyphens w:val="0"/>
        <w:spacing w:after="0" w:line="0" w:lineRule="atLeast"/>
        <w:ind w:firstLine="0"/>
        <w:jc w:val="left"/>
        <w:rPr>
          <w:rFonts w:ascii="Times New Roman" w:eastAsia="Times New Roman" w:hAnsi="Times New Roman" w:cs="Arial"/>
          <w:kern w:val="0"/>
          <w:sz w:val="27"/>
          <w:szCs w:val="20"/>
          <w:lang w:eastAsia="ru-RU"/>
        </w:rPr>
      </w:pPr>
      <w:r w:rsidRPr="003557BC">
        <w:rPr>
          <w:rFonts w:ascii="Times New Roman" w:eastAsia="Times New Roman" w:hAnsi="Times New Roman" w:cs="Arial"/>
          <w:kern w:val="0"/>
          <w:sz w:val="28"/>
          <w:szCs w:val="20"/>
          <w:lang w:eastAsia="ru-RU"/>
        </w:rPr>
        <w:t>МЕХАНІЗМУ</w:t>
      </w:r>
      <w:r w:rsidRPr="003557BC">
        <w:rPr>
          <w:rFonts w:ascii="Times New Roman" w:eastAsia="Times New Roman" w:hAnsi="Times New Roman" w:cs="Arial"/>
          <w:kern w:val="0"/>
          <w:sz w:val="20"/>
          <w:szCs w:val="20"/>
          <w:lang w:eastAsia="ru-RU"/>
        </w:rPr>
        <w:tab/>
      </w:r>
      <w:r w:rsidRPr="003557BC">
        <w:rPr>
          <w:rFonts w:ascii="Times New Roman" w:eastAsia="Times New Roman" w:hAnsi="Times New Roman" w:cs="Arial"/>
          <w:kern w:val="0"/>
          <w:sz w:val="28"/>
          <w:szCs w:val="20"/>
          <w:lang w:eastAsia="ru-RU"/>
        </w:rPr>
        <w:t>УПРАВЛІННЯ</w:t>
      </w:r>
      <w:r w:rsidRPr="003557BC">
        <w:rPr>
          <w:rFonts w:ascii="Times New Roman" w:eastAsia="Times New Roman" w:hAnsi="Times New Roman" w:cs="Arial"/>
          <w:kern w:val="0"/>
          <w:sz w:val="20"/>
          <w:szCs w:val="20"/>
          <w:lang w:eastAsia="ru-RU"/>
        </w:rPr>
        <w:tab/>
      </w:r>
      <w:r w:rsidRPr="003557BC">
        <w:rPr>
          <w:rFonts w:ascii="Times New Roman" w:eastAsia="Times New Roman" w:hAnsi="Times New Roman" w:cs="Arial"/>
          <w:kern w:val="0"/>
          <w:sz w:val="28"/>
          <w:szCs w:val="20"/>
          <w:lang w:eastAsia="ru-RU"/>
        </w:rPr>
        <w:t>ФІНАНСОВИМИ</w:t>
      </w:r>
      <w:r w:rsidRPr="003557BC">
        <w:rPr>
          <w:rFonts w:ascii="Times New Roman" w:eastAsia="Times New Roman" w:hAnsi="Times New Roman" w:cs="Arial"/>
          <w:kern w:val="0"/>
          <w:sz w:val="20"/>
          <w:szCs w:val="20"/>
          <w:lang w:eastAsia="ru-RU"/>
        </w:rPr>
        <w:tab/>
      </w:r>
      <w:r w:rsidRPr="003557BC">
        <w:rPr>
          <w:rFonts w:ascii="Times New Roman" w:eastAsia="Times New Roman" w:hAnsi="Times New Roman" w:cs="Arial"/>
          <w:kern w:val="0"/>
          <w:sz w:val="27"/>
          <w:szCs w:val="20"/>
          <w:lang w:eastAsia="ru-RU"/>
        </w:rPr>
        <w:t>РЕСУРСАМИ</w:t>
      </w:r>
    </w:p>
    <w:p w:rsidR="003557BC" w:rsidRPr="003557BC" w:rsidRDefault="003557BC" w:rsidP="003557BC">
      <w:pPr>
        <w:widowControl/>
        <w:tabs>
          <w:tab w:val="clear" w:pos="709"/>
        </w:tabs>
        <w:suppressAutoHyphens w:val="0"/>
        <w:spacing w:after="0" w:line="63"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 w:val="left" w:pos="3460"/>
        </w:tabs>
        <w:suppressAutoHyphens w:val="0"/>
        <w:spacing w:after="0" w:line="0" w:lineRule="atLeast"/>
        <w:ind w:firstLine="0"/>
        <w:jc w:val="left"/>
        <w:rPr>
          <w:rFonts w:ascii="Times New Roman" w:eastAsia="Times New Roman" w:hAnsi="Times New Roman" w:cs="Arial"/>
          <w:kern w:val="0"/>
          <w:sz w:val="27"/>
          <w:szCs w:val="20"/>
          <w:lang w:eastAsia="ru-RU"/>
        </w:rPr>
      </w:pPr>
      <w:r w:rsidRPr="003557BC">
        <w:rPr>
          <w:rFonts w:ascii="Times New Roman" w:eastAsia="Times New Roman" w:hAnsi="Times New Roman" w:cs="Arial"/>
          <w:kern w:val="0"/>
          <w:sz w:val="28"/>
          <w:szCs w:val="20"/>
          <w:lang w:eastAsia="ru-RU"/>
        </w:rPr>
        <w:t>ПІДПРИЄМСТВА…………..</w:t>
      </w:r>
      <w:r w:rsidRPr="003557BC">
        <w:rPr>
          <w:rFonts w:ascii="Times New Roman" w:eastAsia="Times New Roman" w:hAnsi="Times New Roman" w:cs="Arial"/>
          <w:kern w:val="0"/>
          <w:sz w:val="20"/>
          <w:szCs w:val="20"/>
          <w:lang w:eastAsia="ru-RU"/>
        </w:rPr>
        <w:tab/>
      </w:r>
      <w:r w:rsidRPr="003557BC">
        <w:rPr>
          <w:rFonts w:ascii="Times New Roman" w:eastAsia="Times New Roman" w:hAnsi="Times New Roman" w:cs="Arial"/>
          <w:kern w:val="0"/>
          <w:sz w:val="27"/>
          <w:szCs w:val="20"/>
          <w:lang w:eastAsia="ru-RU"/>
        </w:rPr>
        <w:t>.......................................................................</w:t>
      </w:r>
    </w:p>
    <w:p w:rsidR="003557BC" w:rsidRPr="003557BC" w:rsidRDefault="003557BC" w:rsidP="003557BC">
      <w:pPr>
        <w:widowControl/>
        <w:tabs>
          <w:tab w:val="clear" w:pos="709"/>
        </w:tabs>
        <w:suppressAutoHyphens w:val="0"/>
        <w:spacing w:after="0" w:line="67"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 w:val="left" w:pos="2140"/>
          <w:tab w:val="left" w:pos="9060"/>
        </w:tabs>
        <w:suppressAutoHyphens w:val="0"/>
        <w:spacing w:after="0" w:line="0" w:lineRule="atLeast"/>
        <w:ind w:firstLine="0"/>
        <w:jc w:val="lef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3.1.  Стратегічне</w:t>
      </w:r>
      <w:r w:rsidRPr="003557BC">
        <w:rPr>
          <w:rFonts w:ascii="Times New Roman" w:eastAsia="Times New Roman" w:hAnsi="Times New Roman" w:cs="Arial"/>
          <w:kern w:val="0"/>
          <w:sz w:val="20"/>
          <w:szCs w:val="20"/>
          <w:lang w:eastAsia="ru-RU"/>
        </w:rPr>
        <w:tab/>
      </w:r>
      <w:r w:rsidRPr="003557BC">
        <w:rPr>
          <w:rFonts w:ascii="Times New Roman" w:eastAsia="Times New Roman" w:hAnsi="Times New Roman" w:cs="Arial"/>
          <w:kern w:val="0"/>
          <w:sz w:val="28"/>
          <w:szCs w:val="20"/>
          <w:lang w:eastAsia="ru-RU"/>
        </w:rPr>
        <w:t>управління  фінансовими  ресурсами  машинобудівних</w:t>
      </w:r>
      <w:r w:rsidRPr="003557BC">
        <w:rPr>
          <w:rFonts w:ascii="Times New Roman" w:eastAsia="Times New Roman" w:hAnsi="Times New Roman" w:cs="Arial"/>
          <w:kern w:val="0"/>
          <w:sz w:val="20"/>
          <w:szCs w:val="20"/>
          <w:lang w:eastAsia="ru-RU"/>
        </w:rPr>
        <w:tab/>
      </w:r>
      <w:r w:rsidRPr="003557BC">
        <w:rPr>
          <w:rFonts w:ascii="Times New Roman" w:eastAsia="Times New Roman" w:hAnsi="Times New Roman" w:cs="Arial"/>
          <w:kern w:val="0"/>
          <w:sz w:val="28"/>
          <w:szCs w:val="20"/>
          <w:lang w:eastAsia="ru-RU"/>
        </w:rPr>
        <w:t>152</w:t>
      </w:r>
    </w:p>
    <w:p w:rsidR="003557BC" w:rsidRPr="003557BC" w:rsidRDefault="003557BC" w:rsidP="003557BC">
      <w:pPr>
        <w:widowControl/>
        <w:tabs>
          <w:tab w:val="clear" w:pos="709"/>
        </w:tabs>
        <w:suppressAutoHyphens w:val="0"/>
        <w:spacing w:after="0" w:line="62"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підприємств....………………………………………………..…………..…..</w:t>
      </w:r>
    </w:p>
    <w:p w:rsidR="003557BC" w:rsidRPr="003557BC" w:rsidRDefault="003557BC" w:rsidP="003557BC">
      <w:pPr>
        <w:widowControl/>
        <w:tabs>
          <w:tab w:val="clear" w:pos="709"/>
        </w:tabs>
        <w:suppressAutoHyphens w:val="0"/>
        <w:spacing w:after="0" w:line="67"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 w:val="left" w:pos="9060"/>
        </w:tabs>
        <w:suppressAutoHyphens w:val="0"/>
        <w:spacing w:after="0" w:line="0" w:lineRule="atLeast"/>
        <w:ind w:firstLine="0"/>
        <w:jc w:val="lef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3.2.  Структурно-логічна  модель  організаційно-економічного  механізму</w:t>
      </w:r>
      <w:r w:rsidRPr="003557BC">
        <w:rPr>
          <w:rFonts w:ascii="Times New Roman" w:eastAsia="Times New Roman" w:hAnsi="Times New Roman" w:cs="Arial"/>
          <w:kern w:val="0"/>
          <w:sz w:val="28"/>
          <w:szCs w:val="20"/>
          <w:lang w:eastAsia="ru-RU"/>
        </w:rPr>
        <w:tab/>
        <w:t>174</w:t>
      </w:r>
    </w:p>
    <w:p w:rsidR="003557BC" w:rsidRPr="003557BC" w:rsidRDefault="003557BC" w:rsidP="003557BC">
      <w:pPr>
        <w:widowControl/>
        <w:tabs>
          <w:tab w:val="clear" w:pos="709"/>
        </w:tabs>
        <w:suppressAutoHyphens w:val="0"/>
        <w:spacing w:after="0" w:line="62"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 w:val="left" w:leader="dot" w:pos="8040"/>
        </w:tabs>
        <w:suppressAutoHyphens w:val="0"/>
        <w:spacing w:after="0" w:line="0" w:lineRule="atLeast"/>
        <w:ind w:firstLine="0"/>
        <w:jc w:val="lef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управління фінансовими ресурсами підприємства</w:t>
      </w:r>
      <w:r w:rsidRPr="003557BC">
        <w:rPr>
          <w:rFonts w:ascii="Times New Roman" w:eastAsia="Times New Roman" w:hAnsi="Times New Roman" w:cs="Arial"/>
          <w:kern w:val="0"/>
          <w:sz w:val="20"/>
          <w:szCs w:val="20"/>
          <w:lang w:eastAsia="ru-RU"/>
        </w:rPr>
        <w:tab/>
      </w:r>
      <w:r w:rsidRPr="003557BC">
        <w:rPr>
          <w:rFonts w:ascii="Times New Roman" w:eastAsia="Times New Roman" w:hAnsi="Times New Roman" w:cs="Arial"/>
          <w:kern w:val="0"/>
          <w:sz w:val="28"/>
          <w:szCs w:val="20"/>
          <w:lang w:eastAsia="ru-RU"/>
        </w:rPr>
        <w:t>……..</w:t>
      </w:r>
    </w:p>
    <w:p w:rsidR="003557BC" w:rsidRPr="003557BC" w:rsidRDefault="003557BC" w:rsidP="003557BC">
      <w:pPr>
        <w:widowControl/>
        <w:tabs>
          <w:tab w:val="clear" w:pos="709"/>
        </w:tabs>
        <w:suppressAutoHyphens w:val="0"/>
        <w:spacing w:after="0" w:line="67"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 w:val="left" w:pos="640"/>
          <w:tab w:val="left" w:pos="2720"/>
          <w:tab w:val="left" w:pos="4020"/>
          <w:tab w:val="left" w:pos="5420"/>
          <w:tab w:val="left" w:pos="9060"/>
        </w:tabs>
        <w:suppressAutoHyphens w:val="0"/>
        <w:spacing w:after="0" w:line="0" w:lineRule="atLeast"/>
        <w:ind w:firstLine="0"/>
        <w:jc w:val="lef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3.3.</w:t>
      </w:r>
      <w:r w:rsidRPr="003557BC">
        <w:rPr>
          <w:rFonts w:ascii="Times New Roman" w:eastAsia="Times New Roman" w:hAnsi="Times New Roman" w:cs="Arial"/>
          <w:kern w:val="0"/>
          <w:sz w:val="20"/>
          <w:szCs w:val="20"/>
          <w:lang w:eastAsia="ru-RU"/>
        </w:rPr>
        <w:tab/>
      </w:r>
      <w:r w:rsidRPr="003557BC">
        <w:rPr>
          <w:rFonts w:ascii="Times New Roman" w:eastAsia="Times New Roman" w:hAnsi="Times New Roman" w:cs="Arial"/>
          <w:kern w:val="0"/>
          <w:sz w:val="28"/>
          <w:szCs w:val="20"/>
          <w:lang w:eastAsia="ru-RU"/>
        </w:rPr>
        <w:t>Моніторингова</w:t>
      </w:r>
      <w:r w:rsidRPr="003557BC">
        <w:rPr>
          <w:rFonts w:ascii="Times New Roman" w:eastAsia="Times New Roman" w:hAnsi="Times New Roman" w:cs="Arial"/>
          <w:kern w:val="0"/>
          <w:sz w:val="28"/>
          <w:szCs w:val="20"/>
          <w:lang w:eastAsia="ru-RU"/>
        </w:rPr>
        <w:tab/>
        <w:t>складова</w:t>
      </w:r>
      <w:r w:rsidRPr="003557BC">
        <w:rPr>
          <w:rFonts w:ascii="Times New Roman" w:eastAsia="Times New Roman" w:hAnsi="Times New Roman" w:cs="Arial"/>
          <w:kern w:val="0"/>
          <w:sz w:val="28"/>
          <w:szCs w:val="20"/>
          <w:lang w:eastAsia="ru-RU"/>
        </w:rPr>
        <w:tab/>
        <w:t>реалізації</w:t>
      </w:r>
      <w:r w:rsidRPr="003557BC">
        <w:rPr>
          <w:rFonts w:ascii="Times New Roman" w:eastAsia="Times New Roman" w:hAnsi="Times New Roman" w:cs="Arial"/>
          <w:kern w:val="0"/>
          <w:sz w:val="28"/>
          <w:szCs w:val="20"/>
          <w:lang w:eastAsia="ru-RU"/>
        </w:rPr>
        <w:tab/>
        <w:t>організаційно-економічного</w:t>
      </w:r>
      <w:r w:rsidRPr="003557BC">
        <w:rPr>
          <w:rFonts w:ascii="Times New Roman" w:eastAsia="Times New Roman" w:hAnsi="Times New Roman" w:cs="Arial"/>
          <w:kern w:val="0"/>
          <w:sz w:val="20"/>
          <w:szCs w:val="20"/>
          <w:lang w:eastAsia="ru-RU"/>
        </w:rPr>
        <w:tab/>
      </w:r>
      <w:r w:rsidRPr="003557BC">
        <w:rPr>
          <w:rFonts w:ascii="Times New Roman" w:eastAsia="Times New Roman" w:hAnsi="Times New Roman" w:cs="Arial"/>
          <w:kern w:val="0"/>
          <w:sz w:val="28"/>
          <w:szCs w:val="20"/>
          <w:lang w:eastAsia="ru-RU"/>
        </w:rPr>
        <w:t>191</w:t>
      </w:r>
    </w:p>
    <w:p w:rsidR="003557BC" w:rsidRPr="003557BC" w:rsidRDefault="003557BC" w:rsidP="003557BC">
      <w:pPr>
        <w:widowControl/>
        <w:tabs>
          <w:tab w:val="clear" w:pos="709"/>
        </w:tabs>
        <w:suppressAutoHyphens w:val="0"/>
        <w:spacing w:after="0" w:line="62"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механізму управління фінансовими ресурсами підприємства…………….</w:t>
      </w:r>
    </w:p>
    <w:p w:rsidR="003557BC" w:rsidRPr="003557BC" w:rsidRDefault="003557BC" w:rsidP="003557BC">
      <w:pPr>
        <w:widowControl/>
        <w:tabs>
          <w:tab w:val="clear" w:pos="709"/>
        </w:tabs>
        <w:suppressAutoHyphens w:val="0"/>
        <w:spacing w:after="0" w:line="67"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 w:val="left" w:pos="9060"/>
        </w:tabs>
        <w:suppressAutoHyphens w:val="0"/>
        <w:spacing w:after="0" w:line="0" w:lineRule="atLeast"/>
        <w:ind w:firstLine="0"/>
        <w:jc w:val="lef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Висновки до третього розділу ……………………………………………..</w:t>
      </w:r>
      <w:r w:rsidRPr="003557BC">
        <w:rPr>
          <w:rFonts w:ascii="Times New Roman" w:eastAsia="Times New Roman" w:hAnsi="Times New Roman" w:cs="Arial"/>
          <w:kern w:val="0"/>
          <w:sz w:val="20"/>
          <w:szCs w:val="20"/>
          <w:lang w:eastAsia="ru-RU"/>
        </w:rPr>
        <w:tab/>
      </w:r>
      <w:r w:rsidRPr="003557BC">
        <w:rPr>
          <w:rFonts w:ascii="Times New Roman" w:eastAsia="Times New Roman" w:hAnsi="Times New Roman" w:cs="Arial"/>
          <w:kern w:val="0"/>
          <w:sz w:val="28"/>
          <w:szCs w:val="20"/>
          <w:lang w:eastAsia="ru-RU"/>
        </w:rPr>
        <w:t>201</w:t>
      </w:r>
    </w:p>
    <w:p w:rsidR="003557BC" w:rsidRPr="003557BC" w:rsidRDefault="003557BC" w:rsidP="003557BC">
      <w:pPr>
        <w:widowControl/>
        <w:tabs>
          <w:tab w:val="clear" w:pos="709"/>
        </w:tabs>
        <w:suppressAutoHyphens w:val="0"/>
        <w:spacing w:after="0" w:line="62"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 w:val="left" w:pos="9060"/>
        </w:tabs>
        <w:suppressAutoHyphens w:val="0"/>
        <w:spacing w:after="0" w:line="0" w:lineRule="atLeast"/>
        <w:ind w:firstLine="0"/>
        <w:jc w:val="lef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ВИСНОВКИ…………………………………………………………………</w:t>
      </w:r>
      <w:r w:rsidRPr="003557BC">
        <w:rPr>
          <w:rFonts w:ascii="Times New Roman" w:eastAsia="Times New Roman" w:hAnsi="Times New Roman" w:cs="Arial"/>
          <w:kern w:val="0"/>
          <w:sz w:val="20"/>
          <w:szCs w:val="20"/>
          <w:lang w:eastAsia="ru-RU"/>
        </w:rPr>
        <w:tab/>
      </w:r>
      <w:r w:rsidRPr="003557BC">
        <w:rPr>
          <w:rFonts w:ascii="Times New Roman" w:eastAsia="Times New Roman" w:hAnsi="Times New Roman" w:cs="Arial"/>
          <w:kern w:val="0"/>
          <w:sz w:val="28"/>
          <w:szCs w:val="20"/>
          <w:lang w:eastAsia="ru-RU"/>
        </w:rPr>
        <w:t>203</w:t>
      </w:r>
    </w:p>
    <w:p w:rsidR="003557BC" w:rsidRPr="003557BC" w:rsidRDefault="003557BC" w:rsidP="003557BC">
      <w:pPr>
        <w:widowControl/>
        <w:tabs>
          <w:tab w:val="clear" w:pos="709"/>
        </w:tabs>
        <w:suppressAutoHyphens w:val="0"/>
        <w:spacing w:after="0" w:line="67"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 w:val="left" w:leader="dot" w:pos="5280"/>
          <w:tab w:val="left" w:leader="dot" w:pos="9060"/>
        </w:tabs>
        <w:suppressAutoHyphens w:val="0"/>
        <w:spacing w:after="0" w:line="0" w:lineRule="atLeast"/>
        <w:ind w:firstLine="0"/>
        <w:jc w:val="lef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СПИСОК ВИКОРИСТАНИХ ДЖЕРЕЛ</w:t>
      </w:r>
      <w:r w:rsidRPr="003557BC">
        <w:rPr>
          <w:rFonts w:ascii="Times New Roman" w:eastAsia="Times New Roman" w:hAnsi="Times New Roman" w:cs="Arial"/>
          <w:kern w:val="0"/>
          <w:sz w:val="20"/>
          <w:szCs w:val="20"/>
          <w:lang w:eastAsia="ru-RU"/>
        </w:rPr>
        <w:tab/>
      </w:r>
      <w:r w:rsidRPr="003557BC">
        <w:rPr>
          <w:rFonts w:ascii="Times New Roman" w:eastAsia="Times New Roman" w:hAnsi="Times New Roman" w:cs="Arial"/>
          <w:kern w:val="0"/>
          <w:sz w:val="28"/>
          <w:szCs w:val="20"/>
          <w:lang w:eastAsia="ru-RU"/>
        </w:rPr>
        <w:t>………………………………</w:t>
      </w:r>
      <w:r w:rsidRPr="003557BC">
        <w:rPr>
          <w:rFonts w:ascii="Times New Roman" w:eastAsia="Times New Roman" w:hAnsi="Times New Roman" w:cs="Arial"/>
          <w:kern w:val="0"/>
          <w:sz w:val="20"/>
          <w:szCs w:val="20"/>
          <w:lang w:eastAsia="ru-RU"/>
        </w:rPr>
        <w:tab/>
      </w:r>
      <w:r w:rsidRPr="003557BC">
        <w:rPr>
          <w:rFonts w:ascii="Times New Roman" w:eastAsia="Times New Roman" w:hAnsi="Times New Roman" w:cs="Arial"/>
          <w:kern w:val="0"/>
          <w:sz w:val="28"/>
          <w:szCs w:val="20"/>
          <w:lang w:eastAsia="ru-RU"/>
        </w:rPr>
        <w:t>205</w:t>
      </w:r>
    </w:p>
    <w:p w:rsidR="003557BC" w:rsidRPr="003557BC" w:rsidRDefault="003557BC" w:rsidP="003557BC">
      <w:pPr>
        <w:widowControl/>
        <w:tabs>
          <w:tab w:val="clear" w:pos="709"/>
        </w:tabs>
        <w:suppressAutoHyphens w:val="0"/>
        <w:spacing w:after="0" w:line="62"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 w:val="left" w:pos="9060"/>
        </w:tabs>
        <w:suppressAutoHyphens w:val="0"/>
        <w:spacing w:after="0" w:line="0" w:lineRule="atLeast"/>
        <w:ind w:firstLine="0"/>
        <w:jc w:val="lef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ДОДАТКИ…………………………………………………………………...</w:t>
      </w:r>
      <w:r w:rsidRPr="003557BC">
        <w:rPr>
          <w:rFonts w:ascii="Times New Roman" w:eastAsia="Times New Roman" w:hAnsi="Times New Roman" w:cs="Arial"/>
          <w:kern w:val="0"/>
          <w:sz w:val="20"/>
          <w:szCs w:val="20"/>
          <w:lang w:eastAsia="ru-RU"/>
        </w:rPr>
        <w:tab/>
      </w:r>
      <w:r w:rsidRPr="003557BC">
        <w:rPr>
          <w:rFonts w:ascii="Times New Roman" w:eastAsia="Times New Roman" w:hAnsi="Times New Roman" w:cs="Arial"/>
          <w:kern w:val="0"/>
          <w:sz w:val="28"/>
          <w:szCs w:val="20"/>
          <w:lang w:eastAsia="ru-RU"/>
        </w:rPr>
        <w:t>225</w:t>
      </w:r>
    </w:p>
    <w:p w:rsidR="003557BC" w:rsidRPr="003557BC" w:rsidRDefault="003557BC" w:rsidP="003557BC">
      <w:pPr>
        <w:widowControl/>
        <w:tabs>
          <w:tab w:val="clear" w:pos="709"/>
          <w:tab w:val="left" w:pos="9060"/>
        </w:tabs>
        <w:suppressAutoHyphens w:val="0"/>
        <w:spacing w:after="0" w:line="0" w:lineRule="atLeast"/>
        <w:ind w:firstLine="0"/>
        <w:jc w:val="left"/>
        <w:rPr>
          <w:rFonts w:ascii="Times New Roman" w:eastAsia="Times New Roman" w:hAnsi="Times New Roman" w:cs="Arial"/>
          <w:kern w:val="0"/>
          <w:sz w:val="28"/>
          <w:szCs w:val="20"/>
          <w:lang w:eastAsia="ru-RU"/>
        </w:rPr>
        <w:sectPr w:rsidR="003557BC" w:rsidRPr="003557BC" w:rsidSect="003557BC">
          <w:type w:val="continuous"/>
          <w:pgSz w:w="11900" w:h="16838"/>
          <w:pgMar w:top="705" w:right="844" w:bottom="1440" w:left="1420" w:header="0" w:footer="0" w:gutter="0"/>
          <w:cols w:space="0" w:equalWidth="0">
            <w:col w:w="9640"/>
          </w:cols>
          <w:docGrid w:linePitch="360"/>
        </w:sectPr>
      </w:pPr>
    </w:p>
    <w:p w:rsidR="003557BC" w:rsidRPr="003557BC" w:rsidRDefault="003557BC" w:rsidP="003557BC">
      <w:pPr>
        <w:widowControl/>
        <w:tabs>
          <w:tab w:val="clear" w:pos="709"/>
        </w:tabs>
        <w:suppressAutoHyphens w:val="0"/>
        <w:spacing w:after="0" w:line="0" w:lineRule="atLeast"/>
        <w:ind w:firstLine="0"/>
        <w:jc w:val="right"/>
        <w:rPr>
          <w:rFonts w:ascii="Times New Roman" w:eastAsia="Times New Roman" w:hAnsi="Times New Roman" w:cs="Arial"/>
          <w:kern w:val="0"/>
          <w:szCs w:val="20"/>
          <w:lang w:eastAsia="ru-RU"/>
        </w:rPr>
      </w:pPr>
      <w:bookmarkStart w:id="1" w:name="page16"/>
      <w:bookmarkEnd w:id="1"/>
      <w:r w:rsidRPr="003557BC">
        <w:rPr>
          <w:rFonts w:ascii="Times New Roman" w:eastAsia="Times New Roman" w:hAnsi="Times New Roman" w:cs="Arial"/>
          <w:kern w:val="0"/>
          <w:szCs w:val="20"/>
          <w:lang w:eastAsia="ru-RU"/>
        </w:rPr>
        <w:t>16</w:t>
      </w:r>
    </w:p>
    <w:p w:rsidR="003557BC" w:rsidRPr="003557BC" w:rsidRDefault="003557BC" w:rsidP="003557BC">
      <w:pPr>
        <w:widowControl/>
        <w:tabs>
          <w:tab w:val="clear" w:pos="709"/>
        </w:tabs>
        <w:suppressAutoHyphens w:val="0"/>
        <w:spacing w:after="0" w:line="182"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0" w:lineRule="atLeast"/>
        <w:ind w:left="4700" w:firstLine="0"/>
        <w:jc w:val="lef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ВСТУП</w:t>
      </w:r>
    </w:p>
    <w:p w:rsidR="003557BC" w:rsidRPr="003557BC" w:rsidRDefault="003557BC" w:rsidP="003557B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258"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350" w:lineRule="auto"/>
        <w:ind w:firstLine="711"/>
        <w:rPr>
          <w:rFonts w:ascii="Times New Roman" w:eastAsia="Times New Roman" w:hAnsi="Times New Roman" w:cs="Arial"/>
          <w:kern w:val="0"/>
          <w:sz w:val="28"/>
          <w:szCs w:val="20"/>
          <w:lang w:eastAsia="ru-RU"/>
        </w:rPr>
      </w:pPr>
      <w:r w:rsidRPr="003557BC">
        <w:rPr>
          <w:rFonts w:ascii="Times New Roman" w:eastAsia="Times New Roman" w:hAnsi="Times New Roman" w:cs="Arial"/>
          <w:b/>
          <w:kern w:val="0"/>
          <w:sz w:val="28"/>
          <w:szCs w:val="20"/>
          <w:lang w:eastAsia="ru-RU"/>
        </w:rPr>
        <w:t xml:space="preserve">Актуальність теми дослідження. </w:t>
      </w:r>
      <w:r w:rsidRPr="003557BC">
        <w:rPr>
          <w:rFonts w:ascii="Times New Roman" w:eastAsia="Times New Roman" w:hAnsi="Times New Roman" w:cs="Arial"/>
          <w:kern w:val="0"/>
          <w:sz w:val="28"/>
          <w:szCs w:val="20"/>
          <w:lang w:eastAsia="ru-RU"/>
        </w:rPr>
        <w:t>Сучасні умови ведення бізнесу</w:t>
      </w:r>
      <w:r w:rsidRPr="003557BC">
        <w:rPr>
          <w:rFonts w:ascii="Times New Roman" w:eastAsia="Times New Roman" w:hAnsi="Times New Roman" w:cs="Arial"/>
          <w:b/>
          <w:kern w:val="0"/>
          <w:sz w:val="28"/>
          <w:szCs w:val="20"/>
          <w:lang w:eastAsia="ru-RU"/>
        </w:rPr>
        <w:t xml:space="preserve"> </w:t>
      </w:r>
      <w:r w:rsidRPr="003557BC">
        <w:rPr>
          <w:rFonts w:ascii="Times New Roman" w:eastAsia="Times New Roman" w:hAnsi="Times New Roman" w:cs="Arial"/>
          <w:kern w:val="0"/>
          <w:sz w:val="28"/>
          <w:szCs w:val="20"/>
          <w:lang w:eastAsia="ru-RU"/>
        </w:rPr>
        <w:t>вимагають від вітчизняних промислових підприємств швидкої адаптації до</w:t>
      </w:r>
    </w:p>
    <w:p w:rsidR="003557BC" w:rsidRPr="003557BC" w:rsidRDefault="003557BC" w:rsidP="003557BC">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358" w:lineRule="auto"/>
        <w:ind w:right="20" w:firstLine="0"/>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нестабільного зовнішнього середовища, підвищення рівня конкурентоспроможності, фінансової стійкості та платоспроможності, мінімізації витрат та нівелювання негативного впливу ризиків. Загострення фінансових проблем на тлі нестабільності вітчизняної фінансової системи та посилення глобалізаційних тенденцій світової економіки породжує необхідність розробки нових та вдосконалення вже існуючих форм, методів, інструментів і прийомів управління фінансовими ресурсами підприємств.</w:t>
      </w:r>
    </w:p>
    <w:p w:rsidR="003557BC" w:rsidRPr="003557BC" w:rsidRDefault="003557BC" w:rsidP="003557BC">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358" w:lineRule="auto"/>
        <w:ind w:firstLine="711"/>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Фундаментальним дослідженням проблем управління фінансовими ресурсами присвятили свої праці такі вчені: І. Балабанов, І. Бланк, В. Бочаров, Р. Брейлі, М. Войнаренко, Дж. Ван Хорн, Ю. Воробйов, Г. Кірейцев, В. Ковальов, Н. Колчина, С. Майерс, Ф. Модільяні, В. Нижник, О. Орлов, В. Опарін, А. Поддєрьогін, Н. Подольчак, Є. Рясних, Г. Савіна, І. Салькова, В. Стадник, О. Стоянова, Н. Хрущ, А. Чупіс, А. Шеремет та інші.</w:t>
      </w:r>
    </w:p>
    <w:p w:rsidR="003557BC" w:rsidRPr="003557BC" w:rsidRDefault="003557BC" w:rsidP="003557BC">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358" w:lineRule="auto"/>
        <w:ind w:firstLine="711"/>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Високо оцінюючи значний науковий доробок учених, варто зазначити, що необхідним є подальший розвиток теоретико-методичної бази в галузі управління фінансовими ресурсами. Зокрема, невирішеними залишаються проблеми комплексної оцінки фінансових ресурсів підприємства та розробки ефективного механізму управління ними. Необхідність вирішення зазначених проблем зумовлює актуальність та вибір теми дисертаційної роботи, її мету, завдання, об’єкт, предмет, структуру, теоретичну та практичну значимість.</w:t>
      </w:r>
    </w:p>
    <w:p w:rsidR="003557BC" w:rsidRPr="003557BC" w:rsidRDefault="003557BC" w:rsidP="003557BC">
      <w:pPr>
        <w:widowControl/>
        <w:tabs>
          <w:tab w:val="clear" w:pos="709"/>
        </w:tabs>
        <w:suppressAutoHyphens w:val="0"/>
        <w:spacing w:after="0" w:line="7"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 w:val="left" w:pos="1940"/>
          <w:tab w:val="left" w:pos="3100"/>
          <w:tab w:val="left" w:pos="3500"/>
          <w:tab w:val="left" w:pos="5200"/>
          <w:tab w:val="left" w:pos="7120"/>
          <w:tab w:val="left" w:pos="8600"/>
        </w:tabs>
        <w:suppressAutoHyphens w:val="0"/>
        <w:spacing w:after="0" w:line="0" w:lineRule="atLeast"/>
        <w:ind w:left="700" w:firstLine="0"/>
        <w:jc w:val="left"/>
        <w:rPr>
          <w:rFonts w:ascii="Times New Roman" w:eastAsia="Times New Roman" w:hAnsi="Times New Roman" w:cs="Arial"/>
          <w:b/>
          <w:kern w:val="0"/>
          <w:sz w:val="27"/>
          <w:szCs w:val="20"/>
          <w:lang w:eastAsia="ru-RU"/>
        </w:rPr>
      </w:pPr>
      <w:r w:rsidRPr="003557BC">
        <w:rPr>
          <w:rFonts w:ascii="Times New Roman" w:eastAsia="Times New Roman" w:hAnsi="Times New Roman" w:cs="Arial"/>
          <w:b/>
          <w:kern w:val="0"/>
          <w:sz w:val="28"/>
          <w:szCs w:val="20"/>
          <w:lang w:eastAsia="ru-RU"/>
        </w:rPr>
        <w:t>Зв’язок</w:t>
      </w:r>
      <w:r w:rsidRPr="003557BC">
        <w:rPr>
          <w:rFonts w:ascii="Times New Roman" w:eastAsia="Times New Roman" w:hAnsi="Times New Roman" w:cs="Arial"/>
          <w:b/>
          <w:kern w:val="0"/>
          <w:sz w:val="28"/>
          <w:szCs w:val="20"/>
          <w:lang w:eastAsia="ru-RU"/>
        </w:rPr>
        <w:tab/>
        <w:t>роботи</w:t>
      </w:r>
      <w:r w:rsidRPr="003557BC">
        <w:rPr>
          <w:rFonts w:ascii="Times New Roman" w:eastAsia="Times New Roman" w:hAnsi="Times New Roman" w:cs="Arial"/>
          <w:b/>
          <w:kern w:val="0"/>
          <w:sz w:val="28"/>
          <w:szCs w:val="20"/>
          <w:lang w:eastAsia="ru-RU"/>
        </w:rPr>
        <w:tab/>
        <w:t>з</w:t>
      </w:r>
      <w:r w:rsidRPr="003557BC">
        <w:rPr>
          <w:rFonts w:ascii="Times New Roman" w:eastAsia="Times New Roman" w:hAnsi="Times New Roman" w:cs="Arial"/>
          <w:b/>
          <w:kern w:val="0"/>
          <w:sz w:val="28"/>
          <w:szCs w:val="20"/>
          <w:lang w:eastAsia="ru-RU"/>
        </w:rPr>
        <w:tab/>
        <w:t>науковими</w:t>
      </w:r>
      <w:r w:rsidRPr="003557BC">
        <w:rPr>
          <w:rFonts w:ascii="Times New Roman" w:eastAsia="Times New Roman" w:hAnsi="Times New Roman" w:cs="Arial"/>
          <w:b/>
          <w:kern w:val="0"/>
          <w:sz w:val="28"/>
          <w:szCs w:val="20"/>
          <w:lang w:eastAsia="ru-RU"/>
        </w:rPr>
        <w:tab/>
        <w:t>програмами,</w:t>
      </w:r>
      <w:r w:rsidRPr="003557BC">
        <w:rPr>
          <w:rFonts w:ascii="Times New Roman" w:eastAsia="Times New Roman" w:hAnsi="Times New Roman" w:cs="Arial"/>
          <w:b/>
          <w:kern w:val="0"/>
          <w:sz w:val="28"/>
          <w:szCs w:val="20"/>
          <w:lang w:eastAsia="ru-RU"/>
        </w:rPr>
        <w:tab/>
        <w:t>планами,</w:t>
      </w:r>
      <w:r w:rsidRPr="003557BC">
        <w:rPr>
          <w:rFonts w:ascii="Times New Roman" w:eastAsia="Times New Roman" w:hAnsi="Times New Roman" w:cs="Arial"/>
          <w:kern w:val="0"/>
          <w:sz w:val="20"/>
          <w:szCs w:val="20"/>
          <w:lang w:eastAsia="ru-RU"/>
        </w:rPr>
        <w:tab/>
      </w:r>
      <w:r w:rsidRPr="003557BC">
        <w:rPr>
          <w:rFonts w:ascii="Times New Roman" w:eastAsia="Times New Roman" w:hAnsi="Times New Roman" w:cs="Arial"/>
          <w:b/>
          <w:kern w:val="0"/>
          <w:sz w:val="27"/>
          <w:szCs w:val="20"/>
          <w:lang w:eastAsia="ru-RU"/>
        </w:rPr>
        <w:t>темами.</w:t>
      </w:r>
    </w:p>
    <w:p w:rsidR="003557BC" w:rsidRPr="003557BC" w:rsidRDefault="003557BC" w:rsidP="003557BC">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356" w:lineRule="auto"/>
        <w:ind w:firstLine="0"/>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Дисертація виконана відповідно до плану науково-дослідних робіт Хмельницького національного університету за темами: «Підвищення конкурентного потенціалу управлінського персоналу виробничих економічних систем» (номер держреєстрації 0116U005377), у межах якої автором розроблено</w:t>
      </w:r>
    </w:p>
    <w:p w:rsidR="003557BC" w:rsidRPr="003557BC" w:rsidRDefault="003557BC" w:rsidP="003557BC">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346" w:lineRule="auto"/>
        <w:ind w:firstLine="0"/>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теоретичні основи структуризації фінансових ресурсів суб’єктів господарювання та практичні рекомендації щодо оптимізації їхньої структури з</w:t>
      </w:r>
    </w:p>
    <w:p w:rsidR="003557BC" w:rsidRPr="003557BC" w:rsidRDefault="003557BC" w:rsidP="003557BC">
      <w:pPr>
        <w:widowControl/>
        <w:tabs>
          <w:tab w:val="clear" w:pos="709"/>
        </w:tabs>
        <w:suppressAutoHyphens w:val="0"/>
        <w:spacing w:after="0" w:line="346" w:lineRule="auto"/>
        <w:ind w:firstLine="0"/>
        <w:rPr>
          <w:rFonts w:ascii="Times New Roman" w:eastAsia="Times New Roman" w:hAnsi="Times New Roman" w:cs="Arial"/>
          <w:kern w:val="0"/>
          <w:sz w:val="28"/>
          <w:szCs w:val="20"/>
          <w:lang w:eastAsia="ru-RU"/>
        </w:rPr>
        <w:sectPr w:rsidR="003557BC" w:rsidRPr="003557BC">
          <w:pgSz w:w="11900" w:h="16838"/>
          <w:pgMar w:top="705" w:right="844" w:bottom="180" w:left="1420" w:header="0" w:footer="0" w:gutter="0"/>
          <w:cols w:space="0" w:equalWidth="0">
            <w:col w:w="9640"/>
          </w:cols>
          <w:docGrid w:linePitch="360"/>
        </w:sectPr>
      </w:pPr>
    </w:p>
    <w:p w:rsidR="003557BC" w:rsidRPr="003557BC" w:rsidRDefault="003557BC" w:rsidP="003557BC">
      <w:pPr>
        <w:widowControl/>
        <w:tabs>
          <w:tab w:val="clear" w:pos="709"/>
        </w:tabs>
        <w:suppressAutoHyphens w:val="0"/>
        <w:spacing w:after="0" w:line="0" w:lineRule="atLeast"/>
        <w:ind w:left="9420" w:firstLine="0"/>
        <w:jc w:val="left"/>
        <w:rPr>
          <w:rFonts w:ascii="Times New Roman" w:eastAsia="Times New Roman" w:hAnsi="Times New Roman" w:cs="Arial"/>
          <w:kern w:val="0"/>
          <w:szCs w:val="20"/>
          <w:lang w:eastAsia="ru-RU"/>
        </w:rPr>
      </w:pPr>
      <w:bookmarkStart w:id="2" w:name="page17"/>
      <w:bookmarkEnd w:id="2"/>
      <w:r w:rsidRPr="003557BC">
        <w:rPr>
          <w:rFonts w:ascii="Times New Roman" w:eastAsia="Times New Roman" w:hAnsi="Times New Roman" w:cs="Arial"/>
          <w:kern w:val="0"/>
          <w:szCs w:val="20"/>
          <w:lang w:eastAsia="ru-RU"/>
        </w:rPr>
        <w:t>17</w:t>
      </w:r>
    </w:p>
    <w:p w:rsidR="003557BC" w:rsidRPr="003557BC" w:rsidRDefault="003557BC" w:rsidP="003557BC">
      <w:pPr>
        <w:widowControl/>
        <w:tabs>
          <w:tab w:val="clear" w:pos="709"/>
        </w:tabs>
        <w:suppressAutoHyphens w:val="0"/>
        <w:spacing w:after="0" w:line="197"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356" w:lineRule="auto"/>
        <w:ind w:firstLine="0"/>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урахуванням життєвого циклу підприємства; «Формування соціально-трудового потенціалу у підвищенні економічної безпеки та прискоренні процесів євроінтеграції» (номер держреєстрації 0118U00229), де автором розроблено стратегію управління фінансовими ресурсами підприємств та запропоновано механізм управління ними.</w:t>
      </w:r>
    </w:p>
    <w:p w:rsidR="003557BC" w:rsidRPr="003557BC" w:rsidRDefault="003557BC" w:rsidP="003557BC">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356" w:lineRule="auto"/>
        <w:ind w:firstLine="711"/>
        <w:rPr>
          <w:rFonts w:ascii="Times New Roman" w:eastAsia="Times New Roman" w:hAnsi="Times New Roman" w:cs="Arial"/>
          <w:kern w:val="0"/>
          <w:sz w:val="28"/>
          <w:szCs w:val="20"/>
          <w:lang w:eastAsia="ru-RU"/>
        </w:rPr>
      </w:pPr>
      <w:r w:rsidRPr="003557BC">
        <w:rPr>
          <w:rFonts w:ascii="Times New Roman" w:eastAsia="Times New Roman" w:hAnsi="Times New Roman" w:cs="Arial"/>
          <w:b/>
          <w:kern w:val="0"/>
          <w:sz w:val="28"/>
          <w:szCs w:val="20"/>
          <w:lang w:eastAsia="ru-RU"/>
        </w:rPr>
        <w:t xml:space="preserve">Мета і завдання дослідження. </w:t>
      </w:r>
      <w:r w:rsidRPr="003557BC">
        <w:rPr>
          <w:rFonts w:ascii="Times New Roman" w:eastAsia="Times New Roman" w:hAnsi="Times New Roman" w:cs="Arial"/>
          <w:kern w:val="0"/>
          <w:sz w:val="28"/>
          <w:szCs w:val="20"/>
          <w:lang w:eastAsia="ru-RU"/>
        </w:rPr>
        <w:t>Метою дисертаційної роботи є</w:t>
      </w:r>
      <w:r w:rsidRPr="003557BC">
        <w:rPr>
          <w:rFonts w:ascii="Times New Roman" w:eastAsia="Times New Roman" w:hAnsi="Times New Roman" w:cs="Arial"/>
          <w:b/>
          <w:kern w:val="0"/>
          <w:sz w:val="28"/>
          <w:szCs w:val="20"/>
          <w:lang w:eastAsia="ru-RU"/>
        </w:rPr>
        <w:t xml:space="preserve"> </w:t>
      </w:r>
      <w:r w:rsidRPr="003557BC">
        <w:rPr>
          <w:rFonts w:ascii="Times New Roman" w:eastAsia="Times New Roman" w:hAnsi="Times New Roman" w:cs="Arial"/>
          <w:kern w:val="0"/>
          <w:sz w:val="28"/>
          <w:szCs w:val="20"/>
          <w:lang w:eastAsia="ru-RU"/>
        </w:rPr>
        <w:t>обґрунтування теоретичних засад, методичних підходів та практичних рекомендацій щодо формування та реалізації організаційно-економічного механізму управління фінансовими ресурсами підприємства.</w:t>
      </w:r>
    </w:p>
    <w:p w:rsidR="003557BC" w:rsidRPr="003557BC" w:rsidRDefault="003557BC" w:rsidP="003557BC">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Для досягнення поставленої мети визначено такі завдання:</w:t>
      </w:r>
    </w:p>
    <w:p w:rsidR="003557BC" w:rsidRPr="003557BC" w:rsidRDefault="003557BC" w:rsidP="003557BC">
      <w:pPr>
        <w:widowControl/>
        <w:tabs>
          <w:tab w:val="clear" w:pos="709"/>
        </w:tabs>
        <w:suppressAutoHyphens w:val="0"/>
        <w:spacing w:after="0" w:line="186"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numPr>
          <w:ilvl w:val="0"/>
          <w:numId w:val="40"/>
        </w:numPr>
        <w:tabs>
          <w:tab w:val="clear" w:pos="709"/>
          <w:tab w:val="left" w:pos="1260"/>
        </w:tabs>
        <w:suppressAutoHyphens w:val="0"/>
        <w:spacing w:after="0" w:line="0" w:lineRule="atLeast"/>
        <w:ind w:left="1260" w:hanging="553"/>
        <w:jc w:val="left"/>
        <w:rPr>
          <w:rFonts w:ascii="Arial" w:eastAsia="Arial" w:hAnsi="Arial" w:cs="Arial"/>
          <w:kern w:val="0"/>
          <w:sz w:val="28"/>
          <w:szCs w:val="20"/>
          <w:lang w:eastAsia="ru-RU"/>
        </w:rPr>
      </w:pPr>
      <w:r w:rsidRPr="003557BC">
        <w:rPr>
          <w:rFonts w:ascii="Times New Roman" w:eastAsia="Times New Roman" w:hAnsi="Times New Roman" w:cs="Arial"/>
          <w:kern w:val="0"/>
          <w:sz w:val="28"/>
          <w:szCs w:val="20"/>
          <w:lang w:eastAsia="ru-RU"/>
        </w:rPr>
        <w:t>встановити сутнісне наповнення та основні характеристики поняття</w:t>
      </w:r>
    </w:p>
    <w:p w:rsidR="003557BC" w:rsidRPr="003557BC" w:rsidRDefault="003557BC" w:rsidP="003557BC">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«фінансові ресурси підприємства»;</w:t>
      </w:r>
    </w:p>
    <w:p w:rsidR="003557BC" w:rsidRPr="003557BC" w:rsidRDefault="003557BC" w:rsidP="003557BC">
      <w:pPr>
        <w:widowControl/>
        <w:tabs>
          <w:tab w:val="clear" w:pos="709"/>
        </w:tabs>
        <w:suppressAutoHyphens w:val="0"/>
        <w:spacing w:after="0" w:line="181"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numPr>
          <w:ilvl w:val="0"/>
          <w:numId w:val="41"/>
        </w:numPr>
        <w:tabs>
          <w:tab w:val="clear" w:pos="709"/>
          <w:tab w:val="left" w:pos="1260"/>
        </w:tabs>
        <w:suppressAutoHyphens w:val="0"/>
        <w:spacing w:after="0" w:line="0" w:lineRule="atLeast"/>
        <w:ind w:left="1260" w:hanging="553"/>
        <w:jc w:val="left"/>
        <w:rPr>
          <w:rFonts w:ascii="Arial" w:eastAsia="Arial" w:hAnsi="Arial" w:cs="Arial"/>
          <w:kern w:val="0"/>
          <w:sz w:val="28"/>
          <w:szCs w:val="20"/>
          <w:lang w:eastAsia="ru-RU"/>
        </w:rPr>
      </w:pPr>
      <w:r w:rsidRPr="003557BC">
        <w:rPr>
          <w:rFonts w:ascii="Times New Roman" w:eastAsia="Times New Roman" w:hAnsi="Times New Roman" w:cs="Arial"/>
          <w:kern w:val="0"/>
          <w:sz w:val="28"/>
          <w:szCs w:val="20"/>
          <w:lang w:eastAsia="ru-RU"/>
        </w:rPr>
        <w:t>систематизувати  теоретичні  підходи  до  структуризації  фінансових</w:t>
      </w:r>
    </w:p>
    <w:p w:rsidR="003557BC" w:rsidRPr="003557BC" w:rsidRDefault="003557BC" w:rsidP="003557BC">
      <w:pPr>
        <w:widowControl/>
        <w:tabs>
          <w:tab w:val="clear" w:pos="709"/>
        </w:tabs>
        <w:suppressAutoHyphens w:val="0"/>
        <w:spacing w:after="0" w:line="158" w:lineRule="exact"/>
        <w:ind w:firstLine="0"/>
        <w:jc w:val="left"/>
        <w:rPr>
          <w:rFonts w:ascii="Arial" w:eastAsia="Arial" w:hAnsi="Arial" w:cs="Arial"/>
          <w:kern w:val="0"/>
          <w:sz w:val="28"/>
          <w:szCs w:val="20"/>
          <w:lang w:eastAsia="ru-RU"/>
        </w:rPr>
      </w:pPr>
    </w:p>
    <w:p w:rsidR="003557BC" w:rsidRPr="003557BC" w:rsidRDefault="003557BC" w:rsidP="003557B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ресурсів;</w:t>
      </w:r>
    </w:p>
    <w:p w:rsidR="003557BC" w:rsidRPr="003557BC" w:rsidRDefault="003557BC" w:rsidP="003557BC">
      <w:pPr>
        <w:widowControl/>
        <w:tabs>
          <w:tab w:val="clear" w:pos="709"/>
        </w:tabs>
        <w:suppressAutoHyphens w:val="0"/>
        <w:spacing w:after="0" w:line="202" w:lineRule="exact"/>
        <w:ind w:firstLine="0"/>
        <w:jc w:val="left"/>
        <w:rPr>
          <w:rFonts w:ascii="Arial" w:eastAsia="Arial" w:hAnsi="Arial" w:cs="Arial"/>
          <w:kern w:val="0"/>
          <w:sz w:val="28"/>
          <w:szCs w:val="20"/>
          <w:lang w:eastAsia="ru-RU"/>
        </w:rPr>
      </w:pPr>
    </w:p>
    <w:p w:rsidR="003557BC" w:rsidRPr="003557BC" w:rsidRDefault="003557BC" w:rsidP="003557BC">
      <w:pPr>
        <w:widowControl/>
        <w:numPr>
          <w:ilvl w:val="0"/>
          <w:numId w:val="41"/>
        </w:numPr>
        <w:tabs>
          <w:tab w:val="clear" w:pos="709"/>
          <w:tab w:val="left" w:pos="1273"/>
        </w:tabs>
        <w:suppressAutoHyphens w:val="0"/>
        <w:spacing w:after="0" w:line="345" w:lineRule="auto"/>
        <w:ind w:firstLine="707"/>
        <w:jc w:val="left"/>
        <w:rPr>
          <w:rFonts w:ascii="Arial" w:eastAsia="Arial" w:hAnsi="Arial" w:cs="Arial"/>
          <w:kern w:val="0"/>
          <w:sz w:val="28"/>
          <w:szCs w:val="20"/>
          <w:lang w:eastAsia="ru-RU"/>
        </w:rPr>
      </w:pPr>
      <w:r w:rsidRPr="003557BC">
        <w:rPr>
          <w:rFonts w:ascii="Times New Roman" w:eastAsia="Times New Roman" w:hAnsi="Times New Roman" w:cs="Arial"/>
          <w:kern w:val="0"/>
          <w:sz w:val="28"/>
          <w:szCs w:val="20"/>
          <w:lang w:eastAsia="ru-RU"/>
        </w:rPr>
        <w:t>визначити теоретико-методичні засади управління фінансовими ресурсами підприємства;</w:t>
      </w:r>
    </w:p>
    <w:p w:rsidR="003557BC" w:rsidRPr="003557BC" w:rsidRDefault="003557BC" w:rsidP="003557BC">
      <w:pPr>
        <w:widowControl/>
        <w:tabs>
          <w:tab w:val="clear" w:pos="709"/>
        </w:tabs>
        <w:suppressAutoHyphens w:val="0"/>
        <w:spacing w:after="0" w:line="56" w:lineRule="exact"/>
        <w:ind w:firstLine="0"/>
        <w:jc w:val="left"/>
        <w:rPr>
          <w:rFonts w:ascii="Arial" w:eastAsia="Arial" w:hAnsi="Arial" w:cs="Arial"/>
          <w:kern w:val="0"/>
          <w:sz w:val="28"/>
          <w:szCs w:val="20"/>
          <w:lang w:eastAsia="ru-RU"/>
        </w:rPr>
      </w:pPr>
    </w:p>
    <w:p w:rsidR="003557BC" w:rsidRPr="003557BC" w:rsidRDefault="003557BC" w:rsidP="003557BC">
      <w:pPr>
        <w:widowControl/>
        <w:numPr>
          <w:ilvl w:val="0"/>
          <w:numId w:val="41"/>
        </w:numPr>
        <w:tabs>
          <w:tab w:val="clear" w:pos="709"/>
          <w:tab w:val="left" w:pos="1273"/>
        </w:tabs>
        <w:suppressAutoHyphens w:val="0"/>
        <w:spacing w:after="0" w:line="353" w:lineRule="auto"/>
        <w:ind w:right="20" w:firstLine="707"/>
        <w:jc w:val="left"/>
        <w:rPr>
          <w:rFonts w:ascii="Arial" w:eastAsia="Arial" w:hAnsi="Arial" w:cs="Arial"/>
          <w:kern w:val="0"/>
          <w:sz w:val="28"/>
          <w:szCs w:val="20"/>
          <w:lang w:eastAsia="ru-RU"/>
        </w:rPr>
      </w:pPr>
      <w:r w:rsidRPr="003557BC">
        <w:rPr>
          <w:rFonts w:ascii="Times New Roman" w:eastAsia="Times New Roman" w:hAnsi="Times New Roman" w:cs="Arial"/>
          <w:kern w:val="0"/>
          <w:sz w:val="28"/>
          <w:szCs w:val="20"/>
          <w:lang w:eastAsia="ru-RU"/>
        </w:rPr>
        <w:t>розкрити економічну сутність, зміст і принципи функціонування організаційно-економічного механізму управління фінансовими ресурсами підприємств, визначити структуру та склад його елементів;</w:t>
      </w:r>
    </w:p>
    <w:p w:rsidR="003557BC" w:rsidRPr="003557BC" w:rsidRDefault="003557BC" w:rsidP="003557BC">
      <w:pPr>
        <w:widowControl/>
        <w:tabs>
          <w:tab w:val="clear" w:pos="709"/>
        </w:tabs>
        <w:suppressAutoHyphens w:val="0"/>
        <w:spacing w:after="0" w:line="46" w:lineRule="exact"/>
        <w:ind w:firstLine="0"/>
        <w:jc w:val="left"/>
        <w:rPr>
          <w:rFonts w:ascii="Arial" w:eastAsia="Arial" w:hAnsi="Arial" w:cs="Arial"/>
          <w:kern w:val="0"/>
          <w:sz w:val="28"/>
          <w:szCs w:val="20"/>
          <w:lang w:eastAsia="ru-RU"/>
        </w:rPr>
      </w:pPr>
    </w:p>
    <w:p w:rsidR="003557BC" w:rsidRPr="003557BC" w:rsidRDefault="003557BC" w:rsidP="003557BC">
      <w:pPr>
        <w:widowControl/>
        <w:numPr>
          <w:ilvl w:val="0"/>
          <w:numId w:val="41"/>
        </w:numPr>
        <w:tabs>
          <w:tab w:val="clear" w:pos="709"/>
          <w:tab w:val="left" w:pos="1273"/>
        </w:tabs>
        <w:suppressAutoHyphens w:val="0"/>
        <w:spacing w:after="0" w:line="345" w:lineRule="auto"/>
        <w:ind w:firstLine="707"/>
        <w:jc w:val="left"/>
        <w:rPr>
          <w:rFonts w:ascii="Arial" w:eastAsia="Arial" w:hAnsi="Arial" w:cs="Arial"/>
          <w:kern w:val="0"/>
          <w:sz w:val="28"/>
          <w:szCs w:val="20"/>
          <w:lang w:eastAsia="ru-RU"/>
        </w:rPr>
      </w:pPr>
      <w:r w:rsidRPr="003557BC">
        <w:rPr>
          <w:rFonts w:ascii="Times New Roman" w:eastAsia="Times New Roman" w:hAnsi="Times New Roman" w:cs="Arial"/>
          <w:kern w:val="0"/>
          <w:sz w:val="28"/>
          <w:szCs w:val="20"/>
          <w:lang w:eastAsia="ru-RU"/>
        </w:rPr>
        <w:t>проаналізувати процеси формування та використання фінансових ресурсів машинобудівних підприємств Вінницької області;</w:t>
      </w:r>
    </w:p>
    <w:p w:rsidR="003557BC" w:rsidRPr="003557BC" w:rsidRDefault="003557BC" w:rsidP="003557BC">
      <w:pPr>
        <w:widowControl/>
        <w:tabs>
          <w:tab w:val="clear" w:pos="709"/>
        </w:tabs>
        <w:suppressAutoHyphens w:val="0"/>
        <w:spacing w:after="0" w:line="61" w:lineRule="exact"/>
        <w:ind w:firstLine="0"/>
        <w:jc w:val="left"/>
        <w:rPr>
          <w:rFonts w:ascii="Arial" w:eastAsia="Arial" w:hAnsi="Arial" w:cs="Arial"/>
          <w:kern w:val="0"/>
          <w:sz w:val="28"/>
          <w:szCs w:val="20"/>
          <w:lang w:eastAsia="ru-RU"/>
        </w:rPr>
      </w:pPr>
    </w:p>
    <w:p w:rsidR="003557BC" w:rsidRPr="003557BC" w:rsidRDefault="003557BC" w:rsidP="003557BC">
      <w:pPr>
        <w:widowControl/>
        <w:numPr>
          <w:ilvl w:val="0"/>
          <w:numId w:val="41"/>
        </w:numPr>
        <w:tabs>
          <w:tab w:val="clear" w:pos="709"/>
          <w:tab w:val="left" w:pos="1273"/>
        </w:tabs>
        <w:suppressAutoHyphens w:val="0"/>
        <w:spacing w:after="0" w:line="341" w:lineRule="auto"/>
        <w:ind w:right="20" w:firstLine="707"/>
        <w:jc w:val="left"/>
        <w:rPr>
          <w:rFonts w:ascii="Arial" w:eastAsia="Arial" w:hAnsi="Arial" w:cs="Arial"/>
          <w:kern w:val="0"/>
          <w:sz w:val="28"/>
          <w:szCs w:val="20"/>
          <w:lang w:eastAsia="ru-RU"/>
        </w:rPr>
      </w:pPr>
      <w:r w:rsidRPr="003557BC">
        <w:rPr>
          <w:rFonts w:ascii="Times New Roman" w:eastAsia="Times New Roman" w:hAnsi="Times New Roman" w:cs="Arial"/>
          <w:kern w:val="0"/>
          <w:sz w:val="28"/>
          <w:szCs w:val="20"/>
          <w:lang w:eastAsia="ru-RU"/>
        </w:rPr>
        <w:t>систематизувати зовнішні та внутрішні фактори, які впливають на процес управління фінансовими ресурсами підприємства;</w:t>
      </w:r>
    </w:p>
    <w:p w:rsidR="003557BC" w:rsidRPr="003557BC" w:rsidRDefault="003557BC" w:rsidP="003557BC">
      <w:pPr>
        <w:widowControl/>
        <w:tabs>
          <w:tab w:val="clear" w:pos="709"/>
        </w:tabs>
        <w:suppressAutoHyphens w:val="0"/>
        <w:spacing w:after="0" w:line="67" w:lineRule="exact"/>
        <w:ind w:firstLine="0"/>
        <w:jc w:val="left"/>
        <w:rPr>
          <w:rFonts w:ascii="Arial" w:eastAsia="Arial" w:hAnsi="Arial" w:cs="Arial"/>
          <w:kern w:val="0"/>
          <w:sz w:val="28"/>
          <w:szCs w:val="20"/>
          <w:lang w:eastAsia="ru-RU"/>
        </w:rPr>
      </w:pPr>
    </w:p>
    <w:p w:rsidR="003557BC" w:rsidRPr="003557BC" w:rsidRDefault="003557BC" w:rsidP="003557BC">
      <w:pPr>
        <w:widowControl/>
        <w:numPr>
          <w:ilvl w:val="0"/>
          <w:numId w:val="41"/>
        </w:numPr>
        <w:tabs>
          <w:tab w:val="clear" w:pos="709"/>
          <w:tab w:val="left" w:pos="1273"/>
        </w:tabs>
        <w:suppressAutoHyphens w:val="0"/>
        <w:spacing w:after="0" w:line="345" w:lineRule="auto"/>
        <w:ind w:firstLine="707"/>
        <w:jc w:val="left"/>
        <w:rPr>
          <w:rFonts w:ascii="Arial" w:eastAsia="Arial" w:hAnsi="Arial" w:cs="Arial"/>
          <w:kern w:val="0"/>
          <w:sz w:val="28"/>
          <w:szCs w:val="20"/>
          <w:lang w:eastAsia="ru-RU"/>
        </w:rPr>
      </w:pPr>
      <w:r w:rsidRPr="003557BC">
        <w:rPr>
          <w:rFonts w:ascii="Times New Roman" w:eastAsia="Times New Roman" w:hAnsi="Times New Roman" w:cs="Arial"/>
          <w:kern w:val="0"/>
          <w:sz w:val="28"/>
          <w:szCs w:val="20"/>
          <w:lang w:eastAsia="ru-RU"/>
        </w:rPr>
        <w:t>розробити науково-методичний інструментарій для комплексної оцінки фінансових ресурсів підприємства;</w:t>
      </w:r>
    </w:p>
    <w:p w:rsidR="003557BC" w:rsidRPr="003557BC" w:rsidRDefault="003557BC" w:rsidP="003557BC">
      <w:pPr>
        <w:widowControl/>
        <w:tabs>
          <w:tab w:val="clear" w:pos="709"/>
        </w:tabs>
        <w:suppressAutoHyphens w:val="0"/>
        <w:spacing w:after="0" w:line="56" w:lineRule="exact"/>
        <w:ind w:firstLine="0"/>
        <w:jc w:val="left"/>
        <w:rPr>
          <w:rFonts w:ascii="Arial" w:eastAsia="Arial" w:hAnsi="Arial" w:cs="Arial"/>
          <w:kern w:val="0"/>
          <w:sz w:val="28"/>
          <w:szCs w:val="20"/>
          <w:lang w:eastAsia="ru-RU"/>
        </w:rPr>
      </w:pPr>
    </w:p>
    <w:p w:rsidR="003557BC" w:rsidRPr="003557BC" w:rsidRDefault="003557BC" w:rsidP="003557BC">
      <w:pPr>
        <w:widowControl/>
        <w:numPr>
          <w:ilvl w:val="0"/>
          <w:numId w:val="41"/>
        </w:numPr>
        <w:tabs>
          <w:tab w:val="clear" w:pos="709"/>
          <w:tab w:val="left" w:pos="1273"/>
        </w:tabs>
        <w:suppressAutoHyphens w:val="0"/>
        <w:spacing w:after="0" w:line="345" w:lineRule="auto"/>
        <w:ind w:right="20" w:firstLine="707"/>
        <w:jc w:val="left"/>
        <w:rPr>
          <w:rFonts w:ascii="Arial" w:eastAsia="Arial" w:hAnsi="Arial" w:cs="Arial"/>
          <w:kern w:val="0"/>
          <w:sz w:val="28"/>
          <w:szCs w:val="20"/>
          <w:lang w:eastAsia="ru-RU"/>
        </w:rPr>
      </w:pPr>
      <w:r w:rsidRPr="003557BC">
        <w:rPr>
          <w:rFonts w:ascii="Times New Roman" w:eastAsia="Times New Roman" w:hAnsi="Times New Roman" w:cs="Arial"/>
          <w:kern w:val="0"/>
          <w:sz w:val="28"/>
          <w:szCs w:val="20"/>
          <w:lang w:eastAsia="ru-RU"/>
        </w:rPr>
        <w:t>визначити елементи стратегії управління фінансовими ресурсами підприємства;</w:t>
      </w:r>
    </w:p>
    <w:p w:rsidR="003557BC" w:rsidRPr="003557BC" w:rsidRDefault="003557BC" w:rsidP="003557BC">
      <w:pPr>
        <w:widowControl/>
        <w:tabs>
          <w:tab w:val="clear" w:pos="709"/>
        </w:tabs>
        <w:suppressAutoHyphens w:val="0"/>
        <w:spacing w:after="0" w:line="61" w:lineRule="exact"/>
        <w:ind w:firstLine="0"/>
        <w:jc w:val="left"/>
        <w:rPr>
          <w:rFonts w:ascii="Arial" w:eastAsia="Arial" w:hAnsi="Arial" w:cs="Arial"/>
          <w:kern w:val="0"/>
          <w:sz w:val="28"/>
          <w:szCs w:val="20"/>
          <w:lang w:eastAsia="ru-RU"/>
        </w:rPr>
      </w:pPr>
    </w:p>
    <w:p w:rsidR="003557BC" w:rsidRPr="003557BC" w:rsidRDefault="003557BC" w:rsidP="003557BC">
      <w:pPr>
        <w:widowControl/>
        <w:numPr>
          <w:ilvl w:val="0"/>
          <w:numId w:val="41"/>
        </w:numPr>
        <w:tabs>
          <w:tab w:val="clear" w:pos="709"/>
          <w:tab w:val="left" w:pos="1273"/>
        </w:tabs>
        <w:suppressAutoHyphens w:val="0"/>
        <w:spacing w:after="0" w:line="345" w:lineRule="auto"/>
        <w:ind w:firstLine="707"/>
        <w:jc w:val="left"/>
        <w:rPr>
          <w:rFonts w:ascii="Arial" w:eastAsia="Arial" w:hAnsi="Arial" w:cs="Arial"/>
          <w:kern w:val="0"/>
          <w:sz w:val="28"/>
          <w:szCs w:val="20"/>
          <w:lang w:eastAsia="ru-RU"/>
        </w:rPr>
      </w:pPr>
      <w:r w:rsidRPr="003557BC">
        <w:rPr>
          <w:rFonts w:ascii="Times New Roman" w:eastAsia="Times New Roman" w:hAnsi="Times New Roman" w:cs="Arial"/>
          <w:kern w:val="0"/>
          <w:sz w:val="28"/>
          <w:szCs w:val="20"/>
          <w:lang w:eastAsia="ru-RU"/>
        </w:rPr>
        <w:t>розробити науково-практичні рекомендації для реалізації стратегії управління фінансовими ресурсами підприємства;</w:t>
      </w:r>
    </w:p>
    <w:p w:rsidR="003557BC" w:rsidRPr="003557BC" w:rsidRDefault="003557BC" w:rsidP="003557BC">
      <w:pPr>
        <w:widowControl/>
        <w:tabs>
          <w:tab w:val="clear" w:pos="709"/>
        </w:tabs>
        <w:suppressAutoHyphens w:val="0"/>
        <w:spacing w:after="0" w:line="39" w:lineRule="exact"/>
        <w:ind w:firstLine="0"/>
        <w:jc w:val="left"/>
        <w:rPr>
          <w:rFonts w:ascii="Arial" w:eastAsia="Arial" w:hAnsi="Arial" w:cs="Arial"/>
          <w:kern w:val="0"/>
          <w:sz w:val="28"/>
          <w:szCs w:val="20"/>
          <w:lang w:eastAsia="ru-RU"/>
        </w:rPr>
      </w:pPr>
    </w:p>
    <w:p w:rsidR="003557BC" w:rsidRPr="003557BC" w:rsidRDefault="003557BC" w:rsidP="003557BC">
      <w:pPr>
        <w:widowControl/>
        <w:numPr>
          <w:ilvl w:val="0"/>
          <w:numId w:val="41"/>
        </w:numPr>
        <w:tabs>
          <w:tab w:val="clear" w:pos="709"/>
          <w:tab w:val="left" w:pos="1260"/>
        </w:tabs>
        <w:suppressAutoHyphens w:val="0"/>
        <w:spacing w:after="0" w:line="0" w:lineRule="atLeast"/>
        <w:ind w:left="1260" w:hanging="553"/>
        <w:jc w:val="left"/>
        <w:rPr>
          <w:rFonts w:ascii="Arial" w:eastAsia="Arial" w:hAnsi="Arial" w:cs="Arial"/>
          <w:kern w:val="0"/>
          <w:sz w:val="28"/>
          <w:szCs w:val="20"/>
          <w:lang w:eastAsia="ru-RU"/>
        </w:rPr>
      </w:pPr>
      <w:r w:rsidRPr="003557BC">
        <w:rPr>
          <w:rFonts w:ascii="Times New Roman" w:eastAsia="Times New Roman" w:hAnsi="Times New Roman" w:cs="Arial"/>
          <w:kern w:val="0"/>
          <w:sz w:val="28"/>
          <w:szCs w:val="20"/>
          <w:lang w:eastAsia="ru-RU"/>
        </w:rPr>
        <w:t>побудувати   структурно-логічну   модель   механізму   управління</w:t>
      </w:r>
    </w:p>
    <w:p w:rsidR="003557BC" w:rsidRPr="003557BC" w:rsidRDefault="003557BC" w:rsidP="003557BC">
      <w:pPr>
        <w:widowControl/>
        <w:tabs>
          <w:tab w:val="clear" w:pos="709"/>
          <w:tab w:val="left" w:pos="1260"/>
        </w:tabs>
        <w:suppressAutoHyphens w:val="0"/>
        <w:spacing w:after="0" w:line="0" w:lineRule="atLeast"/>
        <w:ind w:left="1260" w:hanging="553"/>
        <w:jc w:val="left"/>
        <w:rPr>
          <w:rFonts w:ascii="Arial" w:eastAsia="Arial" w:hAnsi="Arial" w:cs="Arial"/>
          <w:kern w:val="0"/>
          <w:sz w:val="28"/>
          <w:szCs w:val="20"/>
          <w:lang w:eastAsia="ru-RU"/>
        </w:rPr>
        <w:sectPr w:rsidR="003557BC" w:rsidRPr="003557BC">
          <w:pgSz w:w="11900" w:h="16838"/>
          <w:pgMar w:top="705" w:right="844" w:bottom="600" w:left="1420" w:header="0" w:footer="0" w:gutter="0"/>
          <w:cols w:space="0" w:equalWidth="0">
            <w:col w:w="9640"/>
          </w:cols>
          <w:docGrid w:linePitch="360"/>
        </w:sectPr>
      </w:pPr>
    </w:p>
    <w:p w:rsidR="003557BC" w:rsidRPr="003557BC" w:rsidRDefault="003557BC" w:rsidP="003557BC">
      <w:pPr>
        <w:widowControl/>
        <w:tabs>
          <w:tab w:val="clear" w:pos="709"/>
        </w:tabs>
        <w:suppressAutoHyphens w:val="0"/>
        <w:spacing w:after="0" w:line="0" w:lineRule="atLeast"/>
        <w:ind w:left="9420" w:firstLine="0"/>
        <w:jc w:val="left"/>
        <w:rPr>
          <w:rFonts w:ascii="Times New Roman" w:eastAsia="Times New Roman" w:hAnsi="Times New Roman" w:cs="Arial"/>
          <w:kern w:val="0"/>
          <w:szCs w:val="20"/>
          <w:lang w:eastAsia="ru-RU"/>
        </w:rPr>
      </w:pPr>
      <w:bookmarkStart w:id="3" w:name="page18"/>
      <w:bookmarkEnd w:id="3"/>
      <w:r w:rsidRPr="003557BC">
        <w:rPr>
          <w:rFonts w:ascii="Times New Roman" w:eastAsia="Times New Roman" w:hAnsi="Times New Roman" w:cs="Arial"/>
          <w:kern w:val="0"/>
          <w:szCs w:val="20"/>
          <w:lang w:eastAsia="ru-RU"/>
        </w:rPr>
        <w:t>18</w:t>
      </w:r>
    </w:p>
    <w:p w:rsidR="003557BC" w:rsidRPr="003557BC" w:rsidRDefault="003557BC" w:rsidP="003557BC">
      <w:pPr>
        <w:widowControl/>
        <w:tabs>
          <w:tab w:val="clear" w:pos="709"/>
        </w:tabs>
        <w:suppressAutoHyphens w:val="0"/>
        <w:spacing w:after="0" w:line="197"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346" w:lineRule="auto"/>
        <w:ind w:firstLine="0"/>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фінансовими ресурсами підприємства та визначити взаємозв’язок його складових;</w:t>
      </w:r>
    </w:p>
    <w:p w:rsidR="003557BC" w:rsidRPr="003557BC" w:rsidRDefault="003557BC" w:rsidP="003557BC">
      <w:pPr>
        <w:widowControl/>
        <w:tabs>
          <w:tab w:val="clear" w:pos="709"/>
        </w:tabs>
        <w:suppressAutoHyphens w:val="0"/>
        <w:spacing w:after="0" w:line="10"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 w:val="left" w:pos="1240"/>
          <w:tab w:val="left" w:pos="3400"/>
          <w:tab w:val="left" w:pos="4760"/>
          <w:tab w:val="left" w:pos="6740"/>
          <w:tab w:val="left" w:pos="8620"/>
        </w:tabs>
        <w:suppressAutoHyphens w:val="0"/>
        <w:spacing w:after="0" w:line="0" w:lineRule="atLeast"/>
        <w:ind w:left="700" w:firstLine="0"/>
        <w:jc w:val="left"/>
        <w:rPr>
          <w:rFonts w:ascii="Times New Roman" w:eastAsia="Times New Roman" w:hAnsi="Times New Roman" w:cs="Arial"/>
          <w:kern w:val="0"/>
          <w:sz w:val="27"/>
          <w:szCs w:val="20"/>
          <w:lang w:eastAsia="ru-RU"/>
        </w:rPr>
      </w:pPr>
      <w:r w:rsidRPr="003557BC">
        <w:rPr>
          <w:rFonts w:ascii="Arial" w:eastAsia="Arial" w:hAnsi="Arial" w:cs="Arial"/>
          <w:kern w:val="0"/>
          <w:sz w:val="28"/>
          <w:szCs w:val="20"/>
          <w:lang w:eastAsia="ru-RU"/>
        </w:rPr>
        <w:t>−</w:t>
      </w:r>
      <w:r w:rsidRPr="003557BC">
        <w:rPr>
          <w:rFonts w:ascii="Times New Roman" w:eastAsia="Times New Roman" w:hAnsi="Times New Roman" w:cs="Arial"/>
          <w:kern w:val="0"/>
          <w:sz w:val="20"/>
          <w:szCs w:val="20"/>
          <w:lang w:eastAsia="ru-RU"/>
        </w:rPr>
        <w:tab/>
      </w:r>
      <w:r w:rsidRPr="003557BC">
        <w:rPr>
          <w:rFonts w:ascii="Times New Roman" w:eastAsia="Times New Roman" w:hAnsi="Times New Roman" w:cs="Arial"/>
          <w:kern w:val="0"/>
          <w:sz w:val="28"/>
          <w:szCs w:val="20"/>
          <w:lang w:eastAsia="ru-RU"/>
        </w:rPr>
        <w:t>удосконалити</w:t>
      </w:r>
      <w:r w:rsidRPr="003557BC">
        <w:rPr>
          <w:rFonts w:ascii="Times New Roman" w:eastAsia="Times New Roman" w:hAnsi="Times New Roman" w:cs="Arial"/>
          <w:kern w:val="0"/>
          <w:sz w:val="20"/>
          <w:szCs w:val="20"/>
          <w:lang w:eastAsia="ru-RU"/>
        </w:rPr>
        <w:tab/>
      </w:r>
      <w:r w:rsidRPr="003557BC">
        <w:rPr>
          <w:rFonts w:ascii="Times New Roman" w:eastAsia="Times New Roman" w:hAnsi="Times New Roman" w:cs="Arial"/>
          <w:kern w:val="0"/>
          <w:sz w:val="28"/>
          <w:szCs w:val="20"/>
          <w:lang w:eastAsia="ru-RU"/>
        </w:rPr>
        <w:t>модель</w:t>
      </w:r>
      <w:r w:rsidRPr="003557BC">
        <w:rPr>
          <w:rFonts w:ascii="Times New Roman" w:eastAsia="Times New Roman" w:hAnsi="Times New Roman" w:cs="Arial"/>
          <w:kern w:val="0"/>
          <w:sz w:val="20"/>
          <w:szCs w:val="20"/>
          <w:lang w:eastAsia="ru-RU"/>
        </w:rPr>
        <w:tab/>
      </w:r>
      <w:r w:rsidRPr="003557BC">
        <w:rPr>
          <w:rFonts w:ascii="Times New Roman" w:eastAsia="Times New Roman" w:hAnsi="Times New Roman" w:cs="Arial"/>
          <w:kern w:val="0"/>
          <w:sz w:val="28"/>
          <w:szCs w:val="20"/>
          <w:lang w:eastAsia="ru-RU"/>
        </w:rPr>
        <w:t>моніторингу</w:t>
      </w:r>
      <w:r w:rsidRPr="003557BC">
        <w:rPr>
          <w:rFonts w:ascii="Times New Roman" w:eastAsia="Times New Roman" w:hAnsi="Times New Roman" w:cs="Arial"/>
          <w:kern w:val="0"/>
          <w:sz w:val="20"/>
          <w:szCs w:val="20"/>
          <w:lang w:eastAsia="ru-RU"/>
        </w:rPr>
        <w:tab/>
      </w:r>
      <w:r w:rsidRPr="003557BC">
        <w:rPr>
          <w:rFonts w:ascii="Times New Roman" w:eastAsia="Times New Roman" w:hAnsi="Times New Roman" w:cs="Arial"/>
          <w:kern w:val="0"/>
          <w:sz w:val="28"/>
          <w:szCs w:val="20"/>
          <w:lang w:eastAsia="ru-RU"/>
        </w:rPr>
        <w:t>фінансових</w:t>
      </w:r>
      <w:r w:rsidRPr="003557BC">
        <w:rPr>
          <w:rFonts w:ascii="Times New Roman" w:eastAsia="Times New Roman" w:hAnsi="Times New Roman" w:cs="Arial"/>
          <w:kern w:val="0"/>
          <w:sz w:val="20"/>
          <w:szCs w:val="20"/>
          <w:lang w:eastAsia="ru-RU"/>
        </w:rPr>
        <w:tab/>
      </w:r>
      <w:r w:rsidRPr="003557BC">
        <w:rPr>
          <w:rFonts w:ascii="Times New Roman" w:eastAsia="Times New Roman" w:hAnsi="Times New Roman" w:cs="Arial"/>
          <w:kern w:val="0"/>
          <w:sz w:val="27"/>
          <w:szCs w:val="20"/>
          <w:lang w:eastAsia="ru-RU"/>
        </w:rPr>
        <w:t>ресурсів</w:t>
      </w:r>
    </w:p>
    <w:p w:rsidR="003557BC" w:rsidRPr="003557BC" w:rsidRDefault="003557BC" w:rsidP="003557BC">
      <w:pPr>
        <w:widowControl/>
        <w:tabs>
          <w:tab w:val="clear" w:pos="709"/>
        </w:tabs>
        <w:suppressAutoHyphens w:val="0"/>
        <w:spacing w:after="0" w:line="192"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підприємства.</w:t>
      </w:r>
    </w:p>
    <w:p w:rsidR="003557BC" w:rsidRPr="003557BC" w:rsidRDefault="003557BC" w:rsidP="003557BC">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3557BC">
        <w:rPr>
          <w:rFonts w:ascii="Times New Roman" w:eastAsia="Times New Roman" w:hAnsi="Times New Roman" w:cs="Arial"/>
          <w:b/>
          <w:kern w:val="0"/>
          <w:sz w:val="28"/>
          <w:szCs w:val="20"/>
          <w:lang w:eastAsia="ru-RU"/>
        </w:rPr>
        <w:t xml:space="preserve">Об’єктом  дослідження  </w:t>
      </w:r>
      <w:r w:rsidRPr="003557BC">
        <w:rPr>
          <w:rFonts w:ascii="Times New Roman" w:eastAsia="Times New Roman" w:hAnsi="Times New Roman" w:cs="Arial"/>
          <w:kern w:val="0"/>
          <w:sz w:val="28"/>
          <w:szCs w:val="20"/>
          <w:lang w:eastAsia="ru-RU"/>
        </w:rPr>
        <w:t>є  процеси  управління  фінансовими  ресурсами</w:t>
      </w:r>
    </w:p>
    <w:p w:rsidR="003557BC" w:rsidRPr="003557BC" w:rsidRDefault="003557BC" w:rsidP="003557BC">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машинобудівних підприємств.</w:t>
      </w:r>
    </w:p>
    <w:p w:rsidR="003557BC" w:rsidRPr="003557BC" w:rsidRDefault="003557BC" w:rsidP="003557BC">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353" w:lineRule="auto"/>
        <w:ind w:right="20" w:firstLine="711"/>
        <w:rPr>
          <w:rFonts w:ascii="Times New Roman" w:eastAsia="Times New Roman" w:hAnsi="Times New Roman" w:cs="Arial"/>
          <w:kern w:val="0"/>
          <w:sz w:val="28"/>
          <w:szCs w:val="20"/>
          <w:lang w:eastAsia="ru-RU"/>
        </w:rPr>
      </w:pPr>
      <w:r w:rsidRPr="003557BC">
        <w:rPr>
          <w:rFonts w:ascii="Times New Roman" w:eastAsia="Times New Roman" w:hAnsi="Times New Roman" w:cs="Arial"/>
          <w:b/>
          <w:kern w:val="0"/>
          <w:sz w:val="28"/>
          <w:szCs w:val="20"/>
          <w:lang w:eastAsia="ru-RU"/>
        </w:rPr>
        <w:t xml:space="preserve">Предметом дослідження </w:t>
      </w:r>
      <w:r w:rsidRPr="003557BC">
        <w:rPr>
          <w:rFonts w:ascii="Times New Roman" w:eastAsia="Times New Roman" w:hAnsi="Times New Roman" w:cs="Arial"/>
          <w:kern w:val="0"/>
          <w:sz w:val="28"/>
          <w:szCs w:val="20"/>
          <w:lang w:eastAsia="ru-RU"/>
        </w:rPr>
        <w:t>є теоретичні,</w:t>
      </w:r>
      <w:r w:rsidRPr="003557BC">
        <w:rPr>
          <w:rFonts w:ascii="Times New Roman" w:eastAsia="Times New Roman" w:hAnsi="Times New Roman" w:cs="Arial"/>
          <w:b/>
          <w:kern w:val="0"/>
          <w:sz w:val="28"/>
          <w:szCs w:val="20"/>
          <w:lang w:eastAsia="ru-RU"/>
        </w:rPr>
        <w:t xml:space="preserve"> </w:t>
      </w:r>
      <w:r w:rsidRPr="003557BC">
        <w:rPr>
          <w:rFonts w:ascii="Times New Roman" w:eastAsia="Times New Roman" w:hAnsi="Times New Roman" w:cs="Arial"/>
          <w:kern w:val="0"/>
          <w:sz w:val="28"/>
          <w:szCs w:val="20"/>
          <w:lang w:eastAsia="ru-RU"/>
        </w:rPr>
        <w:t>методичні та практичні аспекти</w:t>
      </w:r>
      <w:r w:rsidRPr="003557BC">
        <w:rPr>
          <w:rFonts w:ascii="Times New Roman" w:eastAsia="Times New Roman" w:hAnsi="Times New Roman" w:cs="Arial"/>
          <w:b/>
          <w:kern w:val="0"/>
          <w:sz w:val="28"/>
          <w:szCs w:val="20"/>
          <w:lang w:eastAsia="ru-RU"/>
        </w:rPr>
        <w:t xml:space="preserve"> </w:t>
      </w:r>
      <w:r w:rsidRPr="003557BC">
        <w:rPr>
          <w:rFonts w:ascii="Times New Roman" w:eastAsia="Times New Roman" w:hAnsi="Times New Roman" w:cs="Arial"/>
          <w:kern w:val="0"/>
          <w:sz w:val="28"/>
          <w:szCs w:val="20"/>
          <w:lang w:eastAsia="ru-RU"/>
        </w:rPr>
        <w:t>формування організаційно-економічного механізму управління фінансовими ресурсами підприємства.</w:t>
      </w:r>
    </w:p>
    <w:p w:rsidR="003557BC" w:rsidRPr="003557BC" w:rsidRDefault="003557BC" w:rsidP="003557BC">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359" w:lineRule="auto"/>
        <w:ind w:firstLine="711"/>
        <w:rPr>
          <w:rFonts w:ascii="Times New Roman" w:eastAsia="Times New Roman" w:hAnsi="Times New Roman" w:cs="Arial"/>
          <w:kern w:val="0"/>
          <w:sz w:val="28"/>
          <w:szCs w:val="20"/>
          <w:lang w:eastAsia="ru-RU"/>
        </w:rPr>
      </w:pPr>
      <w:r w:rsidRPr="003557BC">
        <w:rPr>
          <w:rFonts w:ascii="Times New Roman" w:eastAsia="Times New Roman" w:hAnsi="Times New Roman" w:cs="Arial"/>
          <w:b/>
          <w:kern w:val="0"/>
          <w:sz w:val="28"/>
          <w:szCs w:val="20"/>
          <w:lang w:eastAsia="ru-RU"/>
        </w:rPr>
        <w:t xml:space="preserve">Методи дослідження. </w:t>
      </w:r>
      <w:r w:rsidRPr="003557BC">
        <w:rPr>
          <w:rFonts w:ascii="Times New Roman" w:eastAsia="Times New Roman" w:hAnsi="Times New Roman" w:cs="Arial"/>
          <w:kern w:val="0"/>
          <w:sz w:val="28"/>
          <w:szCs w:val="20"/>
          <w:lang w:eastAsia="ru-RU"/>
        </w:rPr>
        <w:t>Методичну основу дослідження становлять</w:t>
      </w:r>
      <w:r w:rsidRPr="003557BC">
        <w:rPr>
          <w:rFonts w:ascii="Times New Roman" w:eastAsia="Times New Roman" w:hAnsi="Times New Roman" w:cs="Arial"/>
          <w:b/>
          <w:kern w:val="0"/>
          <w:sz w:val="28"/>
          <w:szCs w:val="20"/>
          <w:lang w:eastAsia="ru-RU"/>
        </w:rPr>
        <w:t xml:space="preserve"> </w:t>
      </w:r>
      <w:r w:rsidRPr="003557BC">
        <w:rPr>
          <w:rFonts w:ascii="Times New Roman" w:eastAsia="Times New Roman" w:hAnsi="Times New Roman" w:cs="Arial"/>
          <w:kern w:val="0"/>
          <w:sz w:val="28"/>
          <w:szCs w:val="20"/>
          <w:lang w:eastAsia="ru-RU"/>
        </w:rPr>
        <w:t xml:space="preserve">наукові праці вітчизняних і зарубіжних учених-економістів, присвячені проблемам управління фінансовими ресурсами підприємств. Для досягнення поставленої мети в роботі використовувалися як загальнонаукові, так і спеціальні методи дослідження, зокрема: </w:t>
      </w:r>
      <w:r w:rsidRPr="003557BC">
        <w:rPr>
          <w:rFonts w:ascii="Times New Roman" w:eastAsia="Times New Roman" w:hAnsi="Times New Roman" w:cs="Arial"/>
          <w:i/>
          <w:kern w:val="0"/>
          <w:sz w:val="28"/>
          <w:szCs w:val="20"/>
          <w:lang w:eastAsia="ru-RU"/>
        </w:rPr>
        <w:t>методи історичного узагальнення,</w:t>
      </w:r>
      <w:r w:rsidRPr="003557BC">
        <w:rPr>
          <w:rFonts w:ascii="Times New Roman" w:eastAsia="Times New Roman" w:hAnsi="Times New Roman" w:cs="Arial"/>
          <w:kern w:val="0"/>
          <w:sz w:val="28"/>
          <w:szCs w:val="20"/>
          <w:lang w:eastAsia="ru-RU"/>
        </w:rPr>
        <w:t xml:space="preserve"> </w:t>
      </w:r>
      <w:r w:rsidRPr="003557BC">
        <w:rPr>
          <w:rFonts w:ascii="Times New Roman" w:eastAsia="Times New Roman" w:hAnsi="Times New Roman" w:cs="Arial"/>
          <w:i/>
          <w:kern w:val="0"/>
          <w:sz w:val="28"/>
          <w:szCs w:val="20"/>
          <w:lang w:eastAsia="ru-RU"/>
        </w:rPr>
        <w:t xml:space="preserve">синтезу, порівняння та абстрагування </w:t>
      </w:r>
      <w:r w:rsidRPr="003557BC">
        <w:rPr>
          <w:rFonts w:ascii="Times New Roman" w:eastAsia="Times New Roman" w:hAnsi="Times New Roman" w:cs="Arial"/>
          <w:kern w:val="0"/>
          <w:sz w:val="28"/>
          <w:szCs w:val="20"/>
          <w:lang w:eastAsia="ru-RU"/>
        </w:rPr>
        <w:t>–</w:t>
      </w:r>
      <w:r w:rsidRPr="003557BC">
        <w:rPr>
          <w:rFonts w:ascii="Times New Roman" w:eastAsia="Times New Roman" w:hAnsi="Times New Roman" w:cs="Arial"/>
          <w:i/>
          <w:kern w:val="0"/>
          <w:sz w:val="28"/>
          <w:szCs w:val="20"/>
          <w:lang w:eastAsia="ru-RU"/>
        </w:rPr>
        <w:t xml:space="preserve"> </w:t>
      </w:r>
      <w:r w:rsidRPr="003557BC">
        <w:rPr>
          <w:rFonts w:ascii="Times New Roman" w:eastAsia="Times New Roman" w:hAnsi="Times New Roman" w:cs="Arial"/>
          <w:kern w:val="0"/>
          <w:sz w:val="28"/>
          <w:szCs w:val="20"/>
          <w:lang w:eastAsia="ru-RU"/>
        </w:rPr>
        <w:t>для аналізу еволюції наукових</w:t>
      </w:r>
      <w:r w:rsidRPr="003557BC">
        <w:rPr>
          <w:rFonts w:ascii="Times New Roman" w:eastAsia="Times New Roman" w:hAnsi="Times New Roman" w:cs="Arial"/>
          <w:i/>
          <w:kern w:val="0"/>
          <w:sz w:val="28"/>
          <w:szCs w:val="20"/>
          <w:lang w:eastAsia="ru-RU"/>
        </w:rPr>
        <w:t xml:space="preserve"> </w:t>
      </w:r>
      <w:r w:rsidRPr="003557BC">
        <w:rPr>
          <w:rFonts w:ascii="Times New Roman" w:eastAsia="Times New Roman" w:hAnsi="Times New Roman" w:cs="Arial"/>
          <w:kern w:val="0"/>
          <w:sz w:val="28"/>
          <w:szCs w:val="20"/>
          <w:lang w:eastAsia="ru-RU"/>
        </w:rPr>
        <w:t xml:space="preserve">поглядів щодо сутності поняття «капітал підприємства», «фінансові ресурси підприємства», систематизації видів фінансових ресурсів та системи планування діяльності підприємства (підрозд. 1.1–1.3); </w:t>
      </w:r>
      <w:r w:rsidRPr="003557BC">
        <w:rPr>
          <w:rFonts w:ascii="Times New Roman" w:eastAsia="Times New Roman" w:hAnsi="Times New Roman" w:cs="Arial"/>
          <w:i/>
          <w:kern w:val="0"/>
          <w:sz w:val="28"/>
          <w:szCs w:val="20"/>
          <w:lang w:eastAsia="ru-RU"/>
        </w:rPr>
        <w:t>статистичного аналізу,</w:t>
      </w:r>
      <w:r w:rsidRPr="003557BC">
        <w:rPr>
          <w:rFonts w:ascii="Times New Roman" w:eastAsia="Times New Roman" w:hAnsi="Times New Roman" w:cs="Arial"/>
          <w:kern w:val="0"/>
          <w:sz w:val="28"/>
          <w:szCs w:val="20"/>
          <w:lang w:eastAsia="ru-RU"/>
        </w:rPr>
        <w:t xml:space="preserve"> </w:t>
      </w:r>
      <w:r w:rsidRPr="003557BC">
        <w:rPr>
          <w:rFonts w:ascii="Times New Roman" w:eastAsia="Times New Roman" w:hAnsi="Times New Roman" w:cs="Arial"/>
          <w:i/>
          <w:kern w:val="0"/>
          <w:sz w:val="28"/>
          <w:szCs w:val="20"/>
          <w:lang w:eastAsia="ru-RU"/>
        </w:rPr>
        <w:t xml:space="preserve">графічні методи </w:t>
      </w:r>
      <w:r w:rsidRPr="003557BC">
        <w:rPr>
          <w:rFonts w:ascii="Times New Roman" w:eastAsia="Times New Roman" w:hAnsi="Times New Roman" w:cs="Arial"/>
          <w:kern w:val="0"/>
          <w:sz w:val="28"/>
          <w:szCs w:val="20"/>
          <w:lang w:eastAsia="ru-RU"/>
        </w:rPr>
        <w:t>–</w:t>
      </w:r>
      <w:r w:rsidRPr="003557BC">
        <w:rPr>
          <w:rFonts w:ascii="Times New Roman" w:eastAsia="Times New Roman" w:hAnsi="Times New Roman" w:cs="Arial"/>
          <w:i/>
          <w:kern w:val="0"/>
          <w:sz w:val="28"/>
          <w:szCs w:val="20"/>
          <w:lang w:eastAsia="ru-RU"/>
        </w:rPr>
        <w:t xml:space="preserve"> </w:t>
      </w:r>
      <w:r w:rsidRPr="003557BC">
        <w:rPr>
          <w:rFonts w:ascii="Times New Roman" w:eastAsia="Times New Roman" w:hAnsi="Times New Roman" w:cs="Arial"/>
          <w:kern w:val="0"/>
          <w:sz w:val="28"/>
          <w:szCs w:val="20"/>
          <w:lang w:eastAsia="ru-RU"/>
        </w:rPr>
        <w:t>для здійснення оцінки динаміки,</w:t>
      </w:r>
      <w:r w:rsidRPr="003557BC">
        <w:rPr>
          <w:rFonts w:ascii="Times New Roman" w:eastAsia="Times New Roman" w:hAnsi="Times New Roman" w:cs="Arial"/>
          <w:i/>
          <w:kern w:val="0"/>
          <w:sz w:val="28"/>
          <w:szCs w:val="20"/>
          <w:lang w:eastAsia="ru-RU"/>
        </w:rPr>
        <w:t xml:space="preserve"> </w:t>
      </w:r>
      <w:r w:rsidRPr="003557BC">
        <w:rPr>
          <w:rFonts w:ascii="Times New Roman" w:eastAsia="Times New Roman" w:hAnsi="Times New Roman" w:cs="Arial"/>
          <w:kern w:val="0"/>
          <w:sz w:val="28"/>
          <w:szCs w:val="20"/>
          <w:lang w:eastAsia="ru-RU"/>
        </w:rPr>
        <w:t>обсягів та структури</w:t>
      </w:r>
      <w:r w:rsidRPr="003557BC">
        <w:rPr>
          <w:rFonts w:ascii="Times New Roman" w:eastAsia="Times New Roman" w:hAnsi="Times New Roman" w:cs="Arial"/>
          <w:i/>
          <w:kern w:val="0"/>
          <w:sz w:val="28"/>
          <w:szCs w:val="20"/>
          <w:lang w:eastAsia="ru-RU"/>
        </w:rPr>
        <w:t xml:space="preserve"> </w:t>
      </w:r>
      <w:r w:rsidRPr="003557BC">
        <w:rPr>
          <w:rFonts w:ascii="Times New Roman" w:eastAsia="Times New Roman" w:hAnsi="Times New Roman" w:cs="Arial"/>
          <w:kern w:val="0"/>
          <w:sz w:val="28"/>
          <w:szCs w:val="20"/>
          <w:lang w:eastAsia="ru-RU"/>
        </w:rPr>
        <w:t xml:space="preserve">фінансових ресурсів підприємства (підрозд. 2.1); </w:t>
      </w:r>
      <w:r w:rsidRPr="003557BC">
        <w:rPr>
          <w:rFonts w:ascii="Times New Roman" w:eastAsia="Times New Roman" w:hAnsi="Times New Roman" w:cs="Arial"/>
          <w:i/>
          <w:kern w:val="0"/>
          <w:sz w:val="28"/>
          <w:szCs w:val="20"/>
          <w:lang w:eastAsia="ru-RU"/>
        </w:rPr>
        <w:t>порівняння,</w:t>
      </w:r>
      <w:r w:rsidRPr="003557BC">
        <w:rPr>
          <w:rFonts w:ascii="Times New Roman" w:eastAsia="Times New Roman" w:hAnsi="Times New Roman" w:cs="Arial"/>
          <w:kern w:val="0"/>
          <w:sz w:val="28"/>
          <w:szCs w:val="20"/>
          <w:lang w:eastAsia="ru-RU"/>
        </w:rPr>
        <w:t xml:space="preserve"> </w:t>
      </w:r>
      <w:r w:rsidRPr="003557BC">
        <w:rPr>
          <w:rFonts w:ascii="Times New Roman" w:eastAsia="Times New Roman" w:hAnsi="Times New Roman" w:cs="Arial"/>
          <w:i/>
          <w:kern w:val="0"/>
          <w:sz w:val="28"/>
          <w:szCs w:val="20"/>
          <w:lang w:eastAsia="ru-RU"/>
        </w:rPr>
        <w:t>експертної оцінки,</w:t>
      </w:r>
      <w:r w:rsidRPr="003557BC">
        <w:rPr>
          <w:rFonts w:ascii="Times New Roman" w:eastAsia="Times New Roman" w:hAnsi="Times New Roman" w:cs="Arial"/>
          <w:kern w:val="0"/>
          <w:sz w:val="28"/>
          <w:szCs w:val="20"/>
          <w:lang w:eastAsia="ru-RU"/>
        </w:rPr>
        <w:t xml:space="preserve"> </w:t>
      </w:r>
      <w:r w:rsidRPr="003557BC">
        <w:rPr>
          <w:rFonts w:ascii="Times New Roman" w:eastAsia="Times New Roman" w:hAnsi="Times New Roman" w:cs="Arial"/>
          <w:i/>
          <w:kern w:val="0"/>
          <w:sz w:val="28"/>
          <w:szCs w:val="20"/>
          <w:lang w:eastAsia="ru-RU"/>
        </w:rPr>
        <w:t xml:space="preserve">факторного аналізу, узагальнення </w:t>
      </w:r>
      <w:r w:rsidRPr="003557BC">
        <w:rPr>
          <w:rFonts w:ascii="Times New Roman" w:eastAsia="Times New Roman" w:hAnsi="Times New Roman" w:cs="Arial"/>
          <w:kern w:val="0"/>
          <w:sz w:val="28"/>
          <w:szCs w:val="20"/>
          <w:lang w:eastAsia="ru-RU"/>
        </w:rPr>
        <w:t>–</w:t>
      </w:r>
      <w:r w:rsidRPr="003557BC">
        <w:rPr>
          <w:rFonts w:ascii="Times New Roman" w:eastAsia="Times New Roman" w:hAnsi="Times New Roman" w:cs="Arial"/>
          <w:i/>
          <w:kern w:val="0"/>
          <w:sz w:val="28"/>
          <w:szCs w:val="20"/>
          <w:lang w:eastAsia="ru-RU"/>
        </w:rPr>
        <w:t xml:space="preserve"> </w:t>
      </w:r>
      <w:r w:rsidRPr="003557BC">
        <w:rPr>
          <w:rFonts w:ascii="Times New Roman" w:eastAsia="Times New Roman" w:hAnsi="Times New Roman" w:cs="Arial"/>
          <w:kern w:val="0"/>
          <w:sz w:val="28"/>
          <w:szCs w:val="20"/>
          <w:lang w:eastAsia="ru-RU"/>
        </w:rPr>
        <w:t>для оцінки факторів зовнішнього та</w:t>
      </w:r>
      <w:r w:rsidRPr="003557BC">
        <w:rPr>
          <w:rFonts w:ascii="Times New Roman" w:eastAsia="Times New Roman" w:hAnsi="Times New Roman" w:cs="Arial"/>
          <w:i/>
          <w:kern w:val="0"/>
          <w:sz w:val="28"/>
          <w:szCs w:val="20"/>
          <w:lang w:eastAsia="ru-RU"/>
        </w:rPr>
        <w:t xml:space="preserve"> </w:t>
      </w:r>
      <w:r w:rsidRPr="003557BC">
        <w:rPr>
          <w:rFonts w:ascii="Times New Roman" w:eastAsia="Times New Roman" w:hAnsi="Times New Roman" w:cs="Arial"/>
          <w:kern w:val="0"/>
          <w:sz w:val="28"/>
          <w:szCs w:val="20"/>
          <w:lang w:eastAsia="ru-RU"/>
        </w:rPr>
        <w:t xml:space="preserve">внутрішнього середовищ, які впливають на управління фінансовими ресурсами та формування комплексної системи оцінки фінансових ресурсів підприємства (підрозд. 2.2–2.3); </w:t>
      </w:r>
      <w:r w:rsidRPr="003557BC">
        <w:rPr>
          <w:rFonts w:ascii="Times New Roman" w:eastAsia="Times New Roman" w:hAnsi="Times New Roman" w:cs="Arial"/>
          <w:i/>
          <w:kern w:val="0"/>
          <w:sz w:val="28"/>
          <w:szCs w:val="20"/>
          <w:lang w:eastAsia="ru-RU"/>
        </w:rPr>
        <w:t>системно-ситуаційного аналізу,</w:t>
      </w:r>
      <w:r w:rsidRPr="003557BC">
        <w:rPr>
          <w:rFonts w:ascii="Times New Roman" w:eastAsia="Times New Roman" w:hAnsi="Times New Roman" w:cs="Arial"/>
          <w:kern w:val="0"/>
          <w:sz w:val="28"/>
          <w:szCs w:val="20"/>
          <w:lang w:eastAsia="ru-RU"/>
        </w:rPr>
        <w:t xml:space="preserve"> </w:t>
      </w:r>
      <w:r w:rsidRPr="003557BC">
        <w:rPr>
          <w:rFonts w:ascii="Times New Roman" w:eastAsia="Times New Roman" w:hAnsi="Times New Roman" w:cs="Arial"/>
          <w:i/>
          <w:kern w:val="0"/>
          <w:sz w:val="28"/>
          <w:szCs w:val="20"/>
          <w:lang w:eastAsia="ru-RU"/>
        </w:rPr>
        <w:t>SWOT-аналізу</w:t>
      </w:r>
      <w:r w:rsidRPr="003557BC">
        <w:rPr>
          <w:rFonts w:ascii="Times New Roman" w:eastAsia="Times New Roman" w:hAnsi="Times New Roman" w:cs="Arial"/>
          <w:kern w:val="0"/>
          <w:sz w:val="28"/>
          <w:szCs w:val="20"/>
          <w:lang w:eastAsia="ru-RU"/>
        </w:rPr>
        <w:t xml:space="preserve"> – для формування та реалізації стратегії управління фінансовими ресурсами підприємства (підрозд. 3.1); </w:t>
      </w:r>
      <w:r w:rsidRPr="003557BC">
        <w:rPr>
          <w:rFonts w:ascii="Times New Roman" w:eastAsia="Times New Roman" w:hAnsi="Times New Roman" w:cs="Arial"/>
          <w:i/>
          <w:kern w:val="0"/>
          <w:sz w:val="28"/>
          <w:szCs w:val="20"/>
          <w:lang w:eastAsia="ru-RU"/>
        </w:rPr>
        <w:t>моделювання,</w:t>
      </w:r>
      <w:r w:rsidRPr="003557BC">
        <w:rPr>
          <w:rFonts w:ascii="Times New Roman" w:eastAsia="Times New Roman" w:hAnsi="Times New Roman" w:cs="Arial"/>
          <w:kern w:val="0"/>
          <w:sz w:val="28"/>
          <w:szCs w:val="20"/>
          <w:lang w:eastAsia="ru-RU"/>
        </w:rPr>
        <w:t xml:space="preserve"> </w:t>
      </w:r>
      <w:r w:rsidRPr="003557BC">
        <w:rPr>
          <w:rFonts w:ascii="Times New Roman" w:eastAsia="Times New Roman" w:hAnsi="Times New Roman" w:cs="Arial"/>
          <w:i/>
          <w:kern w:val="0"/>
          <w:sz w:val="28"/>
          <w:szCs w:val="20"/>
          <w:lang w:eastAsia="ru-RU"/>
        </w:rPr>
        <w:t>обґрунтування завдань,</w:t>
      </w:r>
      <w:r w:rsidRPr="003557BC">
        <w:rPr>
          <w:rFonts w:ascii="Times New Roman" w:eastAsia="Times New Roman" w:hAnsi="Times New Roman" w:cs="Arial"/>
          <w:kern w:val="0"/>
          <w:sz w:val="28"/>
          <w:szCs w:val="20"/>
          <w:lang w:eastAsia="ru-RU"/>
        </w:rPr>
        <w:t xml:space="preserve"> </w:t>
      </w:r>
      <w:r w:rsidRPr="003557BC">
        <w:rPr>
          <w:rFonts w:ascii="Times New Roman" w:eastAsia="Times New Roman" w:hAnsi="Times New Roman" w:cs="Arial"/>
          <w:i/>
          <w:kern w:val="0"/>
          <w:sz w:val="28"/>
          <w:szCs w:val="20"/>
          <w:lang w:eastAsia="ru-RU"/>
        </w:rPr>
        <w:t>узагальнень,</w:t>
      </w:r>
      <w:r w:rsidRPr="003557BC">
        <w:rPr>
          <w:rFonts w:ascii="Times New Roman" w:eastAsia="Times New Roman" w:hAnsi="Times New Roman" w:cs="Arial"/>
          <w:kern w:val="0"/>
          <w:sz w:val="28"/>
          <w:szCs w:val="20"/>
          <w:lang w:eastAsia="ru-RU"/>
        </w:rPr>
        <w:t xml:space="preserve"> </w:t>
      </w:r>
      <w:r w:rsidRPr="003557BC">
        <w:rPr>
          <w:rFonts w:ascii="Times New Roman" w:eastAsia="Times New Roman" w:hAnsi="Times New Roman" w:cs="Arial"/>
          <w:i/>
          <w:kern w:val="0"/>
          <w:sz w:val="28"/>
          <w:szCs w:val="20"/>
          <w:lang w:eastAsia="ru-RU"/>
        </w:rPr>
        <w:t xml:space="preserve">ключових понять і висновків, логічний метод, графічні методи </w:t>
      </w:r>
      <w:r w:rsidRPr="003557BC">
        <w:rPr>
          <w:rFonts w:ascii="Times New Roman" w:eastAsia="Times New Roman" w:hAnsi="Times New Roman" w:cs="Arial"/>
          <w:kern w:val="0"/>
          <w:sz w:val="28"/>
          <w:szCs w:val="20"/>
          <w:lang w:eastAsia="ru-RU"/>
        </w:rPr>
        <w:t>–</w:t>
      </w:r>
      <w:r w:rsidRPr="003557BC">
        <w:rPr>
          <w:rFonts w:ascii="Times New Roman" w:eastAsia="Times New Roman" w:hAnsi="Times New Roman" w:cs="Arial"/>
          <w:i/>
          <w:kern w:val="0"/>
          <w:sz w:val="28"/>
          <w:szCs w:val="20"/>
          <w:lang w:eastAsia="ru-RU"/>
        </w:rPr>
        <w:t xml:space="preserve"> </w:t>
      </w:r>
      <w:r w:rsidRPr="003557BC">
        <w:rPr>
          <w:rFonts w:ascii="Times New Roman" w:eastAsia="Times New Roman" w:hAnsi="Times New Roman" w:cs="Arial"/>
          <w:kern w:val="0"/>
          <w:sz w:val="28"/>
          <w:szCs w:val="20"/>
          <w:lang w:eastAsia="ru-RU"/>
        </w:rPr>
        <w:t>для розробки</w:t>
      </w:r>
      <w:r w:rsidRPr="003557BC">
        <w:rPr>
          <w:rFonts w:ascii="Times New Roman" w:eastAsia="Times New Roman" w:hAnsi="Times New Roman" w:cs="Arial"/>
          <w:i/>
          <w:kern w:val="0"/>
          <w:sz w:val="28"/>
          <w:szCs w:val="20"/>
          <w:lang w:eastAsia="ru-RU"/>
        </w:rPr>
        <w:t xml:space="preserve"> </w:t>
      </w:r>
      <w:r w:rsidRPr="003557BC">
        <w:rPr>
          <w:rFonts w:ascii="Times New Roman" w:eastAsia="Times New Roman" w:hAnsi="Times New Roman" w:cs="Arial"/>
          <w:kern w:val="0"/>
          <w:sz w:val="28"/>
          <w:szCs w:val="20"/>
          <w:lang w:eastAsia="ru-RU"/>
        </w:rPr>
        <w:t>організаційно-економічного механізму управління фінансовими ресурсами підприємства, удосконалення теоретичних та практичних рекомендацій щодо формування системи моніторингу ефективності процесів управління фінансовими ресурсами (підрозд. 3.2–3.3). Практичні розрахунки виконано за</w:t>
      </w:r>
    </w:p>
    <w:p w:rsidR="003557BC" w:rsidRPr="003557BC" w:rsidRDefault="003557BC" w:rsidP="003557BC">
      <w:pPr>
        <w:widowControl/>
        <w:tabs>
          <w:tab w:val="clear" w:pos="709"/>
        </w:tabs>
        <w:suppressAutoHyphens w:val="0"/>
        <w:spacing w:after="0" w:line="359" w:lineRule="auto"/>
        <w:ind w:firstLine="711"/>
        <w:rPr>
          <w:rFonts w:ascii="Times New Roman" w:eastAsia="Times New Roman" w:hAnsi="Times New Roman" w:cs="Arial"/>
          <w:kern w:val="0"/>
          <w:sz w:val="28"/>
          <w:szCs w:val="20"/>
          <w:lang w:eastAsia="ru-RU"/>
        </w:rPr>
        <w:sectPr w:rsidR="003557BC" w:rsidRPr="003557BC">
          <w:pgSz w:w="11900" w:h="16838"/>
          <w:pgMar w:top="705" w:right="844" w:bottom="159" w:left="1420" w:header="0" w:footer="0" w:gutter="0"/>
          <w:cols w:space="0" w:equalWidth="0">
            <w:col w:w="9640"/>
          </w:cols>
          <w:docGrid w:linePitch="360"/>
        </w:sectPr>
      </w:pPr>
    </w:p>
    <w:p w:rsidR="003557BC" w:rsidRPr="003557BC" w:rsidRDefault="003557BC" w:rsidP="003557BC">
      <w:pPr>
        <w:widowControl/>
        <w:tabs>
          <w:tab w:val="clear" w:pos="709"/>
        </w:tabs>
        <w:suppressAutoHyphens w:val="0"/>
        <w:spacing w:after="0" w:line="0" w:lineRule="atLeast"/>
        <w:ind w:firstLine="0"/>
        <w:jc w:val="right"/>
        <w:rPr>
          <w:rFonts w:ascii="Times New Roman" w:eastAsia="Times New Roman" w:hAnsi="Times New Roman" w:cs="Arial"/>
          <w:kern w:val="0"/>
          <w:szCs w:val="20"/>
          <w:lang w:eastAsia="ru-RU"/>
        </w:rPr>
      </w:pPr>
      <w:bookmarkStart w:id="4" w:name="page19"/>
      <w:bookmarkEnd w:id="4"/>
      <w:r w:rsidRPr="003557BC">
        <w:rPr>
          <w:rFonts w:ascii="Times New Roman" w:eastAsia="Times New Roman" w:hAnsi="Times New Roman" w:cs="Arial"/>
          <w:kern w:val="0"/>
          <w:szCs w:val="20"/>
          <w:lang w:eastAsia="ru-RU"/>
        </w:rPr>
        <w:t>19</w:t>
      </w:r>
    </w:p>
    <w:p w:rsidR="003557BC" w:rsidRPr="003557BC" w:rsidRDefault="003557BC" w:rsidP="003557BC">
      <w:pPr>
        <w:widowControl/>
        <w:tabs>
          <w:tab w:val="clear" w:pos="709"/>
        </w:tabs>
        <w:suppressAutoHyphens w:val="0"/>
        <w:spacing w:after="0" w:line="197"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346" w:lineRule="auto"/>
        <w:ind w:left="700" w:hanging="710"/>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 xml:space="preserve">допомогою інструментарію програмних додатків – табличних процесорів. </w:t>
      </w:r>
      <w:r w:rsidRPr="003557BC">
        <w:rPr>
          <w:rFonts w:ascii="Times New Roman" w:eastAsia="Times New Roman" w:hAnsi="Times New Roman" w:cs="Arial"/>
          <w:i/>
          <w:kern w:val="0"/>
          <w:sz w:val="28"/>
          <w:szCs w:val="20"/>
          <w:lang w:eastAsia="ru-RU"/>
        </w:rPr>
        <w:t xml:space="preserve">Інформаційною базою дослідження </w:t>
      </w:r>
      <w:r w:rsidRPr="003557BC">
        <w:rPr>
          <w:rFonts w:ascii="Times New Roman" w:eastAsia="Times New Roman" w:hAnsi="Times New Roman" w:cs="Arial"/>
          <w:kern w:val="0"/>
          <w:sz w:val="28"/>
          <w:szCs w:val="20"/>
          <w:lang w:eastAsia="ru-RU"/>
        </w:rPr>
        <w:t>є законодавчі та нормативно-правові</w:t>
      </w:r>
    </w:p>
    <w:p w:rsidR="003557BC" w:rsidRPr="003557BC" w:rsidRDefault="003557BC" w:rsidP="003557BC">
      <w:pPr>
        <w:widowControl/>
        <w:tabs>
          <w:tab w:val="clear" w:pos="709"/>
        </w:tabs>
        <w:suppressAutoHyphens w:val="0"/>
        <w:spacing w:after="0" w:line="36"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357" w:lineRule="auto"/>
        <w:ind w:firstLine="0"/>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акти, офіційні дані Державної служби статистики України, Головного управління статистики у Вінницькій області, наукові праці вітчизняних та зарубіжних науковців, матеріали науково-практичних конференцій, матеріали, розміщені у мережі Інтернет, результати власних досліджень, матеріали первинного обліку та статистичної звітності окремих машинобудівних підприємств.</w:t>
      </w:r>
    </w:p>
    <w:p w:rsidR="003557BC" w:rsidRPr="003557BC" w:rsidRDefault="003557BC" w:rsidP="003557BC">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356" w:lineRule="auto"/>
        <w:ind w:firstLine="711"/>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Наукова новизна результатів дослідження полягає в обґрунтуванні й поглибленні теоретичних положень, удосконаленні методичних та розробленні науково-практичних рекомендацій щодо побудови організаційно-економічного механізму управління фінансовими ресурсами з метою підвищення ефективності діяльності підприємства.</w:t>
      </w:r>
    </w:p>
    <w:p w:rsidR="003557BC" w:rsidRPr="003557BC" w:rsidRDefault="003557BC" w:rsidP="003557BC">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346" w:lineRule="auto"/>
        <w:ind w:right="20" w:firstLine="711"/>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До основних результатів роботи, що мають наукову новизну, отримані автором особисто та виносяться на захист, належать такі:</w:t>
      </w:r>
    </w:p>
    <w:p w:rsidR="003557BC" w:rsidRPr="003557BC" w:rsidRDefault="003557BC" w:rsidP="003557BC">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0" w:lineRule="atLeast"/>
        <w:ind w:left="700" w:firstLine="0"/>
        <w:jc w:val="left"/>
        <w:rPr>
          <w:rFonts w:ascii="Times New Roman" w:eastAsia="Times New Roman" w:hAnsi="Times New Roman" w:cs="Arial"/>
          <w:b/>
          <w:kern w:val="0"/>
          <w:sz w:val="28"/>
          <w:szCs w:val="20"/>
          <w:lang w:eastAsia="ru-RU"/>
        </w:rPr>
      </w:pPr>
      <w:r w:rsidRPr="003557BC">
        <w:rPr>
          <w:rFonts w:ascii="Times New Roman" w:eastAsia="Times New Roman" w:hAnsi="Times New Roman" w:cs="Arial"/>
          <w:b/>
          <w:i/>
          <w:kern w:val="0"/>
          <w:sz w:val="28"/>
          <w:szCs w:val="20"/>
          <w:lang w:eastAsia="ru-RU"/>
        </w:rPr>
        <w:t>удосконалено</w:t>
      </w:r>
      <w:r w:rsidRPr="003557BC">
        <w:rPr>
          <w:rFonts w:ascii="Times New Roman" w:eastAsia="Times New Roman" w:hAnsi="Times New Roman" w:cs="Arial"/>
          <w:b/>
          <w:kern w:val="0"/>
          <w:sz w:val="28"/>
          <w:szCs w:val="20"/>
          <w:lang w:eastAsia="ru-RU"/>
        </w:rPr>
        <w:t>:</w:t>
      </w:r>
    </w:p>
    <w:p w:rsidR="003557BC" w:rsidRPr="003557BC" w:rsidRDefault="003557BC" w:rsidP="003557BC">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337" w:lineRule="auto"/>
        <w:ind w:firstLine="711"/>
        <w:rPr>
          <w:rFonts w:ascii="Times New Roman" w:eastAsia="Times New Roman" w:hAnsi="Times New Roman" w:cs="Arial"/>
          <w:kern w:val="0"/>
          <w:sz w:val="28"/>
          <w:szCs w:val="20"/>
          <w:lang w:eastAsia="ru-RU"/>
        </w:rPr>
      </w:pPr>
      <w:r w:rsidRPr="003557BC">
        <w:rPr>
          <w:rFonts w:ascii="Vivaldi" w:eastAsia="Vivaldi" w:hAnsi="Vivaldi" w:cs="Arial"/>
          <w:kern w:val="0"/>
          <w:sz w:val="28"/>
          <w:szCs w:val="20"/>
          <w:lang w:eastAsia="ru-RU"/>
        </w:rPr>
        <w:t xml:space="preserve">— </w:t>
      </w:r>
      <w:r w:rsidRPr="003557BC">
        <w:rPr>
          <w:rFonts w:ascii="Times New Roman" w:eastAsia="Times New Roman" w:hAnsi="Times New Roman" w:cs="Arial"/>
          <w:kern w:val="0"/>
          <w:sz w:val="28"/>
          <w:szCs w:val="20"/>
          <w:lang w:eastAsia="ru-RU"/>
        </w:rPr>
        <w:t>структурно-логічну модель організаційно-економічного механізму</w:t>
      </w:r>
      <w:r w:rsidRPr="003557BC">
        <w:rPr>
          <w:rFonts w:ascii="Vivaldi" w:eastAsia="Vivaldi" w:hAnsi="Vivaldi" w:cs="Arial"/>
          <w:kern w:val="0"/>
          <w:sz w:val="28"/>
          <w:szCs w:val="20"/>
          <w:lang w:eastAsia="ru-RU"/>
        </w:rPr>
        <w:t xml:space="preserve"> </w:t>
      </w:r>
      <w:r w:rsidRPr="003557BC">
        <w:rPr>
          <w:rFonts w:ascii="Times New Roman" w:eastAsia="Times New Roman" w:hAnsi="Times New Roman" w:cs="Arial"/>
          <w:kern w:val="0"/>
          <w:sz w:val="28"/>
          <w:szCs w:val="20"/>
          <w:lang w:eastAsia="ru-RU"/>
        </w:rPr>
        <w:t>управління фінансовими ресурсами підприємства, яка, на відміну від існуючих підходів, забезпечує можливість здійснення оперативного контролю,</w:t>
      </w:r>
    </w:p>
    <w:p w:rsidR="003557BC" w:rsidRPr="003557BC" w:rsidRDefault="003557BC" w:rsidP="003557BC">
      <w:pPr>
        <w:widowControl/>
        <w:tabs>
          <w:tab w:val="clear" w:pos="709"/>
        </w:tabs>
        <w:suppressAutoHyphens w:val="0"/>
        <w:spacing w:after="0" w:line="38"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357" w:lineRule="auto"/>
        <w:ind w:firstLine="0"/>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регулювання й коригування заходів, націлених на управління фінансовими ресурсами, що під впливом економічних законів за допомогою методів, важелів та інструментів дає змогу мінімізувати рівень фінансових ризиків та оптимізувати процеси формування раціональної структури джерел фінансування діяльності підприємства;</w:t>
      </w:r>
    </w:p>
    <w:p w:rsidR="003557BC" w:rsidRPr="003557BC" w:rsidRDefault="003557BC" w:rsidP="003557BC">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342" w:lineRule="auto"/>
        <w:ind w:firstLine="711"/>
        <w:rPr>
          <w:rFonts w:ascii="Times New Roman" w:eastAsia="Times New Roman" w:hAnsi="Times New Roman" w:cs="Arial"/>
          <w:kern w:val="0"/>
          <w:sz w:val="28"/>
          <w:szCs w:val="20"/>
          <w:lang w:eastAsia="ru-RU"/>
        </w:rPr>
      </w:pPr>
      <w:r w:rsidRPr="003557BC">
        <w:rPr>
          <w:rFonts w:ascii="Vivaldi" w:eastAsia="Vivaldi" w:hAnsi="Vivaldi" w:cs="Arial"/>
          <w:kern w:val="0"/>
          <w:sz w:val="28"/>
          <w:szCs w:val="20"/>
          <w:lang w:eastAsia="ru-RU"/>
        </w:rPr>
        <w:t xml:space="preserve">— </w:t>
      </w:r>
      <w:r w:rsidRPr="003557BC">
        <w:rPr>
          <w:rFonts w:ascii="Times New Roman" w:eastAsia="Times New Roman" w:hAnsi="Times New Roman" w:cs="Arial"/>
          <w:kern w:val="0"/>
          <w:sz w:val="28"/>
          <w:szCs w:val="20"/>
          <w:lang w:eastAsia="ru-RU"/>
        </w:rPr>
        <w:t>систему комплексної оцінки фінансових ресурсів підприємства,</w:t>
      </w:r>
      <w:r w:rsidRPr="003557BC">
        <w:rPr>
          <w:rFonts w:ascii="Vivaldi" w:eastAsia="Vivaldi" w:hAnsi="Vivaldi" w:cs="Arial"/>
          <w:kern w:val="0"/>
          <w:sz w:val="28"/>
          <w:szCs w:val="20"/>
          <w:lang w:eastAsia="ru-RU"/>
        </w:rPr>
        <w:t xml:space="preserve"> </w:t>
      </w:r>
      <w:r w:rsidRPr="003557BC">
        <w:rPr>
          <w:rFonts w:ascii="Times New Roman" w:eastAsia="Times New Roman" w:hAnsi="Times New Roman" w:cs="Arial"/>
          <w:kern w:val="0"/>
          <w:sz w:val="28"/>
          <w:szCs w:val="20"/>
          <w:lang w:eastAsia="ru-RU"/>
        </w:rPr>
        <w:t>що,</w:t>
      </w:r>
      <w:r w:rsidRPr="003557BC">
        <w:rPr>
          <w:rFonts w:ascii="Vivaldi" w:eastAsia="Vivaldi" w:hAnsi="Vivaldi" w:cs="Arial"/>
          <w:kern w:val="0"/>
          <w:sz w:val="28"/>
          <w:szCs w:val="20"/>
          <w:lang w:eastAsia="ru-RU"/>
        </w:rPr>
        <w:t xml:space="preserve"> </w:t>
      </w:r>
      <w:r w:rsidRPr="003557BC">
        <w:rPr>
          <w:rFonts w:ascii="Times New Roman" w:eastAsia="Times New Roman" w:hAnsi="Times New Roman" w:cs="Arial"/>
          <w:kern w:val="0"/>
          <w:sz w:val="28"/>
          <w:szCs w:val="20"/>
          <w:lang w:eastAsia="ru-RU"/>
        </w:rPr>
        <w:t>на</w:t>
      </w:r>
      <w:r w:rsidRPr="003557BC">
        <w:rPr>
          <w:rFonts w:ascii="Vivaldi" w:eastAsia="Vivaldi" w:hAnsi="Vivaldi" w:cs="Arial"/>
          <w:kern w:val="0"/>
          <w:sz w:val="28"/>
          <w:szCs w:val="20"/>
          <w:lang w:eastAsia="ru-RU"/>
        </w:rPr>
        <w:t xml:space="preserve"> </w:t>
      </w:r>
      <w:r w:rsidRPr="003557BC">
        <w:rPr>
          <w:rFonts w:ascii="Times New Roman" w:eastAsia="Times New Roman" w:hAnsi="Times New Roman" w:cs="Arial"/>
          <w:kern w:val="0"/>
          <w:sz w:val="28"/>
          <w:szCs w:val="20"/>
          <w:lang w:eastAsia="ru-RU"/>
        </w:rPr>
        <w:t>відміну від існуючих підходів, уможливлює не лише визначення ефективності формування, розміщення та використання фінансових ресурсів, а також здійснення ґрунтовної оцінки фінансових ризиків підприємства;</w:t>
      </w:r>
    </w:p>
    <w:p w:rsidR="003557BC" w:rsidRPr="003557BC" w:rsidRDefault="003557BC" w:rsidP="003557BC">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3557BC">
        <w:rPr>
          <w:rFonts w:ascii="Vivaldi" w:eastAsia="Vivaldi" w:hAnsi="Vivaldi" w:cs="Arial"/>
          <w:kern w:val="0"/>
          <w:sz w:val="28"/>
          <w:szCs w:val="20"/>
          <w:lang w:eastAsia="ru-RU"/>
        </w:rPr>
        <w:t xml:space="preserve">— </w:t>
      </w:r>
      <w:r w:rsidRPr="003557BC">
        <w:rPr>
          <w:rFonts w:ascii="Times New Roman" w:eastAsia="Times New Roman" w:hAnsi="Times New Roman" w:cs="Arial"/>
          <w:kern w:val="0"/>
          <w:sz w:val="28"/>
          <w:szCs w:val="20"/>
          <w:lang w:eastAsia="ru-RU"/>
        </w:rPr>
        <w:t>елементи  стратегії  управління  фінансовими  ресурсами  підприємства,</w:t>
      </w:r>
    </w:p>
    <w:p w:rsidR="003557BC" w:rsidRPr="003557BC" w:rsidRDefault="003557BC" w:rsidP="003557BC">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346" w:lineRule="auto"/>
        <w:ind w:firstLine="0"/>
        <w:jc w:val="lef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що, на відміну від існуючих підходів, включають модель вибору й реалізації стратегії та дають змогу розробити каталог заходів, які сприятимуть</w:t>
      </w:r>
    </w:p>
    <w:p w:rsidR="003557BC" w:rsidRPr="003557BC" w:rsidRDefault="003557BC" w:rsidP="003557BC">
      <w:pPr>
        <w:widowControl/>
        <w:tabs>
          <w:tab w:val="clear" w:pos="709"/>
        </w:tabs>
        <w:suppressAutoHyphens w:val="0"/>
        <w:spacing w:after="0" w:line="346" w:lineRule="auto"/>
        <w:ind w:firstLine="0"/>
        <w:jc w:val="left"/>
        <w:rPr>
          <w:rFonts w:ascii="Times New Roman" w:eastAsia="Times New Roman" w:hAnsi="Times New Roman" w:cs="Arial"/>
          <w:kern w:val="0"/>
          <w:sz w:val="28"/>
          <w:szCs w:val="20"/>
          <w:lang w:eastAsia="ru-RU"/>
        </w:rPr>
        <w:sectPr w:rsidR="003557BC" w:rsidRPr="003557BC">
          <w:pgSz w:w="11900" w:h="16838"/>
          <w:pgMar w:top="705" w:right="844" w:bottom="180" w:left="1420" w:header="0" w:footer="0" w:gutter="0"/>
          <w:cols w:space="0" w:equalWidth="0">
            <w:col w:w="9640"/>
          </w:cols>
          <w:docGrid w:linePitch="360"/>
        </w:sectPr>
      </w:pPr>
    </w:p>
    <w:p w:rsidR="003557BC" w:rsidRPr="003557BC" w:rsidRDefault="003557BC" w:rsidP="003557BC">
      <w:pPr>
        <w:widowControl/>
        <w:tabs>
          <w:tab w:val="clear" w:pos="709"/>
        </w:tabs>
        <w:suppressAutoHyphens w:val="0"/>
        <w:spacing w:after="0" w:line="0" w:lineRule="atLeast"/>
        <w:ind w:left="9420" w:firstLine="0"/>
        <w:jc w:val="left"/>
        <w:rPr>
          <w:rFonts w:ascii="Times New Roman" w:eastAsia="Times New Roman" w:hAnsi="Times New Roman" w:cs="Arial"/>
          <w:kern w:val="0"/>
          <w:szCs w:val="20"/>
          <w:lang w:eastAsia="ru-RU"/>
        </w:rPr>
      </w:pPr>
      <w:bookmarkStart w:id="5" w:name="page20"/>
      <w:bookmarkEnd w:id="5"/>
      <w:r w:rsidRPr="003557BC">
        <w:rPr>
          <w:rFonts w:ascii="Times New Roman" w:eastAsia="Times New Roman" w:hAnsi="Times New Roman" w:cs="Arial"/>
          <w:kern w:val="0"/>
          <w:szCs w:val="20"/>
          <w:lang w:eastAsia="ru-RU"/>
        </w:rPr>
        <w:t>20</w:t>
      </w:r>
    </w:p>
    <w:p w:rsidR="003557BC" w:rsidRPr="003557BC" w:rsidRDefault="003557BC" w:rsidP="003557BC">
      <w:pPr>
        <w:widowControl/>
        <w:tabs>
          <w:tab w:val="clear" w:pos="709"/>
        </w:tabs>
        <w:suppressAutoHyphens w:val="0"/>
        <w:spacing w:after="0" w:line="197"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346" w:lineRule="auto"/>
        <w:ind w:right="20" w:firstLine="0"/>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ефективному розвитку підприємства в умовах невизначеності, ризиків та існуючих загроз;</w:t>
      </w:r>
    </w:p>
    <w:p w:rsidR="003557BC" w:rsidRPr="003557BC" w:rsidRDefault="003557BC" w:rsidP="003557BC">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338" w:lineRule="auto"/>
        <w:ind w:firstLine="711"/>
        <w:rPr>
          <w:rFonts w:ascii="Times New Roman" w:eastAsia="Times New Roman" w:hAnsi="Times New Roman" w:cs="Arial"/>
          <w:kern w:val="0"/>
          <w:sz w:val="28"/>
          <w:szCs w:val="20"/>
          <w:lang w:eastAsia="ru-RU"/>
        </w:rPr>
      </w:pPr>
      <w:r w:rsidRPr="003557BC">
        <w:rPr>
          <w:rFonts w:ascii="Vivaldi" w:eastAsia="Vivaldi" w:hAnsi="Vivaldi" w:cs="Arial"/>
          <w:kern w:val="0"/>
          <w:sz w:val="28"/>
          <w:szCs w:val="20"/>
          <w:lang w:eastAsia="ru-RU"/>
        </w:rPr>
        <w:t xml:space="preserve">— </w:t>
      </w:r>
      <w:r w:rsidRPr="003557BC">
        <w:rPr>
          <w:rFonts w:ascii="Times New Roman" w:eastAsia="Times New Roman" w:hAnsi="Times New Roman" w:cs="Arial"/>
          <w:kern w:val="0"/>
          <w:sz w:val="28"/>
          <w:szCs w:val="20"/>
          <w:lang w:eastAsia="ru-RU"/>
        </w:rPr>
        <w:t>модель моніторингу процесів управління фінансовими ресурсами</w:t>
      </w:r>
      <w:r w:rsidRPr="003557BC">
        <w:rPr>
          <w:rFonts w:ascii="Vivaldi" w:eastAsia="Vivaldi" w:hAnsi="Vivaldi" w:cs="Arial"/>
          <w:kern w:val="0"/>
          <w:sz w:val="28"/>
          <w:szCs w:val="20"/>
          <w:lang w:eastAsia="ru-RU"/>
        </w:rPr>
        <w:t xml:space="preserve"> </w:t>
      </w:r>
      <w:r w:rsidRPr="003557BC">
        <w:rPr>
          <w:rFonts w:ascii="Times New Roman" w:eastAsia="Times New Roman" w:hAnsi="Times New Roman" w:cs="Arial"/>
          <w:kern w:val="0"/>
          <w:sz w:val="28"/>
          <w:szCs w:val="20"/>
          <w:lang w:eastAsia="ru-RU"/>
        </w:rPr>
        <w:t>підприємства, яка є складовою механізму та засобом впливу й корекції діяльності суб’єктів господарювання, що, на відміну від існуючих підходів,</w:t>
      </w:r>
    </w:p>
    <w:p w:rsidR="003557BC" w:rsidRPr="003557BC" w:rsidRDefault="003557BC" w:rsidP="003557BC">
      <w:pPr>
        <w:widowControl/>
        <w:tabs>
          <w:tab w:val="clear" w:pos="709"/>
        </w:tabs>
        <w:suppressAutoHyphens w:val="0"/>
        <w:spacing w:after="0" w:line="39"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356" w:lineRule="auto"/>
        <w:ind w:firstLine="0"/>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сприяє формуванню передумов для забезпечення якісних управлінських процесів на рівні формування, розміщення та використання фінансових ресурсів, а також інформаційному забезпеченню системи підтримки прийняття управлінських рішень;</w:t>
      </w:r>
    </w:p>
    <w:p w:rsidR="003557BC" w:rsidRPr="003557BC" w:rsidRDefault="003557BC" w:rsidP="003557BC">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0" w:lineRule="atLeast"/>
        <w:ind w:left="700" w:firstLine="0"/>
        <w:jc w:val="left"/>
        <w:rPr>
          <w:rFonts w:ascii="Times New Roman" w:eastAsia="Times New Roman" w:hAnsi="Times New Roman" w:cs="Arial"/>
          <w:b/>
          <w:kern w:val="0"/>
          <w:sz w:val="28"/>
          <w:szCs w:val="20"/>
          <w:lang w:eastAsia="ru-RU"/>
        </w:rPr>
      </w:pPr>
      <w:r w:rsidRPr="003557BC">
        <w:rPr>
          <w:rFonts w:ascii="Times New Roman" w:eastAsia="Times New Roman" w:hAnsi="Times New Roman" w:cs="Arial"/>
          <w:b/>
          <w:i/>
          <w:kern w:val="0"/>
          <w:sz w:val="28"/>
          <w:szCs w:val="20"/>
          <w:lang w:eastAsia="ru-RU"/>
        </w:rPr>
        <w:t>дістали подальшого розвитку</w:t>
      </w:r>
      <w:r w:rsidRPr="003557BC">
        <w:rPr>
          <w:rFonts w:ascii="Times New Roman" w:eastAsia="Times New Roman" w:hAnsi="Times New Roman" w:cs="Arial"/>
          <w:b/>
          <w:kern w:val="0"/>
          <w:sz w:val="28"/>
          <w:szCs w:val="20"/>
          <w:lang w:eastAsia="ru-RU"/>
        </w:rPr>
        <w:t>:</w:t>
      </w:r>
    </w:p>
    <w:p w:rsidR="003557BC" w:rsidRPr="003557BC" w:rsidRDefault="003557BC" w:rsidP="003557BC">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349" w:lineRule="auto"/>
        <w:ind w:firstLine="711"/>
        <w:rPr>
          <w:rFonts w:ascii="Times New Roman" w:eastAsia="Times New Roman" w:hAnsi="Times New Roman" w:cs="Arial"/>
          <w:kern w:val="0"/>
          <w:sz w:val="28"/>
          <w:szCs w:val="20"/>
          <w:lang w:eastAsia="ru-RU"/>
        </w:rPr>
      </w:pPr>
      <w:r w:rsidRPr="003557BC">
        <w:rPr>
          <w:rFonts w:ascii="Vivaldi" w:eastAsia="Vivaldi" w:hAnsi="Vivaldi" w:cs="Arial"/>
          <w:kern w:val="0"/>
          <w:sz w:val="28"/>
          <w:szCs w:val="20"/>
          <w:lang w:eastAsia="ru-RU"/>
        </w:rPr>
        <w:t xml:space="preserve">— </w:t>
      </w:r>
      <w:r w:rsidRPr="003557BC">
        <w:rPr>
          <w:rFonts w:ascii="Times New Roman" w:eastAsia="Times New Roman" w:hAnsi="Times New Roman" w:cs="Arial"/>
          <w:kern w:val="0"/>
          <w:sz w:val="28"/>
          <w:szCs w:val="20"/>
          <w:lang w:eastAsia="ru-RU"/>
        </w:rPr>
        <w:t>сутність поняття</w:t>
      </w:r>
      <w:r w:rsidRPr="003557BC">
        <w:rPr>
          <w:rFonts w:ascii="Vivaldi" w:eastAsia="Vivaldi" w:hAnsi="Vivaldi" w:cs="Arial"/>
          <w:kern w:val="0"/>
          <w:sz w:val="28"/>
          <w:szCs w:val="20"/>
          <w:lang w:eastAsia="ru-RU"/>
        </w:rPr>
        <w:t xml:space="preserve"> </w:t>
      </w:r>
      <w:r w:rsidRPr="003557BC">
        <w:rPr>
          <w:rFonts w:ascii="Times New Roman" w:eastAsia="Times New Roman" w:hAnsi="Times New Roman" w:cs="Arial"/>
          <w:kern w:val="0"/>
          <w:sz w:val="28"/>
          <w:szCs w:val="20"/>
          <w:lang w:eastAsia="ru-RU"/>
        </w:rPr>
        <w:t>«фінансові ресурси підприємства»,</w:t>
      </w:r>
      <w:r w:rsidRPr="003557BC">
        <w:rPr>
          <w:rFonts w:ascii="Vivaldi" w:eastAsia="Vivaldi" w:hAnsi="Vivaldi" w:cs="Arial"/>
          <w:kern w:val="0"/>
          <w:sz w:val="28"/>
          <w:szCs w:val="20"/>
          <w:lang w:eastAsia="ru-RU"/>
        </w:rPr>
        <w:t xml:space="preserve"> </w:t>
      </w:r>
      <w:r w:rsidRPr="003557BC">
        <w:rPr>
          <w:rFonts w:ascii="Times New Roman" w:eastAsia="Times New Roman" w:hAnsi="Times New Roman" w:cs="Arial"/>
          <w:kern w:val="0"/>
          <w:sz w:val="28"/>
          <w:szCs w:val="20"/>
          <w:lang w:eastAsia="ru-RU"/>
        </w:rPr>
        <w:t>що,</w:t>
      </w:r>
      <w:r w:rsidRPr="003557BC">
        <w:rPr>
          <w:rFonts w:ascii="Vivaldi" w:eastAsia="Vivaldi" w:hAnsi="Vivaldi" w:cs="Arial"/>
          <w:kern w:val="0"/>
          <w:sz w:val="28"/>
          <w:szCs w:val="20"/>
          <w:lang w:eastAsia="ru-RU"/>
        </w:rPr>
        <w:t xml:space="preserve"> </w:t>
      </w:r>
      <w:r w:rsidRPr="003557BC">
        <w:rPr>
          <w:rFonts w:ascii="Times New Roman" w:eastAsia="Times New Roman" w:hAnsi="Times New Roman" w:cs="Arial"/>
          <w:kern w:val="0"/>
          <w:sz w:val="28"/>
          <w:szCs w:val="20"/>
          <w:lang w:eastAsia="ru-RU"/>
        </w:rPr>
        <w:t>на відміну від</w:t>
      </w:r>
      <w:r w:rsidRPr="003557BC">
        <w:rPr>
          <w:rFonts w:ascii="Vivaldi" w:eastAsia="Vivaldi" w:hAnsi="Vivaldi" w:cs="Arial"/>
          <w:kern w:val="0"/>
          <w:sz w:val="28"/>
          <w:szCs w:val="20"/>
          <w:lang w:eastAsia="ru-RU"/>
        </w:rPr>
        <w:t xml:space="preserve"> </w:t>
      </w:r>
      <w:r w:rsidRPr="003557BC">
        <w:rPr>
          <w:rFonts w:ascii="Times New Roman" w:eastAsia="Times New Roman" w:hAnsi="Times New Roman" w:cs="Arial"/>
          <w:kern w:val="0"/>
          <w:sz w:val="28"/>
          <w:szCs w:val="20"/>
          <w:lang w:eastAsia="ru-RU"/>
        </w:rPr>
        <w:t>існуючих підходів, визначається як сукупність грошових надходжень та доходів у фондовій і нефондовій формах, що перебувають у розпорядженні підприємства, установи, організації, освоєння яких спрямоване на задоволення потреб, виконання фінансових зобов’язань та забезпечення розширеного відтворення, що сприяє не тільки збагаченню та удосконаленню понятійно-</w:t>
      </w:r>
    </w:p>
    <w:p w:rsidR="003557BC" w:rsidRPr="003557BC" w:rsidRDefault="003557BC" w:rsidP="003557BC">
      <w:pPr>
        <w:widowControl/>
        <w:tabs>
          <w:tab w:val="clear" w:pos="709"/>
        </w:tabs>
        <w:suppressAutoHyphens w:val="0"/>
        <w:spacing w:after="0" w:line="39"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346" w:lineRule="auto"/>
        <w:ind w:right="20" w:firstLine="0"/>
        <w:jc w:val="lef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категорійного апарату дослідження, але й комплексному розумінню проблем формування, розміщення й використання фінансових ресурсів;</w:t>
      </w:r>
    </w:p>
    <w:p w:rsidR="003557BC" w:rsidRPr="003557BC" w:rsidRDefault="003557BC" w:rsidP="003557BC">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343" w:lineRule="auto"/>
        <w:ind w:firstLine="711"/>
        <w:rPr>
          <w:rFonts w:ascii="Times New Roman" w:eastAsia="Times New Roman" w:hAnsi="Times New Roman" w:cs="Arial"/>
          <w:kern w:val="0"/>
          <w:sz w:val="28"/>
          <w:szCs w:val="20"/>
          <w:lang w:eastAsia="ru-RU"/>
        </w:rPr>
      </w:pPr>
      <w:r w:rsidRPr="003557BC">
        <w:rPr>
          <w:rFonts w:ascii="Vivaldi" w:eastAsia="Vivaldi" w:hAnsi="Vivaldi" w:cs="Arial"/>
          <w:kern w:val="0"/>
          <w:sz w:val="28"/>
          <w:szCs w:val="20"/>
          <w:lang w:eastAsia="ru-RU"/>
        </w:rPr>
        <w:t xml:space="preserve">— </w:t>
      </w:r>
      <w:r w:rsidRPr="003557BC">
        <w:rPr>
          <w:rFonts w:ascii="Times New Roman" w:eastAsia="Times New Roman" w:hAnsi="Times New Roman" w:cs="Arial"/>
          <w:kern w:val="0"/>
          <w:sz w:val="28"/>
          <w:szCs w:val="20"/>
          <w:lang w:eastAsia="ru-RU"/>
        </w:rPr>
        <w:t>система класифікаційних ознак фінансових ресурсів промислових</w:t>
      </w:r>
      <w:r w:rsidRPr="003557BC">
        <w:rPr>
          <w:rFonts w:ascii="Vivaldi" w:eastAsia="Vivaldi" w:hAnsi="Vivaldi" w:cs="Arial"/>
          <w:kern w:val="0"/>
          <w:sz w:val="28"/>
          <w:szCs w:val="20"/>
          <w:lang w:eastAsia="ru-RU"/>
        </w:rPr>
        <w:t xml:space="preserve"> </w:t>
      </w:r>
      <w:r w:rsidRPr="003557BC">
        <w:rPr>
          <w:rFonts w:ascii="Times New Roman" w:eastAsia="Times New Roman" w:hAnsi="Times New Roman" w:cs="Arial"/>
          <w:kern w:val="0"/>
          <w:sz w:val="28"/>
          <w:szCs w:val="20"/>
          <w:lang w:eastAsia="ru-RU"/>
        </w:rPr>
        <w:t>підприємств із прив’язкою до джерел інформації, що, на відміну від існуючих підходів, дає змогу впорядкувати видову структуру фінансових ресурсів та посилити її практичне значення;</w:t>
      </w:r>
    </w:p>
    <w:p w:rsidR="003557BC" w:rsidRPr="003557BC" w:rsidRDefault="003557BC" w:rsidP="003557BC">
      <w:pPr>
        <w:widowControl/>
        <w:tabs>
          <w:tab w:val="clear" w:pos="709"/>
        </w:tabs>
        <w:suppressAutoHyphens w:val="0"/>
        <w:spacing w:after="0" w:line="33"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339" w:lineRule="auto"/>
        <w:ind w:firstLine="711"/>
        <w:rPr>
          <w:rFonts w:ascii="Times New Roman" w:eastAsia="Times New Roman" w:hAnsi="Times New Roman" w:cs="Arial"/>
          <w:kern w:val="0"/>
          <w:sz w:val="28"/>
          <w:szCs w:val="20"/>
          <w:lang w:eastAsia="ru-RU"/>
        </w:rPr>
      </w:pPr>
      <w:r w:rsidRPr="003557BC">
        <w:rPr>
          <w:rFonts w:ascii="Vivaldi" w:eastAsia="Vivaldi" w:hAnsi="Vivaldi" w:cs="Arial"/>
          <w:kern w:val="0"/>
          <w:sz w:val="28"/>
          <w:szCs w:val="20"/>
          <w:lang w:eastAsia="ru-RU"/>
        </w:rPr>
        <w:t xml:space="preserve">— </w:t>
      </w:r>
      <w:r w:rsidRPr="003557BC">
        <w:rPr>
          <w:rFonts w:ascii="Times New Roman" w:eastAsia="Times New Roman" w:hAnsi="Times New Roman" w:cs="Arial"/>
          <w:kern w:val="0"/>
          <w:sz w:val="28"/>
          <w:szCs w:val="20"/>
          <w:lang w:eastAsia="ru-RU"/>
        </w:rPr>
        <w:t>систематизація зовнішніх та внутрішніх факторів,</w:t>
      </w:r>
      <w:r w:rsidRPr="003557BC">
        <w:rPr>
          <w:rFonts w:ascii="Vivaldi" w:eastAsia="Vivaldi" w:hAnsi="Vivaldi" w:cs="Arial"/>
          <w:kern w:val="0"/>
          <w:sz w:val="28"/>
          <w:szCs w:val="20"/>
          <w:lang w:eastAsia="ru-RU"/>
        </w:rPr>
        <w:t xml:space="preserve"> </w:t>
      </w:r>
      <w:r w:rsidRPr="003557BC">
        <w:rPr>
          <w:rFonts w:ascii="Times New Roman" w:eastAsia="Times New Roman" w:hAnsi="Times New Roman" w:cs="Arial"/>
          <w:kern w:val="0"/>
          <w:sz w:val="28"/>
          <w:szCs w:val="20"/>
          <w:lang w:eastAsia="ru-RU"/>
        </w:rPr>
        <w:t>які впливають на</w:t>
      </w:r>
      <w:r w:rsidRPr="003557BC">
        <w:rPr>
          <w:rFonts w:ascii="Vivaldi" w:eastAsia="Vivaldi" w:hAnsi="Vivaldi" w:cs="Arial"/>
          <w:kern w:val="0"/>
          <w:sz w:val="28"/>
          <w:szCs w:val="20"/>
          <w:lang w:eastAsia="ru-RU"/>
        </w:rPr>
        <w:t xml:space="preserve"> </w:t>
      </w:r>
      <w:r w:rsidRPr="003557BC">
        <w:rPr>
          <w:rFonts w:ascii="Times New Roman" w:eastAsia="Times New Roman" w:hAnsi="Times New Roman" w:cs="Arial"/>
          <w:kern w:val="0"/>
          <w:sz w:val="28"/>
          <w:szCs w:val="20"/>
          <w:lang w:eastAsia="ru-RU"/>
        </w:rPr>
        <w:t>процеси формування, розміщення та використання фінансових ресурсів, що полегшить їх пошук та аналіз, а також, на відміну від існуючих підходів,</w:t>
      </w:r>
    </w:p>
    <w:p w:rsidR="003557BC" w:rsidRPr="003557BC" w:rsidRDefault="003557BC" w:rsidP="003557BC">
      <w:pPr>
        <w:widowControl/>
        <w:tabs>
          <w:tab w:val="clear" w:pos="709"/>
        </w:tabs>
        <w:suppressAutoHyphens w:val="0"/>
        <w:spacing w:after="0" w:line="35"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353" w:lineRule="auto"/>
        <w:ind w:firstLine="0"/>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сприятиме підвищенню результативності прийняття управлінських рішень, орієнтованих на оптимізацію структури джерел фінансування діяльності підприємства.</w:t>
      </w:r>
    </w:p>
    <w:p w:rsidR="003557BC" w:rsidRPr="003557BC" w:rsidRDefault="003557BC" w:rsidP="003557BC">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353" w:lineRule="auto"/>
        <w:ind w:firstLine="711"/>
        <w:rPr>
          <w:rFonts w:ascii="Times New Roman" w:eastAsia="Times New Roman" w:hAnsi="Times New Roman" w:cs="Arial"/>
          <w:kern w:val="0"/>
          <w:sz w:val="28"/>
          <w:szCs w:val="20"/>
          <w:lang w:eastAsia="ru-RU"/>
        </w:rPr>
      </w:pPr>
      <w:r w:rsidRPr="003557BC">
        <w:rPr>
          <w:rFonts w:ascii="Times New Roman" w:eastAsia="Times New Roman" w:hAnsi="Times New Roman" w:cs="Arial"/>
          <w:b/>
          <w:kern w:val="0"/>
          <w:sz w:val="28"/>
          <w:szCs w:val="20"/>
          <w:lang w:eastAsia="ru-RU"/>
        </w:rPr>
        <w:t xml:space="preserve">Практичне значення одержаних результатів </w:t>
      </w:r>
      <w:r w:rsidRPr="003557BC">
        <w:rPr>
          <w:rFonts w:ascii="Times New Roman" w:eastAsia="Times New Roman" w:hAnsi="Times New Roman" w:cs="Arial"/>
          <w:kern w:val="0"/>
          <w:sz w:val="28"/>
          <w:szCs w:val="20"/>
          <w:lang w:eastAsia="ru-RU"/>
        </w:rPr>
        <w:t>полягає в тому,</w:t>
      </w:r>
      <w:r w:rsidRPr="003557BC">
        <w:rPr>
          <w:rFonts w:ascii="Times New Roman" w:eastAsia="Times New Roman" w:hAnsi="Times New Roman" w:cs="Arial"/>
          <w:b/>
          <w:kern w:val="0"/>
          <w:sz w:val="28"/>
          <w:szCs w:val="20"/>
          <w:lang w:eastAsia="ru-RU"/>
        </w:rPr>
        <w:t xml:space="preserve"> </w:t>
      </w:r>
      <w:r w:rsidRPr="003557BC">
        <w:rPr>
          <w:rFonts w:ascii="Times New Roman" w:eastAsia="Times New Roman" w:hAnsi="Times New Roman" w:cs="Arial"/>
          <w:kern w:val="0"/>
          <w:sz w:val="28"/>
          <w:szCs w:val="20"/>
          <w:lang w:eastAsia="ru-RU"/>
        </w:rPr>
        <w:t>що</w:t>
      </w:r>
      <w:r w:rsidRPr="003557BC">
        <w:rPr>
          <w:rFonts w:ascii="Times New Roman" w:eastAsia="Times New Roman" w:hAnsi="Times New Roman" w:cs="Arial"/>
          <w:b/>
          <w:kern w:val="0"/>
          <w:sz w:val="28"/>
          <w:szCs w:val="20"/>
          <w:lang w:eastAsia="ru-RU"/>
        </w:rPr>
        <w:t xml:space="preserve"> </w:t>
      </w:r>
      <w:r w:rsidRPr="003557BC">
        <w:rPr>
          <w:rFonts w:ascii="Times New Roman" w:eastAsia="Times New Roman" w:hAnsi="Times New Roman" w:cs="Arial"/>
          <w:kern w:val="0"/>
          <w:sz w:val="28"/>
          <w:szCs w:val="20"/>
          <w:lang w:eastAsia="ru-RU"/>
        </w:rPr>
        <w:t>основні положення дисертаційної роботи доведено до рівня методичних розробок та практичних рекомендацій, які підтверджено довідками щодо</w:t>
      </w:r>
    </w:p>
    <w:p w:rsidR="003557BC" w:rsidRPr="003557BC" w:rsidRDefault="003557BC" w:rsidP="003557BC">
      <w:pPr>
        <w:widowControl/>
        <w:tabs>
          <w:tab w:val="clear" w:pos="709"/>
        </w:tabs>
        <w:suppressAutoHyphens w:val="0"/>
        <w:spacing w:after="0" w:line="353" w:lineRule="auto"/>
        <w:ind w:firstLine="711"/>
        <w:rPr>
          <w:rFonts w:ascii="Times New Roman" w:eastAsia="Times New Roman" w:hAnsi="Times New Roman" w:cs="Arial"/>
          <w:kern w:val="0"/>
          <w:sz w:val="28"/>
          <w:szCs w:val="20"/>
          <w:lang w:eastAsia="ru-RU"/>
        </w:rPr>
        <w:sectPr w:rsidR="003557BC" w:rsidRPr="003557BC">
          <w:pgSz w:w="11900" w:h="16838"/>
          <w:pgMar w:top="705" w:right="844" w:bottom="172" w:left="1420" w:header="0" w:footer="0" w:gutter="0"/>
          <w:cols w:space="0" w:equalWidth="0">
            <w:col w:w="9640"/>
          </w:cols>
          <w:docGrid w:linePitch="360"/>
        </w:sectPr>
      </w:pPr>
    </w:p>
    <w:p w:rsidR="003557BC" w:rsidRPr="003557BC" w:rsidRDefault="003557BC" w:rsidP="003557BC">
      <w:pPr>
        <w:widowControl/>
        <w:tabs>
          <w:tab w:val="clear" w:pos="709"/>
        </w:tabs>
        <w:suppressAutoHyphens w:val="0"/>
        <w:spacing w:after="0" w:line="0" w:lineRule="atLeast"/>
        <w:ind w:left="9420" w:firstLine="0"/>
        <w:jc w:val="left"/>
        <w:rPr>
          <w:rFonts w:ascii="Times New Roman" w:eastAsia="Times New Roman" w:hAnsi="Times New Roman" w:cs="Arial"/>
          <w:kern w:val="0"/>
          <w:szCs w:val="20"/>
          <w:lang w:eastAsia="ru-RU"/>
        </w:rPr>
      </w:pPr>
      <w:bookmarkStart w:id="6" w:name="page21"/>
      <w:bookmarkEnd w:id="6"/>
      <w:r w:rsidRPr="003557BC">
        <w:rPr>
          <w:rFonts w:ascii="Times New Roman" w:eastAsia="Times New Roman" w:hAnsi="Times New Roman" w:cs="Arial"/>
          <w:kern w:val="0"/>
          <w:szCs w:val="20"/>
          <w:lang w:eastAsia="ru-RU"/>
        </w:rPr>
        <w:t>21</w:t>
      </w:r>
    </w:p>
    <w:p w:rsidR="003557BC" w:rsidRPr="003557BC" w:rsidRDefault="003557BC" w:rsidP="003557BC">
      <w:pPr>
        <w:widowControl/>
        <w:tabs>
          <w:tab w:val="clear" w:pos="709"/>
        </w:tabs>
        <w:suppressAutoHyphens w:val="0"/>
        <w:spacing w:after="0" w:line="197"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346" w:lineRule="auto"/>
        <w:ind w:right="20" w:firstLine="0"/>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використання пропозицій автора у практичній діяльності підприємств машинобудівної галузі.</w:t>
      </w:r>
    </w:p>
    <w:p w:rsidR="003557BC" w:rsidRPr="003557BC" w:rsidRDefault="003557BC" w:rsidP="003557BC">
      <w:pPr>
        <w:widowControl/>
        <w:tabs>
          <w:tab w:val="clear" w:pos="709"/>
        </w:tabs>
        <w:suppressAutoHyphens w:val="0"/>
        <w:spacing w:after="0" w:line="36"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357" w:lineRule="auto"/>
        <w:ind w:firstLine="711"/>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Викладені в дисертації розробки пройшли апробацію, запроваджені у виробництво та використовуються на: ПАТ «Вінницький завод «БУДМАШ» (довідка №18 від 27. 03. 2018 р.), ПАТ «Вінницький завод «МАЯК» (довідка №26 від 20. 04. 2018 р.), ПАТ «Торговий дім «Вінницький агрегатний завод» (довідка №38 від 29. 03. 2018 р.), ТОВ «Вінницький завод «Пневматика» (довідка №38 від 22. 03. 2018 р.).</w:t>
      </w:r>
    </w:p>
    <w:p w:rsidR="003557BC" w:rsidRPr="003557BC" w:rsidRDefault="003557BC" w:rsidP="003557BC">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356" w:lineRule="auto"/>
        <w:ind w:firstLine="711"/>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Підтвердженням практичної цінності отриманих результатів є використання основних методичних розробок та практичних рекомендацій у навчальному процесі Хмельницького національного університету під час викладання дисциплін «Фінансовий менеджмент» та «Фінанси підприємств» (довідка від 20. 03. 2018 р. №120/0248).</w:t>
      </w:r>
    </w:p>
    <w:p w:rsidR="003557BC" w:rsidRPr="003557BC" w:rsidRDefault="003557BC" w:rsidP="003557BC">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357" w:lineRule="auto"/>
        <w:ind w:firstLine="711"/>
        <w:rPr>
          <w:rFonts w:ascii="Times New Roman" w:eastAsia="Times New Roman" w:hAnsi="Times New Roman" w:cs="Arial"/>
          <w:kern w:val="0"/>
          <w:sz w:val="28"/>
          <w:szCs w:val="20"/>
          <w:lang w:eastAsia="ru-RU"/>
        </w:rPr>
      </w:pPr>
      <w:r w:rsidRPr="003557BC">
        <w:rPr>
          <w:rFonts w:ascii="Times New Roman" w:eastAsia="Times New Roman" w:hAnsi="Times New Roman" w:cs="Arial"/>
          <w:b/>
          <w:kern w:val="0"/>
          <w:sz w:val="28"/>
          <w:szCs w:val="20"/>
          <w:lang w:eastAsia="ru-RU"/>
        </w:rPr>
        <w:t xml:space="preserve">Особистий внесок здобувача. </w:t>
      </w:r>
      <w:r w:rsidRPr="003557BC">
        <w:rPr>
          <w:rFonts w:ascii="Times New Roman" w:eastAsia="Times New Roman" w:hAnsi="Times New Roman" w:cs="Arial"/>
          <w:kern w:val="0"/>
          <w:sz w:val="28"/>
          <w:szCs w:val="20"/>
          <w:lang w:eastAsia="ru-RU"/>
        </w:rPr>
        <w:t>Дисертаційна робота є самостійно</w:t>
      </w:r>
      <w:r w:rsidRPr="003557BC">
        <w:rPr>
          <w:rFonts w:ascii="Times New Roman" w:eastAsia="Times New Roman" w:hAnsi="Times New Roman" w:cs="Arial"/>
          <w:b/>
          <w:kern w:val="0"/>
          <w:sz w:val="28"/>
          <w:szCs w:val="20"/>
          <w:lang w:eastAsia="ru-RU"/>
        </w:rPr>
        <w:t xml:space="preserve"> </w:t>
      </w:r>
      <w:r w:rsidRPr="003557BC">
        <w:rPr>
          <w:rFonts w:ascii="Times New Roman" w:eastAsia="Times New Roman" w:hAnsi="Times New Roman" w:cs="Arial"/>
          <w:kern w:val="0"/>
          <w:sz w:val="28"/>
          <w:szCs w:val="20"/>
          <w:lang w:eastAsia="ru-RU"/>
        </w:rPr>
        <w:t>виконаною науковою працею, у якій вирішено наукове завдання побудови організаційно-економічного механізму управління фінансовими ресурсами підприємства. Наукові результати, висновки і пропозиції, викладені в дисертації, отримані автором самостійно та опубліковані у фахових виданнях. Із наукових праць, опублікованих у співавторстві, у дисертації використані лише ті ідеї та положення, що є результатом особистої роботи здобувача.</w:t>
      </w:r>
    </w:p>
    <w:p w:rsidR="003557BC" w:rsidRPr="003557BC" w:rsidRDefault="003557BC" w:rsidP="003557BC">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358" w:lineRule="auto"/>
        <w:ind w:firstLine="711"/>
        <w:rPr>
          <w:rFonts w:ascii="Times New Roman" w:eastAsia="Times New Roman" w:hAnsi="Times New Roman" w:cs="Arial"/>
          <w:kern w:val="0"/>
          <w:sz w:val="28"/>
          <w:szCs w:val="20"/>
          <w:lang w:eastAsia="ru-RU"/>
        </w:rPr>
      </w:pPr>
      <w:r w:rsidRPr="003557BC">
        <w:rPr>
          <w:rFonts w:ascii="Times New Roman" w:eastAsia="Times New Roman" w:hAnsi="Times New Roman" w:cs="Arial"/>
          <w:b/>
          <w:kern w:val="0"/>
          <w:sz w:val="28"/>
          <w:szCs w:val="20"/>
          <w:lang w:eastAsia="ru-RU"/>
        </w:rPr>
        <w:t xml:space="preserve">Апробація результатів дисертації. </w:t>
      </w:r>
      <w:r w:rsidRPr="003557BC">
        <w:rPr>
          <w:rFonts w:ascii="Times New Roman" w:eastAsia="Times New Roman" w:hAnsi="Times New Roman" w:cs="Arial"/>
          <w:kern w:val="0"/>
          <w:sz w:val="28"/>
          <w:szCs w:val="20"/>
          <w:lang w:eastAsia="ru-RU"/>
        </w:rPr>
        <w:t>Окремі положення й висновки</w:t>
      </w:r>
      <w:r w:rsidRPr="003557BC">
        <w:rPr>
          <w:rFonts w:ascii="Times New Roman" w:eastAsia="Times New Roman" w:hAnsi="Times New Roman" w:cs="Arial"/>
          <w:b/>
          <w:kern w:val="0"/>
          <w:sz w:val="28"/>
          <w:szCs w:val="20"/>
          <w:lang w:eastAsia="ru-RU"/>
        </w:rPr>
        <w:t xml:space="preserve"> </w:t>
      </w:r>
      <w:r w:rsidRPr="003557BC">
        <w:rPr>
          <w:rFonts w:ascii="Times New Roman" w:eastAsia="Times New Roman" w:hAnsi="Times New Roman" w:cs="Arial"/>
          <w:kern w:val="0"/>
          <w:sz w:val="28"/>
          <w:szCs w:val="20"/>
          <w:lang w:eastAsia="ru-RU"/>
        </w:rPr>
        <w:t>дисертації були оприлюднені на 6 міжнародних та всеукраїнських конференціях, зокрема: «Облік контроль і аналіз в управлінні підприємницькою діяльністю» (м. Вінниця, 25 березня 2015 р.); «Соціально-політичні, економічні та гуманітарні виміри Європейської інтеграції України» (м. Вінниця, 20–22 травня 2015 р.); «Розвиток економіки та менеджменту в умовах інтеграційних процесів» (м. Київ, 29–30 квітня 2016 р.); «Проблеми і перспективи інноваційного розвитку» (м. Чернівці, 15–16 квітня 2016 р.); «Актуальні наукові дослідження в сучасному суспільстві» (м. Переяслав-Хмельницький, 26–27 квітня 2016 р.); «Тенденції сучасної науки» (м. Київ, 29–30 травня 2017 р.); «Фінансова система України в умовах економічної та фінансової глобалізації</w:t>
      </w:r>
    </w:p>
    <w:p w:rsidR="003557BC" w:rsidRPr="003557BC" w:rsidRDefault="003557BC" w:rsidP="003557BC">
      <w:pPr>
        <w:widowControl/>
        <w:tabs>
          <w:tab w:val="clear" w:pos="709"/>
        </w:tabs>
        <w:suppressAutoHyphens w:val="0"/>
        <w:spacing w:after="0" w:line="358" w:lineRule="auto"/>
        <w:ind w:firstLine="711"/>
        <w:rPr>
          <w:rFonts w:ascii="Times New Roman" w:eastAsia="Times New Roman" w:hAnsi="Times New Roman" w:cs="Arial"/>
          <w:kern w:val="0"/>
          <w:sz w:val="28"/>
          <w:szCs w:val="20"/>
          <w:lang w:eastAsia="ru-RU"/>
        </w:rPr>
        <w:sectPr w:rsidR="003557BC" w:rsidRPr="003557BC">
          <w:pgSz w:w="11900" w:h="16838"/>
          <w:pgMar w:top="705" w:right="844" w:bottom="175" w:left="1420" w:header="0" w:footer="0" w:gutter="0"/>
          <w:cols w:space="0" w:equalWidth="0">
            <w:col w:w="9640"/>
          </w:cols>
          <w:docGrid w:linePitch="360"/>
        </w:sectPr>
      </w:pPr>
    </w:p>
    <w:p w:rsidR="003557BC" w:rsidRPr="003557BC" w:rsidRDefault="003557BC" w:rsidP="003557BC">
      <w:pPr>
        <w:widowControl/>
        <w:tabs>
          <w:tab w:val="clear" w:pos="709"/>
        </w:tabs>
        <w:suppressAutoHyphens w:val="0"/>
        <w:spacing w:after="0" w:line="0" w:lineRule="atLeast"/>
        <w:ind w:firstLine="0"/>
        <w:jc w:val="right"/>
        <w:rPr>
          <w:rFonts w:ascii="Times New Roman" w:eastAsia="Times New Roman" w:hAnsi="Times New Roman" w:cs="Arial"/>
          <w:kern w:val="0"/>
          <w:szCs w:val="20"/>
          <w:lang w:eastAsia="ru-RU"/>
        </w:rPr>
      </w:pPr>
      <w:bookmarkStart w:id="7" w:name="page22"/>
      <w:bookmarkEnd w:id="7"/>
      <w:r w:rsidRPr="003557BC">
        <w:rPr>
          <w:rFonts w:ascii="Times New Roman" w:eastAsia="Times New Roman" w:hAnsi="Times New Roman" w:cs="Arial"/>
          <w:kern w:val="0"/>
          <w:szCs w:val="20"/>
          <w:lang w:eastAsia="ru-RU"/>
        </w:rPr>
        <w:t>22</w:t>
      </w:r>
    </w:p>
    <w:p w:rsidR="003557BC" w:rsidRPr="003557BC" w:rsidRDefault="003557BC" w:rsidP="003557BC">
      <w:pPr>
        <w:widowControl/>
        <w:tabs>
          <w:tab w:val="clear" w:pos="709"/>
        </w:tabs>
        <w:suppressAutoHyphens w:val="0"/>
        <w:spacing w:after="0" w:line="182"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світу» (м. Київ, 15 грудня 2017 р.).</w:t>
      </w:r>
    </w:p>
    <w:p w:rsidR="003557BC" w:rsidRPr="003557BC" w:rsidRDefault="003557BC" w:rsidP="003557BC">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358" w:lineRule="auto"/>
        <w:ind w:firstLine="711"/>
        <w:rPr>
          <w:rFonts w:ascii="Times New Roman" w:eastAsia="Times New Roman" w:hAnsi="Times New Roman" w:cs="Arial"/>
          <w:kern w:val="0"/>
          <w:sz w:val="28"/>
          <w:szCs w:val="20"/>
          <w:lang w:eastAsia="ru-RU"/>
        </w:rPr>
      </w:pPr>
      <w:r w:rsidRPr="003557BC">
        <w:rPr>
          <w:rFonts w:ascii="Times New Roman" w:eastAsia="Times New Roman" w:hAnsi="Times New Roman" w:cs="Arial"/>
          <w:b/>
          <w:kern w:val="0"/>
          <w:sz w:val="28"/>
          <w:szCs w:val="20"/>
          <w:lang w:eastAsia="ru-RU"/>
        </w:rPr>
        <w:t xml:space="preserve">Публікації. </w:t>
      </w:r>
      <w:r w:rsidRPr="003557BC">
        <w:rPr>
          <w:rFonts w:ascii="Times New Roman" w:eastAsia="Times New Roman" w:hAnsi="Times New Roman" w:cs="Arial"/>
          <w:kern w:val="0"/>
          <w:sz w:val="28"/>
          <w:szCs w:val="20"/>
          <w:lang w:eastAsia="ru-RU"/>
        </w:rPr>
        <w:t>Основні положення дисертаційної роботи відображені у</w:t>
      </w:r>
      <w:r w:rsidRPr="003557BC">
        <w:rPr>
          <w:rFonts w:ascii="Times New Roman" w:eastAsia="Times New Roman" w:hAnsi="Times New Roman" w:cs="Arial"/>
          <w:b/>
          <w:kern w:val="0"/>
          <w:sz w:val="28"/>
          <w:szCs w:val="20"/>
          <w:lang w:eastAsia="ru-RU"/>
        </w:rPr>
        <w:t xml:space="preserve"> </w:t>
      </w:r>
      <w:r w:rsidRPr="003557BC">
        <w:rPr>
          <w:rFonts w:ascii="Times New Roman" w:eastAsia="Times New Roman" w:hAnsi="Times New Roman" w:cs="Arial"/>
          <w:kern w:val="0"/>
          <w:sz w:val="28"/>
          <w:szCs w:val="20"/>
          <w:lang w:eastAsia="ru-RU"/>
        </w:rPr>
        <w:t>23</w:t>
      </w:r>
      <w:r w:rsidRPr="003557BC">
        <w:rPr>
          <w:rFonts w:ascii="Times New Roman" w:eastAsia="Times New Roman" w:hAnsi="Times New Roman" w:cs="Arial"/>
          <w:b/>
          <w:kern w:val="0"/>
          <w:sz w:val="28"/>
          <w:szCs w:val="20"/>
          <w:lang w:eastAsia="ru-RU"/>
        </w:rPr>
        <w:t xml:space="preserve"> </w:t>
      </w:r>
      <w:r w:rsidRPr="003557BC">
        <w:rPr>
          <w:rFonts w:ascii="Times New Roman" w:eastAsia="Times New Roman" w:hAnsi="Times New Roman" w:cs="Arial"/>
          <w:kern w:val="0"/>
          <w:sz w:val="28"/>
          <w:szCs w:val="20"/>
          <w:lang w:eastAsia="ru-RU"/>
        </w:rPr>
        <w:t>наукових працях, зокрема: 2 колективних монографіях (особисто автору належить 1,45 друк. арк.), 8 статтях у фахових виданнях обсягом 3,09 друк. арк., 3 статтях у зарубіжних періодичних наукових виданнях обсягом 0,7 друк. арк., 3 статтях у наукових виданнях України, які включені до міжнародних наукометричних баз даних обсягом 1,21 друк. арк., 7 публікаціях у збірниках матеріалів конференцій обсягом 1,4 друк. арк. Загальний обсяг публікацій становить 7,85 друк. арк., особисто автору належить 6,67 друк. арк.</w:t>
      </w:r>
    </w:p>
    <w:p w:rsidR="003557BC" w:rsidRPr="003557BC" w:rsidRDefault="003557BC" w:rsidP="003557BC">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357" w:lineRule="auto"/>
        <w:ind w:firstLine="711"/>
        <w:rPr>
          <w:rFonts w:ascii="Times New Roman" w:eastAsia="Times New Roman" w:hAnsi="Times New Roman" w:cs="Arial"/>
          <w:kern w:val="0"/>
          <w:sz w:val="28"/>
          <w:szCs w:val="20"/>
          <w:lang w:eastAsia="ru-RU"/>
        </w:rPr>
      </w:pPr>
      <w:r w:rsidRPr="003557BC">
        <w:rPr>
          <w:rFonts w:ascii="Times New Roman" w:eastAsia="Times New Roman" w:hAnsi="Times New Roman" w:cs="Arial"/>
          <w:b/>
          <w:kern w:val="0"/>
          <w:sz w:val="28"/>
          <w:szCs w:val="20"/>
          <w:lang w:eastAsia="ru-RU"/>
        </w:rPr>
        <w:t xml:space="preserve">Структура та обсяг дисертаційної роботи. </w:t>
      </w:r>
      <w:r w:rsidRPr="003557BC">
        <w:rPr>
          <w:rFonts w:ascii="Times New Roman" w:eastAsia="Times New Roman" w:hAnsi="Times New Roman" w:cs="Arial"/>
          <w:kern w:val="0"/>
          <w:sz w:val="28"/>
          <w:szCs w:val="20"/>
          <w:lang w:eastAsia="ru-RU"/>
        </w:rPr>
        <w:t>Дисертація складається із</w:t>
      </w:r>
      <w:r w:rsidRPr="003557BC">
        <w:rPr>
          <w:rFonts w:ascii="Times New Roman" w:eastAsia="Times New Roman" w:hAnsi="Times New Roman" w:cs="Arial"/>
          <w:b/>
          <w:kern w:val="0"/>
          <w:sz w:val="28"/>
          <w:szCs w:val="20"/>
          <w:lang w:eastAsia="ru-RU"/>
        </w:rPr>
        <w:t xml:space="preserve"> </w:t>
      </w:r>
      <w:r w:rsidRPr="003557BC">
        <w:rPr>
          <w:rFonts w:ascii="Times New Roman" w:eastAsia="Times New Roman" w:hAnsi="Times New Roman" w:cs="Arial"/>
          <w:kern w:val="0"/>
          <w:sz w:val="28"/>
          <w:szCs w:val="20"/>
          <w:lang w:eastAsia="ru-RU"/>
        </w:rPr>
        <w:t>вступу, трьох розділів, висновків, додатків і списку використаної літератури. Загальний обсяг роботи становить 244 сторінки, у тому числі 231 сторінка основного тексту, що містить 26 таблиць (з яких три на повних сторінках), 40 рисунків (з яких чотири на повних сторінках), 7 додатків на 19 сторінках. Список використаної літератури містить 218 джерел і займає 20 сторінок.</w:t>
      </w:r>
    </w:p>
    <w:p w:rsidR="003557BC" w:rsidRDefault="003557BC" w:rsidP="003557BC"/>
    <w:p w:rsidR="003557BC" w:rsidRDefault="003557BC" w:rsidP="003557BC"/>
    <w:p w:rsidR="003557BC" w:rsidRDefault="003557BC" w:rsidP="003557BC"/>
    <w:p w:rsidR="003557BC" w:rsidRPr="003557BC" w:rsidRDefault="003557BC" w:rsidP="003557BC">
      <w:pPr>
        <w:widowControl/>
        <w:tabs>
          <w:tab w:val="clear" w:pos="709"/>
        </w:tabs>
        <w:suppressAutoHyphens w:val="0"/>
        <w:spacing w:after="0" w:line="0" w:lineRule="atLeast"/>
        <w:ind w:left="4400" w:firstLine="0"/>
        <w:jc w:val="lef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ВИСНОВКИ</w:t>
      </w:r>
    </w:p>
    <w:p w:rsidR="003557BC" w:rsidRPr="003557BC" w:rsidRDefault="003557BC" w:rsidP="003557B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258"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357" w:lineRule="auto"/>
        <w:ind w:firstLine="711"/>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У дисертаційній роботі здійснено теоретичні узагальнення та представлено авторське вирішення наукового завдання формування організаційно-економічного механізму управління фінансовими ресурсами підприємства. Отримані наукові і практичні результати уможливлюють формулювання таких висновків:</w:t>
      </w:r>
    </w:p>
    <w:p w:rsidR="003557BC" w:rsidRPr="003557BC" w:rsidRDefault="003557BC" w:rsidP="003557BC">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numPr>
          <w:ilvl w:val="0"/>
          <w:numId w:val="1"/>
        </w:numPr>
        <w:tabs>
          <w:tab w:val="clear" w:pos="709"/>
          <w:tab w:val="left" w:pos="1162"/>
        </w:tabs>
        <w:suppressAutoHyphens w:val="0"/>
        <w:spacing w:after="0" w:line="357" w:lineRule="auto"/>
        <w:ind w:left="0" w:firstLine="707"/>
        <w:jc w:val="lef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Автор установила, що термінологічна неузгодженість основних категорій, які використовуються для дослідження управління фінансовими ресурсами підприємства, негативно позначається на системності дослідження та об’єктивності оцінки. Результатом розгляду теоретичних аспектів управління фінансовими ресурсами підприємства стало уточнення понять «фінансові ресурси» та «механізм управління фінансовими ресурсами підприємства».</w:t>
      </w:r>
    </w:p>
    <w:p w:rsidR="003557BC" w:rsidRPr="003557BC" w:rsidRDefault="003557BC" w:rsidP="003557BC">
      <w:pPr>
        <w:widowControl/>
        <w:tabs>
          <w:tab w:val="clear" w:pos="709"/>
        </w:tabs>
        <w:suppressAutoHyphens w:val="0"/>
        <w:spacing w:after="0" w:line="26" w:lineRule="exact"/>
        <w:ind w:firstLine="0"/>
        <w:jc w:val="left"/>
        <w:rPr>
          <w:rFonts w:ascii="Times New Roman" w:eastAsia="Times New Roman" w:hAnsi="Times New Roman" w:cs="Arial"/>
          <w:kern w:val="0"/>
          <w:sz w:val="28"/>
          <w:szCs w:val="20"/>
          <w:lang w:eastAsia="ru-RU"/>
        </w:rPr>
      </w:pPr>
    </w:p>
    <w:p w:rsidR="003557BC" w:rsidRPr="003557BC" w:rsidRDefault="003557BC" w:rsidP="003557BC">
      <w:pPr>
        <w:widowControl/>
        <w:numPr>
          <w:ilvl w:val="0"/>
          <w:numId w:val="1"/>
        </w:numPr>
        <w:tabs>
          <w:tab w:val="clear" w:pos="709"/>
          <w:tab w:val="left" w:pos="1013"/>
        </w:tabs>
        <w:suppressAutoHyphens w:val="0"/>
        <w:spacing w:after="0" w:line="356" w:lineRule="auto"/>
        <w:ind w:left="0" w:firstLine="707"/>
        <w:jc w:val="lef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Для здійснення ґрунтовного аналізу фінансових ресурсів підприємства та прийняття ефективних управлінських рішень у роботі уточнено види фінансових ресурсів та систематизовано їх за джерелами інформації, що підвищує практичну значущість механізму.</w:t>
      </w:r>
    </w:p>
    <w:p w:rsidR="003557BC" w:rsidRPr="003557BC" w:rsidRDefault="003557BC" w:rsidP="003557BC">
      <w:pPr>
        <w:widowControl/>
        <w:tabs>
          <w:tab w:val="clear" w:pos="709"/>
        </w:tabs>
        <w:suppressAutoHyphens w:val="0"/>
        <w:spacing w:after="0" w:line="19" w:lineRule="exact"/>
        <w:ind w:firstLine="0"/>
        <w:jc w:val="left"/>
        <w:rPr>
          <w:rFonts w:ascii="Times New Roman" w:eastAsia="Times New Roman" w:hAnsi="Times New Roman" w:cs="Arial"/>
          <w:kern w:val="0"/>
          <w:sz w:val="28"/>
          <w:szCs w:val="20"/>
          <w:lang w:eastAsia="ru-RU"/>
        </w:rPr>
      </w:pPr>
    </w:p>
    <w:p w:rsidR="003557BC" w:rsidRPr="003557BC" w:rsidRDefault="003557BC" w:rsidP="003557BC">
      <w:pPr>
        <w:widowControl/>
        <w:numPr>
          <w:ilvl w:val="0"/>
          <w:numId w:val="1"/>
        </w:numPr>
        <w:tabs>
          <w:tab w:val="clear" w:pos="709"/>
          <w:tab w:val="left" w:pos="1070"/>
        </w:tabs>
        <w:suppressAutoHyphens w:val="0"/>
        <w:spacing w:after="0" w:line="357" w:lineRule="auto"/>
        <w:ind w:left="0" w:firstLine="707"/>
        <w:jc w:val="lef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Систематизовано зовнішні та внутрішні фактори, які впливають на процеси управління фінансовими ресурсами. Із метою полегшення вибору джерел фінансування та оптимізації структури фінансових ресурсів необхідно всебічно враховувати вплив факторів зовнішнього середовища, їх доцільно згрупувати та виокремити за такими ознаками: політичні, фінансово-</w:t>
      </w:r>
    </w:p>
    <w:p w:rsidR="003557BC" w:rsidRPr="003557BC" w:rsidRDefault="003557BC" w:rsidP="003557BC">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356" w:lineRule="auto"/>
        <w:ind w:firstLine="0"/>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економічні, нормативно-законодавчі, технологічні, міжнародні. Внутрішні фактори, що впливають на формування, розподіл та використання фінансових ресурсів, доцільно класифікувати за основними групами: фінансово-економічні, виробничо-технічні, організаційно-управлінські та соціально-трудові.</w:t>
      </w:r>
    </w:p>
    <w:p w:rsidR="003557BC" w:rsidRPr="003557BC" w:rsidRDefault="003557BC" w:rsidP="003557BC">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numPr>
          <w:ilvl w:val="0"/>
          <w:numId w:val="1"/>
        </w:numPr>
        <w:tabs>
          <w:tab w:val="clear" w:pos="709"/>
          <w:tab w:val="left" w:pos="1147"/>
        </w:tabs>
        <w:suppressAutoHyphens w:val="0"/>
        <w:spacing w:after="0" w:line="356" w:lineRule="auto"/>
        <w:ind w:left="0" w:firstLine="707"/>
        <w:jc w:val="lef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Розроблено науково-методичний інструментарій для комплексної оцінки фінансових ресурсів підприємства, що містить чотири складові: оцінку показників, які характеризують залучення фінансових ресурсів; оцінку показників, які характеризують розміщення фінансових ресурсів; оцінку показників, які характеризують використання фінансових ресурсів</w:t>
      </w:r>
    </w:p>
    <w:p w:rsidR="003557BC" w:rsidRPr="003557BC" w:rsidRDefault="003557BC" w:rsidP="003557BC">
      <w:pPr>
        <w:widowControl/>
        <w:tabs>
          <w:tab w:val="clear" w:pos="709"/>
          <w:tab w:val="left" w:pos="1147"/>
        </w:tabs>
        <w:suppressAutoHyphens w:val="0"/>
        <w:spacing w:after="0" w:line="356" w:lineRule="auto"/>
        <w:ind w:firstLine="707"/>
        <w:rPr>
          <w:rFonts w:ascii="Times New Roman" w:eastAsia="Times New Roman" w:hAnsi="Times New Roman" w:cs="Arial"/>
          <w:kern w:val="0"/>
          <w:sz w:val="28"/>
          <w:szCs w:val="20"/>
          <w:lang w:eastAsia="ru-RU"/>
        </w:rPr>
        <w:sectPr w:rsidR="003557BC" w:rsidRPr="003557BC" w:rsidSect="003557BC">
          <w:type w:val="continuous"/>
          <w:pgSz w:w="11900" w:h="16838"/>
          <w:pgMar w:top="710" w:right="844" w:bottom="170" w:left="1420" w:header="0" w:footer="0" w:gutter="0"/>
          <w:cols w:space="0" w:equalWidth="0">
            <w:col w:w="9640"/>
          </w:cols>
          <w:docGrid w:linePitch="360"/>
        </w:sectPr>
      </w:pPr>
    </w:p>
    <w:p w:rsidR="003557BC" w:rsidRPr="003557BC" w:rsidRDefault="003557BC" w:rsidP="003557BC">
      <w:pPr>
        <w:widowControl/>
        <w:tabs>
          <w:tab w:val="clear" w:pos="709"/>
        </w:tabs>
        <w:suppressAutoHyphens w:val="0"/>
        <w:spacing w:after="0" w:line="0" w:lineRule="atLeast"/>
        <w:ind w:left="9300" w:firstLine="0"/>
        <w:jc w:val="left"/>
        <w:rPr>
          <w:rFonts w:ascii="Times New Roman" w:eastAsia="Times New Roman" w:hAnsi="Times New Roman" w:cs="Arial"/>
          <w:kern w:val="0"/>
          <w:szCs w:val="20"/>
          <w:lang w:eastAsia="ru-RU"/>
        </w:rPr>
      </w:pPr>
      <w:bookmarkStart w:id="8" w:name="page204"/>
      <w:bookmarkEnd w:id="8"/>
      <w:r w:rsidRPr="003557BC">
        <w:rPr>
          <w:rFonts w:ascii="Times New Roman" w:eastAsia="Times New Roman" w:hAnsi="Times New Roman" w:cs="Arial"/>
          <w:kern w:val="0"/>
          <w:szCs w:val="20"/>
          <w:lang w:eastAsia="ru-RU"/>
        </w:rPr>
        <w:t>204</w:t>
      </w:r>
    </w:p>
    <w:p w:rsidR="003557BC" w:rsidRPr="003557BC" w:rsidRDefault="003557BC" w:rsidP="003557BC">
      <w:pPr>
        <w:widowControl/>
        <w:tabs>
          <w:tab w:val="clear" w:pos="709"/>
        </w:tabs>
        <w:suppressAutoHyphens w:val="0"/>
        <w:spacing w:after="0" w:line="192"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349" w:lineRule="auto"/>
        <w:ind w:right="20" w:firstLine="0"/>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підприємства; оцінку фінансових ризиків, що ґрунтується на визначенні ефекту фінансового важеля.</w:t>
      </w:r>
    </w:p>
    <w:p w:rsidR="003557BC" w:rsidRPr="003557BC" w:rsidRDefault="003557BC" w:rsidP="003557BC">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357" w:lineRule="auto"/>
        <w:ind w:firstLine="711"/>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5. Запропонована система оцінки стала підґрунтям для побудови ефективної фінансової стратегії та організаційно-економічного механізму управління фінансовими ресурсами підприємства, що дало змогу підвищити обґрунтованість управлінських рішень та визначити конкретні заходи для оптимізації структури фінансових ресурсів підприємства.</w:t>
      </w:r>
    </w:p>
    <w:p w:rsidR="003557BC" w:rsidRPr="003557BC" w:rsidRDefault="003557BC" w:rsidP="003557BC">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numPr>
          <w:ilvl w:val="0"/>
          <w:numId w:val="1"/>
        </w:numPr>
        <w:tabs>
          <w:tab w:val="clear" w:pos="709"/>
          <w:tab w:val="left" w:pos="1104"/>
        </w:tabs>
        <w:suppressAutoHyphens w:val="0"/>
        <w:spacing w:after="0" w:line="349" w:lineRule="auto"/>
        <w:ind w:left="0" w:right="20" w:firstLine="707"/>
        <w:jc w:val="lef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Визначено порядок формування та реалізації стратегії управління фінансовими ресурсами підприємства, яка характеризується комплексністю,</w:t>
      </w:r>
    </w:p>
    <w:p w:rsidR="003557BC" w:rsidRPr="003557BC" w:rsidRDefault="003557BC" w:rsidP="003557BC">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tabs>
          <w:tab w:val="clear" w:pos="709"/>
        </w:tabs>
        <w:suppressAutoHyphens w:val="0"/>
        <w:spacing w:after="0" w:line="355" w:lineRule="auto"/>
        <w:ind w:right="20" w:firstLine="0"/>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завершеністю та передбачає формування комплексу стратегій управління фінансовими ресурсами, що ґрунтується на результатах аналізу формування, розміщення та використання фінансових ресурсів підприємства.</w:t>
      </w:r>
    </w:p>
    <w:p w:rsidR="003557BC" w:rsidRPr="003557BC" w:rsidRDefault="003557BC" w:rsidP="003557BC">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3557BC" w:rsidRPr="003557BC" w:rsidRDefault="003557BC" w:rsidP="003557BC">
      <w:pPr>
        <w:widowControl/>
        <w:numPr>
          <w:ilvl w:val="0"/>
          <w:numId w:val="1"/>
        </w:numPr>
        <w:tabs>
          <w:tab w:val="clear" w:pos="709"/>
          <w:tab w:val="left" w:pos="1200"/>
        </w:tabs>
        <w:suppressAutoHyphens w:val="0"/>
        <w:spacing w:after="0" w:line="357" w:lineRule="auto"/>
        <w:ind w:left="0" w:firstLine="707"/>
        <w:jc w:val="lef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За результатами проведеного аналізу здійснено позиціювання машинобудівних підприємств Вінницької області, які було обрано для аналізу в матриці вибору стратегії управління фінансовими ресурсами. Позиціювання показало неоднозначність у визначенні стратегії управління фінансовими ресурсами.</w:t>
      </w:r>
    </w:p>
    <w:p w:rsidR="003557BC" w:rsidRPr="003557BC" w:rsidRDefault="003557BC" w:rsidP="003557BC">
      <w:pPr>
        <w:widowControl/>
        <w:tabs>
          <w:tab w:val="clear" w:pos="709"/>
        </w:tabs>
        <w:suppressAutoHyphens w:val="0"/>
        <w:spacing w:after="0" w:line="20" w:lineRule="exact"/>
        <w:ind w:firstLine="0"/>
        <w:jc w:val="left"/>
        <w:rPr>
          <w:rFonts w:ascii="Times New Roman" w:eastAsia="Times New Roman" w:hAnsi="Times New Roman" w:cs="Arial"/>
          <w:kern w:val="0"/>
          <w:sz w:val="28"/>
          <w:szCs w:val="20"/>
          <w:lang w:eastAsia="ru-RU"/>
        </w:rPr>
      </w:pPr>
    </w:p>
    <w:p w:rsidR="003557BC" w:rsidRPr="003557BC" w:rsidRDefault="003557BC" w:rsidP="003557BC">
      <w:pPr>
        <w:widowControl/>
        <w:numPr>
          <w:ilvl w:val="0"/>
          <w:numId w:val="1"/>
        </w:numPr>
        <w:tabs>
          <w:tab w:val="clear" w:pos="709"/>
          <w:tab w:val="left" w:pos="1104"/>
        </w:tabs>
        <w:suppressAutoHyphens w:val="0"/>
        <w:spacing w:after="0" w:line="358" w:lineRule="auto"/>
        <w:ind w:left="0" w:firstLine="707"/>
        <w:jc w:val="left"/>
        <w:rPr>
          <w:rFonts w:ascii="Times New Roman" w:eastAsia="Times New Roman" w:hAnsi="Times New Roman" w:cs="Arial"/>
          <w:kern w:val="0"/>
          <w:sz w:val="28"/>
          <w:szCs w:val="20"/>
          <w:lang w:eastAsia="ru-RU"/>
        </w:rPr>
      </w:pPr>
      <w:r w:rsidRPr="003557BC">
        <w:rPr>
          <w:rFonts w:ascii="Times New Roman" w:eastAsia="Times New Roman" w:hAnsi="Times New Roman" w:cs="Arial"/>
          <w:kern w:val="0"/>
          <w:sz w:val="28"/>
          <w:szCs w:val="20"/>
          <w:lang w:eastAsia="ru-RU"/>
        </w:rPr>
        <w:t>Побудована структурно-логічна модель організаційно-економічного механізму управління фінансовими ресурсами, яка ґрунтується на наукових концепціях, враховує вплив зовнішніх і внутрішніх факторів, передбачає взаємодію функцій, принципів та методів управління фінансовими ресурсами й за допомогою важелів та інструментів забезпечує можливість своєчасного контролю та корегування заходів для досягнення оптимальної структури джерел фінансування діяльності підприємства.</w:t>
      </w:r>
    </w:p>
    <w:p w:rsidR="003557BC" w:rsidRPr="003557BC" w:rsidRDefault="003557BC" w:rsidP="003557BC">
      <w:pPr>
        <w:widowControl/>
        <w:tabs>
          <w:tab w:val="clear" w:pos="709"/>
        </w:tabs>
        <w:suppressAutoHyphens w:val="0"/>
        <w:spacing w:after="0" w:line="23" w:lineRule="exact"/>
        <w:ind w:firstLine="0"/>
        <w:jc w:val="left"/>
        <w:rPr>
          <w:rFonts w:ascii="Times New Roman" w:eastAsia="Times New Roman" w:hAnsi="Times New Roman" w:cs="Arial"/>
          <w:kern w:val="0"/>
          <w:sz w:val="28"/>
          <w:szCs w:val="20"/>
          <w:lang w:eastAsia="ru-RU"/>
        </w:rPr>
      </w:pPr>
    </w:p>
    <w:p w:rsidR="003557BC" w:rsidRPr="003557BC" w:rsidRDefault="003557BC" w:rsidP="003557BC">
      <w:r w:rsidRPr="003557BC">
        <w:rPr>
          <w:rFonts w:ascii="Times New Roman" w:eastAsia="Times New Roman" w:hAnsi="Times New Roman" w:cs="Arial"/>
          <w:kern w:val="0"/>
          <w:sz w:val="28"/>
          <w:szCs w:val="20"/>
          <w:lang w:eastAsia="ru-RU"/>
        </w:rPr>
        <w:t>Удосконалено модель моніторингу управління фінансовими ресурсами підприємства, яка дає можливість виявити стан та закономірності зміни об’єкта моніторингу, створити підґрунтя для прийняття як стратегічних, так і оперативних управлінських рішень та сприяє розробці можливих сценаріїв розвитку подій під час реалізації стратегії управління фінансовими ресурсами.</w:t>
      </w:r>
    </w:p>
    <w:sectPr w:rsidR="003557BC" w:rsidRPr="003557B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Vivaldi">
    <w:panose1 w:val="03020602050506090804"/>
    <w:charset w:val="00"/>
    <w:family w:val="script"/>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E25226">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E25226">
                <w:pPr>
                  <w:spacing w:line="240" w:lineRule="auto"/>
                </w:pPr>
                <w:fldSimple w:instr=" PAGE \* MERGEFORMAT ">
                  <w:r w:rsidR="003557BC" w:rsidRPr="003557BC">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E25226">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E25226">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E25226">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17"/>
    <w:multiLevelType w:val="hybridMultilevel"/>
    <w:tmpl w:val="DE8E69AA"/>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6">
    <w:nsid w:val="00000018"/>
    <w:multiLevelType w:val="hybridMultilevel"/>
    <w:tmpl w:val="4D32AB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71">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4">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6">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7">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8">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0">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2">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3">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5">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6">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8">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9">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0">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2">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3">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5">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6">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8">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9">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11">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2">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5">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6">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8">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num>
  <w:num w:numId="7">
    <w:abstractNumId w:val="117"/>
  </w:num>
  <w:num w:numId="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0"/>
  </w:num>
  <w:num w:numId="10">
    <w:abstractNumId w:val="84"/>
  </w:num>
  <w:num w:numId="11">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5"/>
  </w:num>
  <w:num w:numId="13">
    <w:abstractNumId w:val="113"/>
  </w:num>
  <w:num w:numId="14">
    <w:abstractNumId w:val="90"/>
  </w:num>
  <w:num w:numId="15">
    <w:abstractNumId w:val="88"/>
  </w:num>
  <w:num w:numId="16">
    <w:abstractNumId w:val="116"/>
  </w:num>
  <w:num w:numId="17">
    <w:abstractNumId w:val="109"/>
  </w:num>
  <w:num w:numId="18">
    <w:abstractNumId w:val="106"/>
  </w:num>
  <w:num w:numId="19">
    <w:abstractNumId w:val="94"/>
  </w:num>
  <w:num w:numId="20">
    <w:abstractNumId w:val="118"/>
  </w:num>
  <w:num w:numId="21">
    <w:abstractNumId w:val="93"/>
  </w:num>
  <w:num w:numId="22">
    <w:abstractNumId w:val="96"/>
  </w:num>
  <w:num w:numId="23">
    <w:abstractNumId w:val="83"/>
  </w:num>
  <w:num w:numId="24">
    <w:abstractNumId w:val="91"/>
  </w:num>
  <w:num w:numId="25">
    <w:abstractNumId w:val="89"/>
  </w:num>
  <w:num w:numId="26">
    <w:abstractNumId w:val="111"/>
  </w:num>
  <w:num w:numId="27">
    <w:abstractNumId w:val="103"/>
  </w:num>
  <w:num w:numId="28">
    <w:abstractNumId w:val="112"/>
  </w:num>
  <w:num w:numId="29">
    <w:abstractNumId w:val="97"/>
  </w:num>
  <w:num w:numId="30">
    <w:abstractNumId w:val="115"/>
  </w:num>
  <w:num w:numId="31">
    <w:abstractNumId w:val="114"/>
  </w:num>
  <w:num w:numId="32">
    <w:abstractNumId w:val="99"/>
  </w:num>
  <w:num w:numId="33">
    <w:abstractNumId w:val="79"/>
  </w:num>
  <w:num w:numId="34">
    <w:abstractNumId w:val="107"/>
  </w:num>
  <w:num w:numId="35">
    <w:abstractNumId w:val="104"/>
  </w:num>
  <w:num w:numId="3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5"/>
  </w:num>
  <w:num w:numId="3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7F919F-CC52-4E91-A7E1-9A783B690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1354</TotalTime>
  <Pages>13</Pages>
  <Words>2972</Words>
  <Characters>16947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80</cp:revision>
  <cp:lastPrinted>2009-02-06T05:36:00Z</cp:lastPrinted>
  <dcterms:created xsi:type="dcterms:W3CDTF">2021-01-21T08:41:00Z</dcterms:created>
  <dcterms:modified xsi:type="dcterms:W3CDTF">2021-02-01T20:01:00Z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