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94F81" w14:textId="77777777" w:rsidR="005D57BD" w:rsidRDefault="005D57BD" w:rsidP="005D57BD">
      <w:pPr>
        <w:pStyle w:val="afffffffffffffffffffffffffff5"/>
        <w:rPr>
          <w:rFonts w:ascii="Verdana" w:hAnsi="Verdana"/>
          <w:color w:val="000000"/>
          <w:sz w:val="21"/>
          <w:szCs w:val="21"/>
        </w:rPr>
      </w:pPr>
      <w:r>
        <w:rPr>
          <w:rFonts w:ascii="Helvetica" w:hAnsi="Helvetica" w:cs="Helvetica"/>
          <w:b/>
          <w:bCs w:val="0"/>
          <w:color w:val="222222"/>
          <w:sz w:val="21"/>
          <w:szCs w:val="21"/>
        </w:rPr>
        <w:t>Подгорных, Сергей Михайлович.</w:t>
      </w:r>
    </w:p>
    <w:p w14:paraId="1BFBF809" w14:textId="77777777" w:rsidR="005D57BD" w:rsidRDefault="005D57BD" w:rsidP="005D57B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Тепловые свойства сплавов (PdxPt1-x)3Fe и Pt3MnxFe1-x при концентрационном фазовом переходе от антиферромагнетика к </w:t>
      </w:r>
      <w:proofErr w:type="gramStart"/>
      <w:r>
        <w:rPr>
          <w:rFonts w:ascii="Helvetica" w:hAnsi="Helvetica" w:cs="Helvetica"/>
          <w:caps/>
          <w:color w:val="222222"/>
          <w:sz w:val="21"/>
          <w:szCs w:val="21"/>
        </w:rPr>
        <w:t>ферромагнетику :</w:t>
      </w:r>
      <w:proofErr w:type="gramEnd"/>
      <w:r>
        <w:rPr>
          <w:rFonts w:ascii="Helvetica" w:hAnsi="Helvetica" w:cs="Helvetica"/>
          <w:caps/>
          <w:color w:val="222222"/>
          <w:sz w:val="21"/>
          <w:szCs w:val="21"/>
        </w:rPr>
        <w:t xml:space="preserve"> диссертация ... кандидата физико-математических наук : 01.04.07. - Свердловск, 1984. - 112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C672186" w14:textId="77777777" w:rsidR="005D57BD" w:rsidRDefault="005D57BD" w:rsidP="005D57B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Подгорных, Сергей Михайлович</w:t>
      </w:r>
    </w:p>
    <w:p w14:paraId="0B7DEAA0" w14:textId="77777777" w:rsidR="005D57BD" w:rsidRDefault="005D57BD" w:rsidP="005D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89EA089" w14:textId="77777777" w:rsidR="005D57BD" w:rsidRDefault="005D57BD" w:rsidP="005D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ЛИТЕРАТУРНЫЙ ОБЗОР И ПОСТАНОВКА ЗАДАЧИ.</w:t>
      </w:r>
    </w:p>
    <w:p w14:paraId="7881B29C" w14:textId="77777777" w:rsidR="005D57BD" w:rsidRDefault="005D57BD" w:rsidP="005D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IЛ. Физические модели перехода антиферромагнетикферромагнетик (АФ - Ф).</w:t>
      </w:r>
    </w:p>
    <w:p w14:paraId="22ADFAD7" w14:textId="77777777" w:rsidR="005D57BD" w:rsidRDefault="005D57BD" w:rsidP="005D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Термодинамические аспекты фазовых переходов.</w:t>
      </w:r>
    </w:p>
    <w:p w14:paraId="077CE0CD" w14:textId="77777777" w:rsidR="005D57BD" w:rsidRDefault="005D57BD" w:rsidP="005D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1.1.2. Фазовые переходы в системах с двумя параметрами </w:t>
      </w:r>
      <w:proofErr w:type="gramStart"/>
      <w:r>
        <w:rPr>
          <w:rFonts w:ascii="Arial" w:hAnsi="Arial" w:cs="Arial"/>
          <w:color w:val="333333"/>
          <w:sz w:val="21"/>
          <w:szCs w:val="21"/>
        </w:rPr>
        <w:t>порядка.II</w:t>
      </w:r>
      <w:proofErr w:type="gramEnd"/>
    </w:p>
    <w:p w14:paraId="5CC8D204" w14:textId="77777777" w:rsidR="005D57BD" w:rsidRDefault="005D57BD" w:rsidP="005D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Физические модели концентрационного фазового перехода (к.ф.п.) АФ - Ф в сплавах</w:t>
      </w:r>
    </w:p>
    <w:p w14:paraId="1F2DD07A" w14:textId="77777777" w:rsidR="005D57BD" w:rsidRDefault="005D57BD" w:rsidP="005D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РоУ*1</w:t>
      </w:r>
      <w:proofErr w:type="gramStart"/>
      <w:r>
        <w:rPr>
          <w:rFonts w:ascii="Arial" w:hAnsi="Arial" w:cs="Arial"/>
          <w:color w:val="333333"/>
          <w:sz w:val="21"/>
          <w:szCs w:val="21"/>
        </w:rPr>
        <w:t>х&gt;зРе</w:t>
      </w:r>
      <w:proofErr w:type="gramEnd"/>
      <w:r>
        <w:rPr>
          <w:rFonts w:ascii="Arial" w:hAnsi="Arial" w:cs="Arial"/>
          <w:color w:val="333333"/>
          <w:sz w:val="21"/>
          <w:szCs w:val="21"/>
        </w:rPr>
        <w:t xml:space="preserve"> « Р13М,1Хре1-х.</w:t>
      </w:r>
    </w:p>
    <w:p w14:paraId="3BA396D0" w14:textId="77777777" w:rsidR="005D57BD" w:rsidRDefault="005D57BD" w:rsidP="005D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Экспериментальные результаты по теплоемкости и тепловому расширению сплавов при к.ф.п. АФ - Ф.</w:t>
      </w:r>
    </w:p>
    <w:p w14:paraId="0DDD6FC6" w14:textId="77777777" w:rsidR="005D57BD" w:rsidRDefault="005D57BD" w:rsidP="005D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Сплавы Ре - №.</w:t>
      </w:r>
    </w:p>
    <w:p w14:paraId="0315B9FA" w14:textId="77777777" w:rsidR="005D57BD" w:rsidRDefault="005D57BD" w:rsidP="005D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Сплавы Реб5(^1хМих)35.</w:t>
      </w:r>
    </w:p>
    <w:p w14:paraId="738C6463" w14:textId="77777777" w:rsidR="005D57BD" w:rsidRDefault="005D57BD" w:rsidP="005D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Сплавы Ре - Ог</w:t>
      </w:r>
    </w:p>
    <w:p w14:paraId="6BF42F7D" w14:textId="77777777" w:rsidR="005D57BD" w:rsidRDefault="005D57BD" w:rsidP="005D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Сплавы Ре65^135хСгх</w:t>
      </w:r>
    </w:p>
    <w:p w14:paraId="11CEB331" w14:textId="77777777" w:rsidR="005D57BD" w:rsidRDefault="005D57BD" w:rsidP="005D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Сплавы Р1 - Сг.</w:t>
      </w:r>
    </w:p>
    <w:p w14:paraId="41BD1E1E" w14:textId="77777777" w:rsidR="005D57BD" w:rsidRDefault="005D57BD" w:rsidP="005D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1.2.6. Электронная теплоемкость слабо Ф и АФ сплавов.</w:t>
      </w:r>
    </w:p>
    <w:p w14:paraId="0F392B09" w14:textId="77777777" w:rsidR="005D57BD" w:rsidRDefault="005D57BD" w:rsidP="005D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1.2.7. Сплавы (Р^^^Ре и Р^МпхРе1х.</w:t>
      </w:r>
    </w:p>
    <w:p w14:paraId="1F34AC59" w14:textId="77777777" w:rsidR="005D57BD" w:rsidRDefault="005D57BD" w:rsidP="005D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Постановка задачи.'.</w:t>
      </w:r>
    </w:p>
    <w:p w14:paraId="42C48F06" w14:textId="77777777" w:rsidR="005D57BD" w:rsidRDefault="005D57BD" w:rsidP="005D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ОБРАЗЦЫ И МЕТОДИКА ЭКСПЕРИМЕНТА.</w:t>
      </w:r>
    </w:p>
    <w:p w14:paraId="09AFB7F8" w14:textId="77777777" w:rsidR="005D57BD" w:rsidRDefault="005D57BD" w:rsidP="005D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Приготовление и аттестация образцов.</w:t>
      </w:r>
    </w:p>
    <w:p w14:paraId="35314FF4" w14:textId="77777777" w:rsidR="005D57BD" w:rsidRDefault="005D57BD" w:rsidP="005D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калориметрических измерений.</w:t>
      </w:r>
    </w:p>
    <w:p w14:paraId="3FD51995" w14:textId="77777777" w:rsidR="005D57BD" w:rsidRDefault="005D57BD" w:rsidP="005D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Методика дилатометрических измерений.</w:t>
      </w:r>
    </w:p>
    <w:p w14:paraId="6D435014" w14:textId="77777777" w:rsidR="005D57BD" w:rsidRDefault="005D57BD" w:rsidP="005D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ЭКСПЕРИМЕНТАЛЬНЫЕ РЕЗУЛЬТАТЫ.</w:t>
      </w:r>
    </w:p>
    <w:p w14:paraId="4A63FF22" w14:textId="77777777" w:rsidR="005D57BD" w:rsidRDefault="005D57BD" w:rsidP="005D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Низкотемпературная теплоемкость (Р&lt;Унхх)зРе</w:t>
      </w:r>
    </w:p>
    <w:p w14:paraId="793F9C88" w14:textId="77777777" w:rsidR="005D57BD" w:rsidRDefault="005D57BD" w:rsidP="005D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Теплоемкость вблизи температур фазовых переходов.</w:t>
      </w:r>
    </w:p>
    <w:p w14:paraId="1864FDCD" w14:textId="77777777" w:rsidR="005D57BD" w:rsidRDefault="005D57BD" w:rsidP="005D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Тепловое расширение (Р^^х-х^3^е.^</w:t>
      </w:r>
    </w:p>
    <w:p w14:paraId="756966A1" w14:textId="77777777" w:rsidR="005D57BD" w:rsidRDefault="005D57BD" w:rsidP="005D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ОБШЩЕНИЕ РЕЗУЛЬТАТОВ.</w:t>
      </w:r>
    </w:p>
    <w:p w14:paraId="6793216D" w14:textId="77777777" w:rsidR="005D57BD" w:rsidRDefault="005D57BD" w:rsidP="005D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Поведение электронной и решеточной теплоемкости в сплавах</w:t>
      </w:r>
    </w:p>
    <w:p w14:paraId="12764504" w14:textId="77777777" w:rsidR="005D57BD" w:rsidRDefault="005D57BD" w:rsidP="005D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Поликритическое поведение магнитной теплоемкости в сплавах (Р^^х-х^Зре и ?13Шх^е1-х.</w:t>
      </w:r>
    </w:p>
    <w:p w14:paraId="5E426BF0" w14:textId="77777777" w:rsidR="005D57BD" w:rsidRDefault="005D57BD" w:rsidP="005D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Магнитный вклад в тепловое расширение сплавов</w:t>
      </w:r>
    </w:p>
    <w:p w14:paraId="3533CCF3" w14:textId="77777777" w:rsidR="005D57BD" w:rsidRDefault="005D57BD" w:rsidP="005D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Л-хЪ^.</w:t>
      </w:r>
    </w:p>
    <w:p w14:paraId="1F4A5C4C" w14:textId="77777777" w:rsidR="005D57BD" w:rsidRDefault="005D57BD" w:rsidP="005D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Фазовая диаграмма магнитного состояния сплавов х^-х^6 и р*3м\ре1-х.</w:t>
      </w:r>
    </w:p>
    <w:p w14:paraId="071EBB05" w14:textId="32D8A506" w:rsidR="00E67B85" w:rsidRPr="005D57BD" w:rsidRDefault="00E67B85" w:rsidP="005D57BD"/>
    <w:sectPr w:rsidR="00E67B85" w:rsidRPr="005D57B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9E4B" w14:textId="77777777" w:rsidR="00A92D62" w:rsidRDefault="00A92D62">
      <w:pPr>
        <w:spacing w:after="0" w:line="240" w:lineRule="auto"/>
      </w:pPr>
      <w:r>
        <w:separator/>
      </w:r>
    </w:p>
  </w:endnote>
  <w:endnote w:type="continuationSeparator" w:id="0">
    <w:p w14:paraId="2E851399" w14:textId="77777777" w:rsidR="00A92D62" w:rsidRDefault="00A9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D32F2" w14:textId="77777777" w:rsidR="00A92D62" w:rsidRDefault="00A92D62"/>
    <w:p w14:paraId="18882A9C" w14:textId="77777777" w:rsidR="00A92D62" w:rsidRDefault="00A92D62"/>
    <w:p w14:paraId="3AD75B18" w14:textId="77777777" w:rsidR="00A92D62" w:rsidRDefault="00A92D62"/>
    <w:p w14:paraId="72CE78F0" w14:textId="77777777" w:rsidR="00A92D62" w:rsidRDefault="00A92D62"/>
    <w:p w14:paraId="76028B7E" w14:textId="77777777" w:rsidR="00A92D62" w:rsidRDefault="00A92D62"/>
    <w:p w14:paraId="5AAE47CC" w14:textId="77777777" w:rsidR="00A92D62" w:rsidRDefault="00A92D62"/>
    <w:p w14:paraId="6B055405" w14:textId="77777777" w:rsidR="00A92D62" w:rsidRDefault="00A92D6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20251E" wp14:editId="253CB3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234EC" w14:textId="77777777" w:rsidR="00A92D62" w:rsidRDefault="00A92D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2025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0234EC" w14:textId="77777777" w:rsidR="00A92D62" w:rsidRDefault="00A92D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7527C5" w14:textId="77777777" w:rsidR="00A92D62" w:rsidRDefault="00A92D62"/>
    <w:p w14:paraId="17839666" w14:textId="77777777" w:rsidR="00A92D62" w:rsidRDefault="00A92D62"/>
    <w:p w14:paraId="2E2D74C3" w14:textId="77777777" w:rsidR="00A92D62" w:rsidRDefault="00A92D6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C70F5B" wp14:editId="03A4DF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184CA" w14:textId="77777777" w:rsidR="00A92D62" w:rsidRDefault="00A92D62"/>
                          <w:p w14:paraId="78FFE690" w14:textId="77777777" w:rsidR="00A92D62" w:rsidRDefault="00A92D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C70F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77184CA" w14:textId="77777777" w:rsidR="00A92D62" w:rsidRDefault="00A92D62"/>
                    <w:p w14:paraId="78FFE690" w14:textId="77777777" w:rsidR="00A92D62" w:rsidRDefault="00A92D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E52F0A" w14:textId="77777777" w:rsidR="00A92D62" w:rsidRDefault="00A92D62"/>
    <w:p w14:paraId="134A5014" w14:textId="77777777" w:rsidR="00A92D62" w:rsidRDefault="00A92D62">
      <w:pPr>
        <w:rPr>
          <w:sz w:val="2"/>
          <w:szCs w:val="2"/>
        </w:rPr>
      </w:pPr>
    </w:p>
    <w:p w14:paraId="24EEC0A5" w14:textId="77777777" w:rsidR="00A92D62" w:rsidRDefault="00A92D62"/>
    <w:p w14:paraId="76614850" w14:textId="77777777" w:rsidR="00A92D62" w:rsidRDefault="00A92D62">
      <w:pPr>
        <w:spacing w:after="0" w:line="240" w:lineRule="auto"/>
      </w:pPr>
    </w:p>
  </w:footnote>
  <w:footnote w:type="continuationSeparator" w:id="0">
    <w:p w14:paraId="2D88B684" w14:textId="77777777" w:rsidR="00A92D62" w:rsidRDefault="00A92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62"/>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115062</TotalTime>
  <Pages>2</Pages>
  <Words>253</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2236</cp:revision>
  <cp:lastPrinted>2009-02-06T05:36:00Z</cp:lastPrinted>
  <dcterms:created xsi:type="dcterms:W3CDTF">2024-01-07T13:43:00Z</dcterms:created>
  <dcterms:modified xsi:type="dcterms:W3CDTF">2025-06-16T22:02:00Z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