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3B" w:rsidRPr="00FC5A63" w:rsidRDefault="0008403B" w:rsidP="0008403B">
      <w:pPr>
        <w:pStyle w:val="3ff8"/>
        <w:spacing w:line="278" w:lineRule="exact"/>
        <w:ind w:left="20" w:right="20" w:firstLine="280"/>
        <w:rPr>
          <w:rFonts w:ascii="Times New Roman" w:hAnsi="Times New Roman" w:cs="Times New Roman"/>
          <w:sz w:val="24"/>
          <w:szCs w:val="24"/>
        </w:rPr>
      </w:pPr>
      <w:r w:rsidRPr="00FC5A63">
        <w:rPr>
          <w:rStyle w:val="afffffa"/>
          <w:rFonts w:ascii="Times New Roman" w:hAnsi="Times New Roman" w:cs="Times New Roman"/>
          <w:sz w:val="24"/>
          <w:szCs w:val="24"/>
        </w:rPr>
        <w:t>фіщенко Яків Віталійович</w:t>
      </w:r>
      <w:r w:rsidRPr="00FC5A63">
        <w:rPr>
          <w:rFonts w:ascii="Times New Roman" w:hAnsi="Times New Roman" w:cs="Times New Roman"/>
          <w:sz w:val="24"/>
          <w:szCs w:val="24"/>
        </w:rPr>
        <w:t>, старший науковий спів</w:t>
      </w:r>
      <w:r w:rsidRPr="00FC5A63">
        <w:rPr>
          <w:rFonts w:ascii="Times New Roman" w:hAnsi="Times New Roman" w:cs="Times New Roman"/>
          <w:sz w:val="24"/>
          <w:szCs w:val="24"/>
        </w:rPr>
        <w:softHyphen/>
        <w:t>робітник відділу реабілітації ДУ «Інститут травматології та ортопедії НАМН України»: «Консервативне лікуван</w:t>
      </w:r>
      <w:r w:rsidRPr="00FC5A63">
        <w:rPr>
          <w:rFonts w:ascii="Times New Roman" w:hAnsi="Times New Roman" w:cs="Times New Roman"/>
          <w:sz w:val="24"/>
          <w:szCs w:val="24"/>
        </w:rPr>
        <w:softHyphen/>
        <w:t>ня больового синдрому попереково-крижового відділу хребта при дегенеративно-дистрофічних захворюван</w:t>
      </w:r>
      <w:r w:rsidRPr="00FC5A63">
        <w:rPr>
          <w:rFonts w:ascii="Times New Roman" w:hAnsi="Times New Roman" w:cs="Times New Roman"/>
          <w:sz w:val="24"/>
          <w:szCs w:val="24"/>
        </w:rPr>
        <w:softHyphen/>
        <w:t>нях» (14.01.21 - травматологія та ортопедія). Спецрада Д</w:t>
      </w:r>
    </w:p>
    <w:p w:rsidR="003C29C8" w:rsidRPr="0008403B" w:rsidRDefault="0008403B" w:rsidP="0008403B">
      <w:r w:rsidRPr="00FC5A63">
        <w:rPr>
          <w:rFonts w:ascii="Times New Roman" w:hAnsi="Times New Roman" w:cs="Times New Roman"/>
          <w:sz w:val="24"/>
          <w:szCs w:val="24"/>
        </w:rPr>
        <w:t>у ДУ «Інститут травматології та ортопедії НАМН України»</w:t>
      </w:r>
      <w:bookmarkStart w:id="0" w:name="_GoBack"/>
      <w:bookmarkEnd w:id="0"/>
    </w:p>
    <w:sectPr w:rsidR="003C29C8" w:rsidRPr="0008403B"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3A8" w:rsidRDefault="00D053A8">
      <w:pPr>
        <w:spacing w:after="0" w:line="240" w:lineRule="auto"/>
      </w:pPr>
      <w:r>
        <w:separator/>
      </w:r>
    </w:p>
  </w:endnote>
  <w:endnote w:type="continuationSeparator" w:id="0">
    <w:p w:rsidR="00D053A8" w:rsidRDefault="00D0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D053A8">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3A8" w:rsidRDefault="00D053A8"/>
    <w:p w:rsidR="00D053A8" w:rsidRDefault="00D053A8"/>
    <w:p w:rsidR="00D053A8" w:rsidRDefault="00D053A8"/>
    <w:p w:rsidR="00D053A8" w:rsidRDefault="00D053A8"/>
    <w:p w:rsidR="00D053A8" w:rsidRDefault="00D053A8">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D053A8" w:rsidRDefault="00D053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D053A8" w:rsidRDefault="00D053A8"/>
    <w:p w:rsidR="00D053A8" w:rsidRDefault="00D053A8"/>
    <w:p w:rsidR="00D053A8" w:rsidRDefault="00D053A8">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D053A8" w:rsidRDefault="00D053A8"/>
              </w:txbxContent>
            </v:textbox>
            <w10:wrap anchorx="page" anchory="page"/>
          </v:shape>
        </w:pict>
      </w:r>
    </w:p>
    <w:p w:rsidR="00D053A8" w:rsidRDefault="00D053A8"/>
    <w:p w:rsidR="00D053A8" w:rsidRDefault="00D053A8">
      <w:pPr>
        <w:rPr>
          <w:sz w:val="2"/>
          <w:szCs w:val="2"/>
        </w:rPr>
      </w:pPr>
    </w:p>
    <w:p w:rsidR="00D053A8" w:rsidRDefault="00D053A8"/>
    <w:p w:rsidR="00D053A8" w:rsidRDefault="00D053A8">
      <w:pPr>
        <w:spacing w:after="0" w:line="240" w:lineRule="auto"/>
      </w:pPr>
    </w:p>
  </w:footnote>
  <w:footnote w:type="continuationSeparator" w:id="0">
    <w:p w:rsidR="00D053A8" w:rsidRDefault="00D05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A8"/>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55ECE-2FD0-46F8-853F-5E4AFCB8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20268</TotalTime>
  <Pages>1</Pages>
  <Words>55</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4167</cp:revision>
  <cp:lastPrinted>2009-02-06T05:36:00Z</cp:lastPrinted>
  <dcterms:created xsi:type="dcterms:W3CDTF">2019-12-11T19:28:00Z</dcterms:created>
  <dcterms:modified xsi:type="dcterms:W3CDTF">2020-02-10T09:06:00Z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