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E67F" w14:textId="77777777" w:rsidR="00D5237F" w:rsidRDefault="00D5237F" w:rsidP="00D5237F">
      <w:pPr>
        <w:pStyle w:val="afffffffffffffffffffffffffff5"/>
        <w:rPr>
          <w:rFonts w:ascii="Verdana" w:hAnsi="Verdana"/>
          <w:color w:val="000000"/>
          <w:sz w:val="21"/>
          <w:szCs w:val="21"/>
        </w:rPr>
      </w:pPr>
      <w:r>
        <w:rPr>
          <w:rFonts w:ascii="Helvetica Neue" w:hAnsi="Helvetica Neue"/>
          <w:b/>
          <w:bCs w:val="0"/>
          <w:color w:val="222222"/>
          <w:sz w:val="21"/>
          <w:szCs w:val="21"/>
        </w:rPr>
        <w:t>Родин, Владислав Геннадьевич.</w:t>
      </w:r>
    </w:p>
    <w:p w14:paraId="04FF58E7" w14:textId="77777777" w:rsidR="00D5237F" w:rsidRDefault="00D5237F" w:rsidP="00D5237F">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Корреляционный анализ изображений в оптических системах различного спектрального </w:t>
      </w:r>
      <w:proofErr w:type="gramStart"/>
      <w:r>
        <w:rPr>
          <w:rFonts w:ascii="Helvetica Neue" w:hAnsi="Helvetica Neue" w:cs="Arial"/>
          <w:caps/>
          <w:color w:val="222222"/>
          <w:sz w:val="21"/>
          <w:szCs w:val="21"/>
        </w:rPr>
        <w:t>состава :</w:t>
      </w:r>
      <w:proofErr w:type="gramEnd"/>
      <w:r>
        <w:rPr>
          <w:rFonts w:ascii="Helvetica Neue" w:hAnsi="Helvetica Neue" w:cs="Arial"/>
          <w:caps/>
          <w:color w:val="222222"/>
          <w:sz w:val="21"/>
          <w:szCs w:val="21"/>
        </w:rPr>
        <w:t xml:space="preserve"> диссертация ... кандидата физико-математических наук : 01.04.21. - Москва, 1999. - 126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3024353" w14:textId="77777777" w:rsidR="00D5237F" w:rsidRDefault="00D5237F" w:rsidP="00D5237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Родин, Владислав Геннадьевич</w:t>
      </w:r>
    </w:p>
    <w:p w14:paraId="18DDA3D7" w14:textId="77777777" w:rsidR="00D5237F" w:rsidRDefault="00D5237F" w:rsidP="00D5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w:t>
      </w:r>
    </w:p>
    <w:p w14:paraId="09E33D09" w14:textId="77777777" w:rsidR="00D5237F" w:rsidRDefault="00D5237F" w:rsidP="00D5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КОРРЕЛЯЦИОННЫЙ АНАЛИЗ ПРОСТРАНСТВЕННЫХ И</w:t>
      </w:r>
    </w:p>
    <w:p w14:paraId="6DA93225" w14:textId="77777777" w:rsidR="00D5237F" w:rsidRDefault="00D5237F" w:rsidP="00D5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СПЕКТРАЛЬНЫХ ХАРАКТЕРИСТИК ОБЪЕКТОВ</w:t>
      </w:r>
    </w:p>
    <w:p w14:paraId="0EF5B845" w14:textId="77777777" w:rsidR="00D5237F" w:rsidRDefault="00D5237F" w:rsidP="00D5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1.Корреляционный</w:t>
      </w:r>
      <w:proofErr w:type="gramEnd"/>
      <w:r>
        <w:rPr>
          <w:rFonts w:ascii="Arial" w:hAnsi="Arial" w:cs="Arial"/>
          <w:color w:val="333333"/>
          <w:sz w:val="21"/>
          <w:szCs w:val="21"/>
        </w:rPr>
        <w:t xml:space="preserve"> анализ пространственных характеристик изображений в схемах с топографическими фильтрами</w:t>
      </w:r>
    </w:p>
    <w:p w14:paraId="03AAE83E" w14:textId="77777777" w:rsidR="00D5237F" w:rsidRDefault="00D5237F" w:rsidP="00D5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Корреляционный анализ спектральных характеристик излучения в схемах с голографическими фильтрами.</w:t>
      </w:r>
    </w:p>
    <w:p w14:paraId="4E9C3657" w14:textId="77777777" w:rsidR="00D5237F" w:rsidRDefault="00D5237F" w:rsidP="00D5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3.Корреляционный</w:t>
      </w:r>
      <w:proofErr w:type="gramEnd"/>
      <w:r>
        <w:rPr>
          <w:rFonts w:ascii="Arial" w:hAnsi="Arial" w:cs="Arial"/>
          <w:color w:val="333333"/>
          <w:sz w:val="21"/>
          <w:szCs w:val="21"/>
        </w:rPr>
        <w:t xml:space="preserve"> анализ пространственных и спектральных характеристик в схемах с голографическими фильтрами</w:t>
      </w:r>
    </w:p>
    <w:p w14:paraId="59DD7AB3" w14:textId="77777777" w:rsidR="00D5237F" w:rsidRDefault="00D5237F" w:rsidP="00D5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4.Корреляционный</w:t>
      </w:r>
      <w:proofErr w:type="gramEnd"/>
      <w:r>
        <w:rPr>
          <w:rFonts w:ascii="Arial" w:hAnsi="Arial" w:cs="Arial"/>
          <w:color w:val="333333"/>
          <w:sz w:val="21"/>
          <w:szCs w:val="21"/>
        </w:rPr>
        <w:t xml:space="preserve"> анализ пространственных и спектральных характеристик в схемах без </w:t>
      </w:r>
      <w:proofErr w:type="spellStart"/>
      <w:r>
        <w:rPr>
          <w:rFonts w:ascii="Arial" w:hAnsi="Arial" w:cs="Arial"/>
          <w:color w:val="333333"/>
          <w:sz w:val="21"/>
          <w:szCs w:val="21"/>
        </w:rPr>
        <w:t>голограсчёских</w:t>
      </w:r>
      <w:proofErr w:type="spellEnd"/>
      <w:r>
        <w:rPr>
          <w:rFonts w:ascii="Arial" w:hAnsi="Arial" w:cs="Arial"/>
          <w:color w:val="333333"/>
          <w:sz w:val="21"/>
          <w:szCs w:val="21"/>
        </w:rPr>
        <w:t xml:space="preserve"> фильтров</w:t>
      </w:r>
    </w:p>
    <w:p w14:paraId="20B90FBA" w14:textId="77777777" w:rsidR="00D5237F" w:rsidRDefault="00D5237F" w:rsidP="00D5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НЕКОГЕРЕНТНЫЙ КОРРЕЛЯТОР ПРОСТРАНСТВЕННЫХ ХАРАКТЕРИСТИК ИЗОБРАЖЕНИЙ В ПОЛИХРОМАТИЧЕСКОМ СВЕТЕ</w:t>
      </w:r>
    </w:p>
    <w:p w14:paraId="769D1F38" w14:textId="77777777" w:rsidR="00D5237F" w:rsidRDefault="00D5237F" w:rsidP="00D5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Экспериментальная реализация коррелятора</w:t>
      </w:r>
    </w:p>
    <w:p w14:paraId="04C3A095" w14:textId="77777777" w:rsidR="00D5237F" w:rsidRDefault="00D5237F" w:rsidP="00D5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2. Анализ изображений в корреляторе при полихроматическом входном излучении</w:t>
      </w:r>
    </w:p>
    <w:p w14:paraId="5FF423B5" w14:textId="77777777" w:rsidR="00D5237F" w:rsidRDefault="00D5237F" w:rsidP="00D5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Оценка пропускной способности коррелятора</w:t>
      </w:r>
    </w:p>
    <w:p w14:paraId="340ABDB5" w14:textId="77777777" w:rsidR="00D5237F" w:rsidRDefault="00D5237F" w:rsidP="00D5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НЕКОГЕРЕНТНЫЙ КОРРЕЛЯТОР ПРОСТРАНСТВЕННЫХ И СПЕКТРАЛЬНЫХ ХАРАКТЕРИСТИК ИСТОЧНИКОВ ИЗЛУЧЕНИЯ</w:t>
      </w:r>
    </w:p>
    <w:p w14:paraId="1B1C9243" w14:textId="77777777" w:rsidR="00D5237F" w:rsidRDefault="00D5237F" w:rsidP="00D5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gramStart"/>
      <w:r>
        <w:rPr>
          <w:rFonts w:ascii="Arial" w:hAnsi="Arial" w:cs="Arial"/>
          <w:color w:val="333333"/>
          <w:sz w:val="21"/>
          <w:szCs w:val="21"/>
        </w:rPr>
        <w:t>1.Экспериментальная</w:t>
      </w:r>
      <w:proofErr w:type="gramEnd"/>
      <w:r>
        <w:rPr>
          <w:rFonts w:ascii="Arial" w:hAnsi="Arial" w:cs="Arial"/>
          <w:color w:val="333333"/>
          <w:sz w:val="21"/>
          <w:szCs w:val="21"/>
        </w:rPr>
        <w:t xml:space="preserve"> реализация коррелятора</w:t>
      </w:r>
    </w:p>
    <w:p w14:paraId="3223CF16" w14:textId="77777777" w:rsidR="00D5237F" w:rsidRDefault="00D5237F" w:rsidP="00D5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2.Анализ</w:t>
      </w:r>
      <w:proofErr w:type="gramEnd"/>
      <w:r>
        <w:rPr>
          <w:rFonts w:ascii="Arial" w:hAnsi="Arial" w:cs="Arial"/>
          <w:color w:val="333333"/>
          <w:sz w:val="21"/>
          <w:szCs w:val="21"/>
        </w:rPr>
        <w:t xml:space="preserve"> изображений в корреляторе по пространственным и спектральным характеристикам</w:t>
      </w:r>
    </w:p>
    <w:p w14:paraId="22CC420E" w14:textId="77777777" w:rsidR="00D5237F" w:rsidRDefault="00D5237F" w:rsidP="00D5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3. Экспериментальное решение задачи определения координат объектов с заданным спектральным составом</w:t>
      </w:r>
    </w:p>
    <w:p w14:paraId="110EDC5E" w14:textId="77777777" w:rsidR="00D5237F" w:rsidRDefault="00D5237F" w:rsidP="00D52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4.Анализ</w:t>
      </w:r>
      <w:proofErr w:type="gramEnd"/>
      <w:r>
        <w:rPr>
          <w:rFonts w:ascii="Arial" w:hAnsi="Arial" w:cs="Arial"/>
          <w:color w:val="333333"/>
          <w:sz w:val="21"/>
          <w:szCs w:val="21"/>
        </w:rPr>
        <w:t xml:space="preserve"> эмиссионных спектров протяженных источников излучения в корреляторе 91 ЗАКЛЮЧЕНИЕ</w:t>
      </w:r>
    </w:p>
    <w:p w14:paraId="071EBB05" w14:textId="2EB2DB04" w:rsidR="00E67B85" w:rsidRPr="00D5237F" w:rsidRDefault="00E67B85" w:rsidP="00D5237F"/>
    <w:sectPr w:rsidR="00E67B85" w:rsidRPr="00D5237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878A" w14:textId="77777777" w:rsidR="004171ED" w:rsidRDefault="004171ED">
      <w:pPr>
        <w:spacing w:after="0" w:line="240" w:lineRule="auto"/>
      </w:pPr>
      <w:r>
        <w:separator/>
      </w:r>
    </w:p>
  </w:endnote>
  <w:endnote w:type="continuationSeparator" w:id="0">
    <w:p w14:paraId="62732F2D" w14:textId="77777777" w:rsidR="004171ED" w:rsidRDefault="00417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E8C4" w14:textId="77777777" w:rsidR="004171ED" w:rsidRDefault="004171ED"/>
    <w:p w14:paraId="54F2AF6C" w14:textId="77777777" w:rsidR="004171ED" w:rsidRDefault="004171ED"/>
    <w:p w14:paraId="7D40A4C3" w14:textId="77777777" w:rsidR="004171ED" w:rsidRDefault="004171ED"/>
    <w:p w14:paraId="33FDC793" w14:textId="77777777" w:rsidR="004171ED" w:rsidRDefault="004171ED"/>
    <w:p w14:paraId="29DE1A43" w14:textId="77777777" w:rsidR="004171ED" w:rsidRDefault="004171ED"/>
    <w:p w14:paraId="48A2373C" w14:textId="77777777" w:rsidR="004171ED" w:rsidRDefault="004171ED"/>
    <w:p w14:paraId="122DC9CC" w14:textId="77777777" w:rsidR="004171ED" w:rsidRDefault="004171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30679E" wp14:editId="1C03F5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A36D9" w14:textId="77777777" w:rsidR="004171ED" w:rsidRDefault="004171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3067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4A36D9" w14:textId="77777777" w:rsidR="004171ED" w:rsidRDefault="004171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A35827" w14:textId="77777777" w:rsidR="004171ED" w:rsidRDefault="004171ED"/>
    <w:p w14:paraId="727976C1" w14:textId="77777777" w:rsidR="004171ED" w:rsidRDefault="004171ED"/>
    <w:p w14:paraId="38CDB8DC" w14:textId="77777777" w:rsidR="004171ED" w:rsidRDefault="004171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F7F9C1" wp14:editId="6A3538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D7C53" w14:textId="77777777" w:rsidR="004171ED" w:rsidRDefault="004171ED"/>
                          <w:p w14:paraId="2007523F" w14:textId="77777777" w:rsidR="004171ED" w:rsidRDefault="004171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F7F9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2D7C53" w14:textId="77777777" w:rsidR="004171ED" w:rsidRDefault="004171ED"/>
                    <w:p w14:paraId="2007523F" w14:textId="77777777" w:rsidR="004171ED" w:rsidRDefault="004171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39A0C5" w14:textId="77777777" w:rsidR="004171ED" w:rsidRDefault="004171ED"/>
    <w:p w14:paraId="08D97F09" w14:textId="77777777" w:rsidR="004171ED" w:rsidRDefault="004171ED">
      <w:pPr>
        <w:rPr>
          <w:sz w:val="2"/>
          <w:szCs w:val="2"/>
        </w:rPr>
      </w:pPr>
    </w:p>
    <w:p w14:paraId="1AEB2B1A" w14:textId="77777777" w:rsidR="004171ED" w:rsidRDefault="004171ED"/>
    <w:p w14:paraId="4AE14C14" w14:textId="77777777" w:rsidR="004171ED" w:rsidRDefault="004171ED">
      <w:pPr>
        <w:spacing w:after="0" w:line="240" w:lineRule="auto"/>
      </w:pPr>
    </w:p>
  </w:footnote>
  <w:footnote w:type="continuationSeparator" w:id="0">
    <w:p w14:paraId="6BAB27D7" w14:textId="77777777" w:rsidR="004171ED" w:rsidRDefault="00417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1ED"/>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125577</TotalTime>
  <Pages>2</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3193</cp:revision>
  <cp:lastPrinted>2009-02-06T05:36:00Z</cp:lastPrinted>
  <dcterms:created xsi:type="dcterms:W3CDTF">2024-01-07T13:43:00Z</dcterms:created>
  <dcterms:modified xsi:type="dcterms:W3CDTF">2025-06-30T08:28:00Z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