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2705D" w14:textId="77777777" w:rsidR="003200C4" w:rsidRDefault="003200C4" w:rsidP="003200C4">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Гусятников, Алексей Юрьевич.</w:t>
      </w:r>
      <w:r>
        <w:rPr>
          <w:rFonts w:ascii="Helvetica" w:hAnsi="Helvetica" w:cs="Helvetica"/>
          <w:color w:val="222222"/>
          <w:sz w:val="21"/>
          <w:szCs w:val="21"/>
        </w:rPr>
        <w:br/>
      </w:r>
      <w:r>
        <w:rPr>
          <w:rStyle w:val="js-item-maininfo"/>
          <w:rFonts w:ascii="Helvetica" w:hAnsi="Helvetica" w:cs="Helvetica"/>
          <w:b/>
          <w:bCs/>
          <w:color w:val="222222"/>
          <w:sz w:val="21"/>
          <w:szCs w:val="21"/>
        </w:rPr>
        <w:t>Расчет</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тепловых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полей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напряжений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многослойных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элементах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конструкций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зависимости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термомеханических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условий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контакта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между</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слоями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от</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давления</w:t>
      </w:r>
      <w:r>
        <w:rPr>
          <w:rStyle w:val="js-item-maininfo"/>
          <w:rFonts w:ascii="Helvetica" w:hAnsi="Helvetica" w:cs="Helvetica"/>
          <w:color w:val="222222"/>
          <w:sz w:val="21"/>
          <w:szCs w:val="21"/>
        </w:rPr>
        <w:t> : диссертация ... кандидата технических наук : 01.02.03. - Кишинев, 1984. - 152 с. : ил.</w:t>
      </w:r>
      <w:r>
        <w:rPr>
          <w:rStyle w:val="search-descr"/>
          <w:rFonts w:ascii="Helvetica" w:hAnsi="Helvetica" w:cs="Helvetica"/>
          <w:color w:val="222222"/>
          <w:sz w:val="21"/>
          <w:szCs w:val="21"/>
        </w:rPr>
        <w:t>больше</w:t>
      </w:r>
    </w:p>
    <w:p w14:paraId="025D54FD" w14:textId="77777777" w:rsidR="003200C4" w:rsidRDefault="003200C4" w:rsidP="003200C4">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51922009" w14:textId="77777777" w:rsidR="003200C4" w:rsidRDefault="003200C4" w:rsidP="00523226">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5</w:t>
      </w:r>
    </w:p>
    <w:p w14:paraId="6DE3E6F7" w14:textId="77777777" w:rsidR="003200C4" w:rsidRDefault="003200C4" w:rsidP="003200C4">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используется схема </w:t>
      </w:r>
      <w:r>
        <w:rPr>
          <w:rFonts w:ascii="Helvetica" w:hAnsi="Helvetica" w:cs="Helvetica"/>
          <w:b/>
          <w:bCs/>
          <w:color w:val="222222"/>
          <w:sz w:val="21"/>
          <w:szCs w:val="21"/>
        </w:rPr>
        <w:t>контакта</w:t>
      </w:r>
      <w:r>
        <w:rPr>
          <w:rFonts w:ascii="Helvetica" w:hAnsi="Helvetica" w:cs="Helvetica"/>
          <w:color w:val="222222"/>
          <w:sz w:val="21"/>
          <w:szCs w:val="21"/>
        </w:rPr>
        <w:t>, приводящая к равенству соответствующих компонен</w:t>
      </w:r>
      <w:r>
        <w:rPr>
          <w:rFonts w:ascii="Helvetica" w:hAnsi="Helvetica" w:cs="Helvetica"/>
          <w:color w:val="222222"/>
          <w:sz w:val="21"/>
          <w:szCs w:val="21"/>
        </w:rPr>
        <w:softHyphen/>
        <w:t xml:space="preserve"> тов вектора перемещений и тензора </w:t>
      </w:r>
      <w:r>
        <w:rPr>
          <w:rFonts w:ascii="Helvetica" w:hAnsi="Helvetica" w:cs="Helvetica"/>
          <w:b/>
          <w:bCs/>
          <w:color w:val="222222"/>
          <w:sz w:val="21"/>
          <w:szCs w:val="21"/>
        </w:rPr>
        <w:t>напряжений</w:t>
      </w:r>
      <w:r>
        <w:rPr>
          <w:rFonts w:ascii="Helvetica" w:hAnsi="Helvetica" w:cs="Helvetica"/>
          <w:color w:val="222222"/>
          <w:sz w:val="21"/>
          <w:szCs w:val="21"/>
        </w:rPr>
        <w:t> на </w:t>
      </w:r>
      <w:r>
        <w:rPr>
          <w:rFonts w:ascii="Helvetica" w:hAnsi="Helvetica" w:cs="Helvetica"/>
          <w:b/>
          <w:bCs/>
          <w:color w:val="222222"/>
          <w:sz w:val="21"/>
          <w:szCs w:val="21"/>
        </w:rPr>
        <w:t>контакте</w:t>
      </w:r>
      <w:r>
        <w:rPr>
          <w:rFonts w:ascii="Helvetica" w:hAnsi="Helvetica" w:cs="Helvetica"/>
          <w:color w:val="222222"/>
          <w:sz w:val="21"/>
          <w:szCs w:val="21"/>
        </w:rPr>
        <w:t>. </w:t>
      </w:r>
      <w:r>
        <w:rPr>
          <w:rFonts w:ascii="Helvetica" w:hAnsi="Helvetica" w:cs="Helvetica"/>
          <w:b/>
          <w:bCs/>
          <w:color w:val="222222"/>
          <w:sz w:val="21"/>
          <w:szCs w:val="21"/>
        </w:rPr>
        <w:t>При</w:t>
      </w:r>
      <w:r>
        <w:rPr>
          <w:rFonts w:ascii="Helvetica" w:hAnsi="Helvetica" w:cs="Helvetica"/>
          <w:color w:val="222222"/>
          <w:sz w:val="21"/>
          <w:szCs w:val="21"/>
        </w:rPr>
        <w:t> решении задач теплопроводности для слоистых тел фор</w:t>
      </w:r>
      <w:r>
        <w:rPr>
          <w:rFonts w:ascii="Helvetica" w:hAnsi="Helvetica" w:cs="Helvetica"/>
          <w:color w:val="222222"/>
          <w:sz w:val="21"/>
          <w:szCs w:val="21"/>
        </w:rPr>
        <w:softHyphen/>
        <w:t xml:space="preserve"> мулируются </w:t>
      </w:r>
      <w:r>
        <w:rPr>
          <w:rFonts w:ascii="Helvetica" w:hAnsi="Helvetica" w:cs="Helvetica"/>
          <w:b/>
          <w:bCs/>
          <w:color w:val="222222"/>
          <w:sz w:val="21"/>
          <w:szCs w:val="21"/>
        </w:rPr>
        <w:t>условия</w:t>
      </w:r>
      <w:r>
        <w:rPr>
          <w:rFonts w:ascii="Helvetica" w:hAnsi="Helvetica" w:cs="Helvetica"/>
          <w:color w:val="222222"/>
          <w:sz w:val="21"/>
          <w:szCs w:val="21"/>
        </w:rPr>
        <w:t> </w:t>
      </w:r>
      <w:r>
        <w:rPr>
          <w:rFonts w:ascii="Helvetica" w:hAnsi="Helvetica" w:cs="Helvetica"/>
          <w:b/>
          <w:bCs/>
          <w:color w:val="222222"/>
          <w:sz w:val="21"/>
          <w:szCs w:val="21"/>
        </w:rPr>
        <w:t>теплового</w:t>
      </w:r>
      <w:r>
        <w:rPr>
          <w:rFonts w:ascii="Helvetica" w:hAnsi="Helvetica" w:cs="Helvetica"/>
          <w:color w:val="222222"/>
          <w:sz w:val="21"/>
          <w:szCs w:val="21"/>
        </w:rPr>
        <w:t> </w:t>
      </w:r>
      <w:r>
        <w:rPr>
          <w:rFonts w:ascii="Helvetica" w:hAnsi="Helvetica" w:cs="Helvetica"/>
          <w:b/>
          <w:bCs/>
          <w:color w:val="222222"/>
          <w:sz w:val="21"/>
          <w:szCs w:val="21"/>
        </w:rPr>
        <w:t>контакта</w:t>
      </w:r>
      <w:r>
        <w:rPr>
          <w:rFonts w:ascii="Helvetica" w:hAnsi="Helvetica" w:cs="Helvetica"/>
          <w:color w:val="222222"/>
          <w:sz w:val="21"/>
          <w:szCs w:val="21"/>
        </w:rPr>
        <w:t>, которые, как правило,сво</w:t>
      </w:r>
      <w:r>
        <w:rPr>
          <w:rFonts w:ascii="Helvetica" w:hAnsi="Helvetica" w:cs="Helvetica"/>
          <w:color w:val="222222"/>
          <w:sz w:val="21"/>
          <w:szCs w:val="21"/>
        </w:rPr>
        <w:softHyphen/>
        <w:t xml:space="preserve"> дятся к равенству </w:t>
      </w:r>
      <w:r>
        <w:rPr>
          <w:rFonts w:ascii="Helvetica" w:hAnsi="Helvetica" w:cs="Helvetica"/>
          <w:b/>
          <w:bCs/>
          <w:color w:val="222222"/>
          <w:sz w:val="21"/>
          <w:szCs w:val="21"/>
        </w:rPr>
        <w:t>тепловых</w:t>
      </w:r>
      <w:r>
        <w:rPr>
          <w:rFonts w:ascii="Helvetica" w:hAnsi="Helvetica" w:cs="Helvetica"/>
          <w:color w:val="222222"/>
          <w:sz w:val="21"/>
          <w:szCs w:val="21"/>
        </w:rPr>
        <w:t> потоков и температур на </w:t>
      </w:r>
      <w:r>
        <w:rPr>
          <w:rFonts w:ascii="Helvetica" w:hAnsi="Helvetica" w:cs="Helvetica"/>
          <w:b/>
          <w:bCs/>
          <w:color w:val="222222"/>
          <w:sz w:val="21"/>
          <w:szCs w:val="21"/>
        </w:rPr>
        <w:t>контакте</w:t>
      </w:r>
      <w:r>
        <w:rPr>
          <w:rFonts w:ascii="Helvetica" w:hAnsi="Helvetica" w:cs="Helvetica"/>
          <w:color w:val="222222"/>
          <w:sz w:val="21"/>
          <w:szCs w:val="21"/>
        </w:rPr>
        <w:t>, указанные </w:t>
      </w:r>
      <w:r>
        <w:rPr>
          <w:rFonts w:ascii="Helvetica" w:hAnsi="Helvetica" w:cs="Helvetica"/>
          <w:b/>
          <w:bCs/>
          <w:color w:val="222222"/>
          <w:sz w:val="21"/>
          <w:szCs w:val="21"/>
        </w:rPr>
        <w:t>условия</w:t>
      </w:r>
      <w:r>
        <w:rPr>
          <w:rFonts w:ascii="Helvetica" w:hAnsi="Helvetica" w:cs="Helvetica"/>
          <w:color w:val="222222"/>
          <w:sz w:val="21"/>
          <w:szCs w:val="21"/>
        </w:rPr>
        <w:t> тергдомеханического </w:t>
      </w:r>
      <w:r>
        <w:rPr>
          <w:rFonts w:ascii="Helvetica" w:hAnsi="Helvetica" w:cs="Helvetica"/>
          <w:b/>
          <w:bCs/>
          <w:color w:val="222222"/>
          <w:sz w:val="21"/>
          <w:szCs w:val="21"/>
        </w:rPr>
        <w:t>контакта</w:t>
      </w:r>
      <w:r>
        <w:rPr>
          <w:rFonts w:ascii="Helvetica" w:hAnsi="Helvetica" w:cs="Helvetica"/>
          <w:color w:val="222222"/>
          <w:sz w:val="21"/>
          <w:szCs w:val="21"/>
        </w:rPr>
        <w:t> обычно классифици</w:t>
      </w:r>
      <w:r>
        <w:rPr>
          <w:rFonts w:ascii="Helvetica" w:hAnsi="Helvetica" w:cs="Helvetica"/>
          <w:color w:val="222222"/>
          <w:sz w:val="21"/>
          <w:szCs w:val="21"/>
        </w:rPr>
        <w:softHyphen/>
        <w:t xml:space="preserve"> руются как идеальные. реальные...</w:t>
      </w:r>
    </w:p>
    <w:p w14:paraId="5B207F93" w14:textId="77777777" w:rsidR="003200C4" w:rsidRDefault="003200C4" w:rsidP="00523226">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6</w:t>
      </w:r>
    </w:p>
    <w:p w14:paraId="08CB0F56" w14:textId="77777777" w:rsidR="003200C4" w:rsidRDefault="003200C4" w:rsidP="003200C4">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состояния и </w:t>
      </w:r>
      <w:r>
        <w:rPr>
          <w:rFonts w:ascii="Helvetica" w:hAnsi="Helvetica" w:cs="Helvetica"/>
          <w:b/>
          <w:bCs/>
          <w:color w:val="222222"/>
          <w:sz w:val="21"/>
          <w:szCs w:val="21"/>
        </w:rPr>
        <w:t>тепловых</w:t>
      </w:r>
      <w:r>
        <w:rPr>
          <w:rFonts w:ascii="Helvetica" w:hAnsi="Helvetica" w:cs="Helvetica"/>
          <w:color w:val="222222"/>
          <w:sz w:val="21"/>
          <w:szCs w:val="21"/>
        </w:rPr>
        <w:t> </w:t>
      </w:r>
      <w:r>
        <w:rPr>
          <w:rFonts w:ascii="Helvetica" w:hAnsi="Helvetica" w:cs="Helvetica"/>
          <w:b/>
          <w:bCs/>
          <w:color w:val="222222"/>
          <w:sz w:val="21"/>
          <w:szCs w:val="21"/>
        </w:rPr>
        <w:t>полей</w:t>
      </w:r>
      <w:r>
        <w:rPr>
          <w:rFonts w:ascii="Helvetica" w:hAnsi="Helvetica" w:cs="Helvetica"/>
          <w:color w:val="222222"/>
          <w:sz w:val="21"/>
          <w:szCs w:val="21"/>
        </w:rPr>
        <w:t> в </w:t>
      </w:r>
      <w:r>
        <w:rPr>
          <w:rFonts w:ascii="Helvetica" w:hAnsi="Helvetica" w:cs="Helvetica"/>
          <w:b/>
          <w:bCs/>
          <w:color w:val="222222"/>
          <w:sz w:val="21"/>
          <w:szCs w:val="21"/>
        </w:rPr>
        <w:t>элементах</w:t>
      </w:r>
      <w:r>
        <w:rPr>
          <w:rFonts w:ascii="Helvetica" w:hAnsi="Helvetica" w:cs="Helvetica"/>
          <w:color w:val="222222"/>
          <w:sz w:val="21"/>
          <w:szCs w:val="21"/>
        </w:rPr>
        <w:t> </w:t>
      </w:r>
      <w:r>
        <w:rPr>
          <w:rFonts w:ascii="Helvetica" w:hAnsi="Helvetica" w:cs="Helvetica"/>
          <w:b/>
          <w:bCs/>
          <w:color w:val="222222"/>
          <w:sz w:val="21"/>
          <w:szCs w:val="21"/>
        </w:rPr>
        <w:t>конструкций</w:t>
      </w:r>
      <w:r>
        <w:rPr>
          <w:rFonts w:ascii="Helvetica" w:hAnsi="Helvetica" w:cs="Helvetica"/>
          <w:color w:val="222222"/>
          <w:sz w:val="21"/>
          <w:szCs w:val="21"/>
        </w:rPr>
        <w:t> типа </w:t>
      </w:r>
      <w:r>
        <w:rPr>
          <w:rFonts w:ascii="Helvetica" w:hAnsi="Helvetica" w:cs="Helvetica"/>
          <w:b/>
          <w:bCs/>
          <w:color w:val="222222"/>
          <w:sz w:val="21"/>
          <w:szCs w:val="21"/>
        </w:rPr>
        <w:t>многослойных</w:t>
      </w:r>
      <w:r>
        <w:rPr>
          <w:rFonts w:ascii="Helvetica" w:hAnsi="Helvetica" w:cs="Helvetica"/>
          <w:color w:val="222222"/>
          <w:sz w:val="21"/>
          <w:szCs w:val="21"/>
        </w:rPr>
        <w:t> по- -7 - лосы, цилиндра и сферы с учетом неидеальности терломеханического </w:t>
      </w:r>
      <w:r>
        <w:rPr>
          <w:rFonts w:ascii="Helvetica" w:hAnsi="Helvetica" w:cs="Helvetica"/>
          <w:b/>
          <w:bCs/>
          <w:color w:val="222222"/>
          <w:sz w:val="21"/>
          <w:szCs w:val="21"/>
        </w:rPr>
        <w:t>контакта</w:t>
      </w:r>
      <w:r>
        <w:rPr>
          <w:rFonts w:ascii="Helvetica" w:hAnsi="Helvetica" w:cs="Helvetica"/>
          <w:color w:val="222222"/>
          <w:sz w:val="21"/>
          <w:szCs w:val="21"/>
        </w:rPr>
        <w:t> медцу </w:t>
      </w:r>
      <w:r>
        <w:rPr>
          <w:rFonts w:ascii="Helvetica" w:hAnsi="Helvetica" w:cs="Helvetica"/>
          <w:b/>
          <w:bCs/>
          <w:color w:val="222222"/>
          <w:sz w:val="21"/>
          <w:szCs w:val="21"/>
        </w:rPr>
        <w:t>слоями</w:t>
      </w:r>
      <w:r>
        <w:rPr>
          <w:rFonts w:ascii="Helvetica" w:hAnsi="Helvetica" w:cs="Helvetica"/>
          <w:color w:val="222222"/>
          <w:sz w:val="21"/>
          <w:szCs w:val="21"/>
        </w:rPr>
        <w:t> на основе решения соответствующих задач теплопроводности и термоупругости; - реализация предложенных методик </w:t>
      </w:r>
      <w:r>
        <w:rPr>
          <w:rFonts w:ascii="Helvetica" w:hAnsi="Helvetica" w:cs="Helvetica"/>
          <w:b/>
          <w:bCs/>
          <w:color w:val="222222"/>
          <w:sz w:val="21"/>
          <w:szCs w:val="21"/>
        </w:rPr>
        <w:t>расчета</w:t>
      </w:r>
      <w:r>
        <w:rPr>
          <w:rFonts w:ascii="Helvetica" w:hAnsi="Helvetica" w:cs="Helvetica"/>
          <w:color w:val="222222"/>
          <w:sz w:val="21"/>
          <w:szCs w:val="21"/>
        </w:rPr>
        <w:t> </w:t>
      </w:r>
      <w:r>
        <w:rPr>
          <w:rFonts w:ascii="Helvetica" w:hAnsi="Helvetica" w:cs="Helvetica"/>
          <w:b/>
          <w:bCs/>
          <w:color w:val="222222"/>
          <w:sz w:val="21"/>
          <w:szCs w:val="21"/>
        </w:rPr>
        <w:t>тепловых</w:t>
      </w:r>
      <w:r>
        <w:rPr>
          <w:rFonts w:ascii="Helvetica" w:hAnsi="Helvetica" w:cs="Helvetica"/>
          <w:color w:val="222222"/>
          <w:sz w:val="21"/>
          <w:szCs w:val="21"/>
        </w:rPr>
        <w:t> </w:t>
      </w:r>
      <w:r>
        <w:rPr>
          <w:rFonts w:ascii="Helvetica" w:hAnsi="Helvetica" w:cs="Helvetica"/>
          <w:b/>
          <w:bCs/>
          <w:color w:val="222222"/>
          <w:sz w:val="21"/>
          <w:szCs w:val="21"/>
        </w:rPr>
        <w:t>полей</w:t>
      </w:r>
      <w:r>
        <w:rPr>
          <w:rFonts w:ascii="Helvetica" w:hAnsi="Helvetica" w:cs="Helvetica"/>
          <w:color w:val="222222"/>
          <w:sz w:val="21"/>
          <w:szCs w:val="21"/>
        </w:rPr>
        <w:t> и тер</w:t>
      </w:r>
      <w:r>
        <w:rPr>
          <w:rFonts w:ascii="Helvetica" w:hAnsi="Helvetica" w:cs="Helvetica"/>
          <w:color w:val="222222"/>
          <w:sz w:val="21"/>
          <w:szCs w:val="21"/>
        </w:rPr>
        <w:softHyphen/>
        <w:t xml:space="preserve"> монапряженного состояния </w:t>
      </w:r>
      <w:r>
        <w:rPr>
          <w:rFonts w:ascii="Helvetica" w:hAnsi="Helvetica" w:cs="Helvetica"/>
          <w:b/>
          <w:bCs/>
          <w:color w:val="222222"/>
          <w:sz w:val="21"/>
          <w:szCs w:val="21"/>
        </w:rPr>
        <w:t>многослойных</w:t>
      </w:r>
      <w:r>
        <w:rPr>
          <w:rFonts w:ascii="Helvetica" w:hAnsi="Helvetica" w:cs="Helvetica"/>
          <w:color w:val="222222"/>
          <w:sz w:val="21"/>
          <w:szCs w:val="21"/>
        </w:rPr>
        <w:t> </w:t>
      </w:r>
      <w:r>
        <w:rPr>
          <w:rFonts w:ascii="Helvetica" w:hAnsi="Helvetica" w:cs="Helvetica"/>
          <w:b/>
          <w:bCs/>
          <w:color w:val="222222"/>
          <w:sz w:val="21"/>
          <w:szCs w:val="21"/>
        </w:rPr>
        <w:t>конструкций</w:t>
      </w:r>
      <w:r>
        <w:rPr>
          <w:rFonts w:ascii="Helvetica" w:hAnsi="Helvetica" w:cs="Helvetica"/>
          <w:color w:val="222222"/>
          <w:sz w:val="21"/>
          <w:szCs w:val="21"/>
        </w:rPr>
        <w:t> в виде со</w:t>
      </w:r>
      <w:r>
        <w:rPr>
          <w:rFonts w:ascii="Helvetica" w:hAnsi="Helvetica" w:cs="Helvetica"/>
          <w:color w:val="222222"/>
          <w:sz w:val="21"/>
          <w:szCs w:val="21"/>
        </w:rPr>
        <w:softHyphen/>
        <w:t xml:space="preserve"> ответствующего пакета прикладных программ на ЭМ; -...</w:t>
      </w:r>
    </w:p>
    <w:p w14:paraId="7117FD0D" w14:textId="77777777" w:rsidR="003200C4" w:rsidRDefault="003200C4" w:rsidP="00523226">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21</w:t>
      </w:r>
    </w:p>
    <w:p w14:paraId="4053DF5F" w14:textId="77777777" w:rsidR="003200C4" w:rsidRDefault="003200C4" w:rsidP="003200C4">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b/>
          <w:bCs/>
          <w:color w:val="222222"/>
          <w:sz w:val="21"/>
          <w:szCs w:val="21"/>
        </w:rPr>
        <w:t>напряжения</w:t>
      </w:r>
      <w:r>
        <w:rPr>
          <w:rFonts w:ascii="Helvetica" w:hAnsi="Helvetica" w:cs="Helvetica"/>
          <w:color w:val="222222"/>
          <w:sz w:val="21"/>
          <w:szCs w:val="21"/>
        </w:rPr>
        <w:t> в случае неидеального </w:t>
      </w:r>
      <w:r>
        <w:rPr>
          <w:rFonts w:ascii="Helvetica" w:hAnsi="Helvetica" w:cs="Helvetica"/>
          <w:b/>
          <w:bCs/>
          <w:color w:val="222222"/>
          <w:sz w:val="21"/>
          <w:szCs w:val="21"/>
        </w:rPr>
        <w:t>контакта</w:t>
      </w:r>
      <w:r>
        <w:rPr>
          <w:rFonts w:ascii="Helvetica" w:hAnsi="Helvetica" w:cs="Helvetica"/>
          <w:color w:val="222222"/>
          <w:sz w:val="21"/>
          <w:szCs w:val="21"/>
        </w:rPr>
        <w:t> могут значительно отличаться от случая идеального </w:t>
      </w:r>
      <w:r>
        <w:rPr>
          <w:rFonts w:ascii="Helvetica" w:hAnsi="Helvetica" w:cs="Helvetica"/>
          <w:b/>
          <w:bCs/>
          <w:color w:val="222222"/>
          <w:sz w:val="21"/>
          <w:szCs w:val="21"/>
        </w:rPr>
        <w:t>контакта</w:t>
      </w:r>
      <w:r>
        <w:rPr>
          <w:rFonts w:ascii="Helvetica" w:hAnsi="Helvetica" w:cs="Helvetica"/>
          <w:color w:val="222222"/>
          <w:sz w:val="21"/>
          <w:szCs w:val="21"/>
        </w:rPr>
        <w:t>. В работе [73] определяются </w:t>
      </w:r>
      <w:r>
        <w:rPr>
          <w:rFonts w:ascii="Helvetica" w:hAnsi="Helvetica" w:cs="Helvetica"/>
          <w:b/>
          <w:bCs/>
          <w:color w:val="222222"/>
          <w:sz w:val="21"/>
          <w:szCs w:val="21"/>
        </w:rPr>
        <w:t>напряжения</w:t>
      </w:r>
      <w:r>
        <w:rPr>
          <w:rFonts w:ascii="Helvetica" w:hAnsi="Helvetica" w:cs="Helvetica"/>
          <w:color w:val="222222"/>
          <w:sz w:val="21"/>
          <w:szCs w:val="21"/>
        </w:rPr>
        <w:t> и теьшературные </w:t>
      </w:r>
      <w:r>
        <w:rPr>
          <w:rFonts w:ascii="Helvetica" w:hAnsi="Helvetica" w:cs="Helvetica"/>
          <w:b/>
          <w:bCs/>
          <w:color w:val="222222"/>
          <w:sz w:val="21"/>
          <w:szCs w:val="21"/>
        </w:rPr>
        <w:t>поля</w:t>
      </w:r>
      <w:r>
        <w:rPr>
          <w:rFonts w:ascii="Helvetica" w:hAnsi="Helvetica" w:cs="Helvetica"/>
          <w:color w:val="222222"/>
          <w:sz w:val="21"/>
          <w:szCs w:val="21"/>
        </w:rPr>
        <w:t> в </w:t>
      </w:r>
      <w:r>
        <w:rPr>
          <w:rFonts w:ascii="Helvetica" w:hAnsi="Helvetica" w:cs="Helvetica"/>
          <w:b/>
          <w:bCs/>
          <w:color w:val="222222"/>
          <w:sz w:val="21"/>
          <w:szCs w:val="21"/>
        </w:rPr>
        <w:t>многослойном</w:t>
      </w:r>
      <w:r>
        <w:rPr>
          <w:rFonts w:ascii="Helvetica" w:hAnsi="Helvetica" w:cs="Helvetica"/>
          <w:color w:val="222222"/>
          <w:sz w:val="21"/>
          <w:szCs w:val="21"/>
        </w:rPr>
        <w:t> цилиндре, находящимся под действием теглпературного </w:t>
      </w:r>
      <w:r>
        <w:rPr>
          <w:rFonts w:ascii="Helvetica" w:hAnsi="Helvetica" w:cs="Helvetica"/>
          <w:b/>
          <w:bCs/>
          <w:color w:val="222222"/>
          <w:sz w:val="21"/>
          <w:szCs w:val="21"/>
        </w:rPr>
        <w:t>поля</w:t>
      </w:r>
      <w:r>
        <w:rPr>
          <w:rFonts w:ascii="Helvetica" w:hAnsi="Helvetica" w:cs="Helvetica"/>
          <w:color w:val="222222"/>
          <w:sz w:val="21"/>
          <w:szCs w:val="21"/>
        </w:rPr>
        <w:t> и внутреннего.. </w:t>
      </w:r>
      <w:r>
        <w:rPr>
          <w:rFonts w:ascii="Helvetica" w:hAnsi="Helvetica" w:cs="Helvetica"/>
          <w:b/>
          <w:bCs/>
          <w:color w:val="222222"/>
          <w:sz w:val="21"/>
          <w:szCs w:val="21"/>
        </w:rPr>
        <w:t>давления</w:t>
      </w:r>
      <w:r>
        <w:rPr>
          <w:rFonts w:ascii="Helvetica" w:hAnsi="Helvetica" w:cs="Helvetica"/>
          <w:color w:val="222222"/>
          <w:sz w:val="21"/>
          <w:szCs w:val="21"/>
        </w:rPr>
        <w:t> </w:t>
      </w:r>
      <w:r>
        <w:rPr>
          <w:rFonts w:ascii="Helvetica" w:hAnsi="Helvetica" w:cs="Helvetica"/>
          <w:b/>
          <w:bCs/>
          <w:color w:val="222222"/>
          <w:sz w:val="21"/>
          <w:szCs w:val="21"/>
        </w:rPr>
        <w:t>при</w:t>
      </w:r>
      <w:r>
        <w:rPr>
          <w:rFonts w:ascii="Helvetica" w:hAnsi="Helvetica" w:cs="Helvetica"/>
          <w:color w:val="222222"/>
          <w:sz w:val="21"/>
          <w:szCs w:val="21"/>
        </w:rPr>
        <w:t> постоянном термосопротив</w:t>
      </w:r>
      <w:r>
        <w:rPr>
          <w:rFonts w:ascii="Helvetica" w:hAnsi="Helvetica" w:cs="Helvetica"/>
          <w:color w:val="222222"/>
          <w:sz w:val="21"/>
          <w:szCs w:val="21"/>
        </w:rPr>
        <w:softHyphen/>
        <w:t xml:space="preserve"> лении </w:t>
      </w:r>
      <w:r>
        <w:rPr>
          <w:rFonts w:ascii="Helvetica" w:hAnsi="Helvetica" w:cs="Helvetica"/>
          <w:b/>
          <w:bCs/>
          <w:color w:val="222222"/>
          <w:sz w:val="21"/>
          <w:szCs w:val="21"/>
        </w:rPr>
        <w:t>между</w:t>
      </w:r>
      <w:r>
        <w:rPr>
          <w:rFonts w:ascii="Helvetica" w:hAnsi="Helvetica" w:cs="Helvetica"/>
          <w:color w:val="222222"/>
          <w:sz w:val="21"/>
          <w:szCs w:val="21"/>
        </w:rPr>
        <w:t> </w:t>
      </w:r>
      <w:r>
        <w:rPr>
          <w:rFonts w:ascii="Helvetica" w:hAnsi="Helvetica" w:cs="Helvetica"/>
          <w:b/>
          <w:bCs/>
          <w:color w:val="222222"/>
          <w:sz w:val="21"/>
          <w:szCs w:val="21"/>
        </w:rPr>
        <w:t>слоями</w:t>
      </w:r>
      <w:r>
        <w:rPr>
          <w:rFonts w:ascii="Helvetica" w:hAnsi="Helvetica" w:cs="Helvetica"/>
          <w:color w:val="222222"/>
          <w:sz w:val="21"/>
          <w:szCs w:val="21"/>
        </w:rPr>
        <w:t>, и выполнен анализ результатов </w:t>
      </w:r>
      <w:r>
        <w:rPr>
          <w:rFonts w:ascii="Helvetica" w:hAnsi="Helvetica" w:cs="Helvetica"/>
          <w:b/>
          <w:bCs/>
          <w:color w:val="222222"/>
          <w:sz w:val="21"/>
          <w:szCs w:val="21"/>
        </w:rPr>
        <w:t>расчета</w:t>
      </w:r>
      <w:r>
        <w:rPr>
          <w:rFonts w:ascii="Helvetica" w:hAnsi="Helvetica" w:cs="Helvetica"/>
          <w:color w:val="222222"/>
          <w:sz w:val="21"/>
          <w:szCs w:val="21"/>
        </w:rPr>
        <w:t> глногослойных цилиндров^ из которых следует, что </w:t>
      </w:r>
      <w:r>
        <w:rPr>
          <w:rFonts w:ascii="Helvetica" w:hAnsi="Helvetica" w:cs="Helvetica"/>
          <w:b/>
          <w:bCs/>
          <w:color w:val="222222"/>
          <w:sz w:val="21"/>
          <w:szCs w:val="21"/>
        </w:rPr>
        <w:t>напряжения</w:t>
      </w:r>
      <w:r>
        <w:rPr>
          <w:rFonts w:ascii="Helvetica" w:hAnsi="Helvetica" w:cs="Helvetica"/>
          <w:color w:val="222222"/>
          <w:sz w:val="21"/>
          <w:szCs w:val="21"/>
        </w:rPr>
        <w:t> в...</w:t>
      </w:r>
    </w:p>
    <w:p w14:paraId="6CAD1EE5" w14:textId="77777777" w:rsidR="003200C4" w:rsidRDefault="003200C4" w:rsidP="003200C4">
      <w:pPr>
        <w:pStyle w:val="20"/>
        <w:spacing w:before="0" w:after="312"/>
        <w:rPr>
          <w:rFonts w:ascii="Arial" w:hAnsi="Arial" w:cs="Arial"/>
          <w:caps/>
          <w:color w:val="333333"/>
          <w:sz w:val="27"/>
          <w:szCs w:val="27"/>
        </w:rPr>
      </w:pPr>
      <w:r>
        <w:rPr>
          <w:rFonts w:ascii="Helvetica" w:hAnsi="Helvetica" w:cs="Helvetica"/>
          <w:caps/>
          <w:color w:val="222222"/>
          <w:sz w:val="21"/>
          <w:szCs w:val="21"/>
        </w:rPr>
        <w:t> </w:t>
      </w:r>
    </w:p>
    <w:p w14:paraId="488719CC" w14:textId="77777777" w:rsidR="003200C4" w:rsidRDefault="003200C4" w:rsidP="003200C4">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Гусятников, Алексей Юрьевич</w:t>
      </w:r>
    </w:p>
    <w:p w14:paraId="01F58273" w14:textId="77777777" w:rsidR="003200C4" w:rsidRDefault="003200C4" w:rsidP="003200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29A395D" w14:textId="77777777" w:rsidR="003200C4" w:rsidRDefault="003200C4" w:rsidP="003200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СОСТОЯНИЕ ВОПРОСА. ПОСТАНОВКА ЗАДАЛИ.</w:t>
      </w:r>
    </w:p>
    <w:p w14:paraId="3197787C" w14:textId="77777777" w:rsidR="003200C4" w:rsidRDefault="003200C4" w:rsidP="003200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Экспериментальные исследования условий теплового контакта в составных телах . Ю</w:t>
      </w:r>
    </w:p>
    <w:p w14:paraId="1AF5F368" w14:textId="77777777" w:rsidR="003200C4" w:rsidRDefault="003200C4" w:rsidP="003200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Расчетные схемы контакта.-Постановка задачи.</w:t>
      </w:r>
    </w:p>
    <w:p w14:paraId="6887A5C2" w14:textId="77777777" w:rsidR="003200C4" w:rsidRDefault="003200C4" w:rsidP="003200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Существующие решения</w:t>
      </w:r>
    </w:p>
    <w:p w14:paraId="36EF0088" w14:textId="77777777" w:rsidR="003200C4" w:rsidRDefault="003200C4" w:rsidP="003200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1.4 Выбор и назначение функций и и(Q)</w:t>
      </w:r>
    </w:p>
    <w:p w14:paraId="09F44151" w14:textId="77777777" w:rsidR="003200C4" w:rsidRDefault="003200C4" w:rsidP="003200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II. СТАЦИОНАРНЫЕ ЗДЦАЧЙ ТЕРМОУПРУГОСТИ ДЛЯ СЛОИСТЫХ ТЕЛ.</w:t>
      </w:r>
    </w:p>
    <w:p w14:paraId="7A7A8714" w14:textId="77777777" w:rsidR="003200C4" w:rsidRDefault="003200C4" w:rsidP="003200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Напряженное состояние двухслойной полосы.</w:t>
      </w:r>
    </w:p>
    <w:p w14:paraId="499D157B" w14:textId="77777777" w:rsidR="003200C4" w:rsidRDefault="003200C4" w:rsidP="003200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Действие равномерно распределенной нагрузки. Метод ре пения нелинейного уравнения</w:t>
      </w:r>
    </w:p>
    <w:p w14:paraId="2A4DFC68" w14:textId="77777777" w:rsidR="003200C4" w:rsidRDefault="003200C4" w:rsidP="003200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 Напряженное состояние п, -слойной полосы.</w:t>
      </w:r>
    </w:p>
    <w:p w14:paraId="0CD8EAC4" w14:textId="77777777" w:rsidR="003200C4" w:rsidRDefault="003200C4" w:rsidP="003200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2.4 Напряженное состояние двухслойного цилиндра.</w:t>
      </w:r>
    </w:p>
    <w:p w14:paraId="78B31187" w14:textId="77777777" w:rsidR="003200C4" w:rsidRDefault="003200C4" w:rsidP="003200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2.5 Температурные напряжения в п -сложном цилиндре</w:t>
      </w:r>
    </w:p>
    <w:p w14:paraId="08B46E51" w14:textId="77777777" w:rsidR="003200C4" w:rsidRDefault="003200C4" w:rsidP="003200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2.6 Температурные напряжения в полой двухслойной сфере</w:t>
      </w:r>
    </w:p>
    <w:p w14:paraId="0CF8E016" w14:textId="77777777" w:rsidR="003200C4" w:rsidRDefault="003200C4" w:rsidP="003200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2.7 Решение задачи для /г -слойной сферы.</w:t>
      </w:r>
    </w:p>
    <w:p w14:paraId="42B96A7C" w14:textId="77777777" w:rsidR="003200C4" w:rsidRDefault="003200C4" w:rsidP="003200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НЕСТАЦИОНАРНЫЕ ЗАДАЧИ ТЕВ/ЮУПРУГОСТИ ДЛЯ</w:t>
      </w:r>
    </w:p>
    <w:p w14:paraId="5E36DD41" w14:textId="77777777" w:rsidR="003200C4" w:rsidRDefault="003200C4" w:rsidP="003200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СЛОИСТЫХ ТЕЛ.</w:t>
      </w:r>
    </w:p>
    <w:p w14:paraId="79D2E804" w14:textId="77777777" w:rsidR="003200C4" w:rsidRDefault="003200C4" w:rsidP="003200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3.1 Напряжения в двухслойной полосе. Постановка задачи</w:t>
      </w:r>
    </w:p>
    <w:p w14:paraId="2B1BE6C1" w14:textId="77777777" w:rsidR="003200C4" w:rsidRDefault="003200C4" w:rsidP="003200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3.2 Напряжения в п. -слойной полосе</w:t>
      </w:r>
    </w:p>
    <w:p w14:paraId="687032FB" w14:textId="77777777" w:rsidR="003200C4" w:rsidRDefault="003200C4" w:rsidP="003200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3.3 Напряженное состояние А -слойного цилиндра</w:t>
      </w:r>
    </w:p>
    <w:p w14:paraId="3360C238" w14:textId="77777777" w:rsidR="003200C4" w:rsidRDefault="003200C4" w:rsidP="003200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3.4 Напряжения в А -слойной сфере</w:t>
      </w:r>
    </w:p>
    <w:p w14:paraId="22079B90" w14:textId="77777777" w:rsidR="003200C4" w:rsidRDefault="003200C4" w:rsidP="003200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ЧИСЛЕННОЕ ИССЩШАШЕ ТЕШОШШШЕБНОГО</w:t>
      </w:r>
    </w:p>
    <w:p w14:paraId="18E7A627" w14:textId="77777777" w:rsidR="003200C4" w:rsidRDefault="003200C4" w:rsidP="003200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СОСТСНЮ МНОГОСЛОЙНЫХ ТЕЛ ПРИ НЕВДЕАЯЬ</w:t>
      </w:r>
    </w:p>
    <w:p w14:paraId="09DDDA8C" w14:textId="77777777" w:rsidR="003200C4" w:rsidRDefault="003200C4" w:rsidP="003200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НОМ КОНТАКТЕ.</w:t>
      </w:r>
    </w:p>
    <w:p w14:paraId="1F15DF10" w14:textId="77777777" w:rsidR="003200C4" w:rsidRDefault="003200C4" w:rsidP="003200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Пакет программ для расчета тепловых полей и напряжений в слоистых телах . ЮЗ</w:t>
      </w:r>
    </w:p>
    <w:p w14:paraId="251B371D" w14:textId="77777777" w:rsidR="003200C4" w:rsidRDefault="003200C4" w:rsidP="003200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Температурные поля и напряжения в слоистой полосе</w:t>
      </w:r>
    </w:p>
    <w:p w14:paraId="201E2642" w14:textId="77777777" w:rsidR="003200C4" w:rsidRDefault="003200C4" w:rsidP="003200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Температурные поля и напряжения в слоистом цилиндре . 1X</w:t>
      </w:r>
    </w:p>
    <w:p w14:paraId="3FAE79D5" w14:textId="77777777" w:rsidR="003200C4" w:rsidRDefault="003200C4" w:rsidP="003200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Пример расчета датчика давлений цилиндрической формы.</w:t>
      </w:r>
    </w:p>
    <w:p w14:paraId="2384C1A3" w14:textId="77777777" w:rsidR="003200C4" w:rsidRDefault="003200C4" w:rsidP="003200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ЗАШЯЕНИЕ</w:t>
      </w:r>
    </w:p>
    <w:p w14:paraId="4CCADE6E" w14:textId="77D75C2A" w:rsidR="004F7911" w:rsidRPr="003200C4" w:rsidRDefault="004F7911" w:rsidP="003200C4"/>
    <w:sectPr w:rsidR="004F7911" w:rsidRPr="003200C4"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FCBEF" w14:textId="77777777" w:rsidR="00523226" w:rsidRDefault="00523226">
      <w:pPr>
        <w:spacing w:after="0" w:line="240" w:lineRule="auto"/>
      </w:pPr>
      <w:r>
        <w:separator/>
      </w:r>
    </w:p>
  </w:endnote>
  <w:endnote w:type="continuationSeparator" w:id="0">
    <w:p w14:paraId="7837BD37" w14:textId="77777777" w:rsidR="00523226" w:rsidRDefault="00523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B6F56" w14:textId="77777777" w:rsidR="00523226" w:rsidRDefault="00523226"/>
    <w:p w14:paraId="31DAF69B" w14:textId="77777777" w:rsidR="00523226" w:rsidRDefault="00523226"/>
    <w:p w14:paraId="38337346" w14:textId="77777777" w:rsidR="00523226" w:rsidRDefault="00523226"/>
    <w:p w14:paraId="28DA0B8A" w14:textId="77777777" w:rsidR="00523226" w:rsidRDefault="00523226"/>
    <w:p w14:paraId="4FF96F12" w14:textId="77777777" w:rsidR="00523226" w:rsidRDefault="00523226"/>
    <w:p w14:paraId="2F26D963" w14:textId="77777777" w:rsidR="00523226" w:rsidRDefault="00523226"/>
    <w:p w14:paraId="006E6843" w14:textId="77777777" w:rsidR="00523226" w:rsidRDefault="0052322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B97A2E8" wp14:editId="4351652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56047" w14:textId="77777777" w:rsidR="00523226" w:rsidRDefault="0052322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97A2E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4156047" w14:textId="77777777" w:rsidR="00523226" w:rsidRDefault="0052322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6A275C8" w14:textId="77777777" w:rsidR="00523226" w:rsidRDefault="00523226"/>
    <w:p w14:paraId="418D5046" w14:textId="77777777" w:rsidR="00523226" w:rsidRDefault="00523226"/>
    <w:p w14:paraId="654D71DE" w14:textId="77777777" w:rsidR="00523226" w:rsidRDefault="0052322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4A2CFA8" wp14:editId="150519E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3D720" w14:textId="77777777" w:rsidR="00523226" w:rsidRDefault="00523226"/>
                          <w:p w14:paraId="20609755" w14:textId="77777777" w:rsidR="00523226" w:rsidRDefault="0052322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4A2CFA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A03D720" w14:textId="77777777" w:rsidR="00523226" w:rsidRDefault="00523226"/>
                    <w:p w14:paraId="20609755" w14:textId="77777777" w:rsidR="00523226" w:rsidRDefault="0052322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7165179" w14:textId="77777777" w:rsidR="00523226" w:rsidRDefault="00523226"/>
    <w:p w14:paraId="5E408A83" w14:textId="77777777" w:rsidR="00523226" w:rsidRDefault="00523226">
      <w:pPr>
        <w:rPr>
          <w:sz w:val="2"/>
          <w:szCs w:val="2"/>
        </w:rPr>
      </w:pPr>
    </w:p>
    <w:p w14:paraId="6D0EB195" w14:textId="77777777" w:rsidR="00523226" w:rsidRDefault="00523226"/>
    <w:p w14:paraId="67BF93D8" w14:textId="77777777" w:rsidR="00523226" w:rsidRDefault="00523226">
      <w:pPr>
        <w:spacing w:after="0" w:line="240" w:lineRule="auto"/>
      </w:pPr>
    </w:p>
  </w:footnote>
  <w:footnote w:type="continuationSeparator" w:id="0">
    <w:p w14:paraId="4B9700A6" w14:textId="77777777" w:rsidR="00523226" w:rsidRDefault="005232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6EF32812"/>
    <w:multiLevelType w:val="multilevel"/>
    <w:tmpl w:val="CE6A3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26"/>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184781</TotalTime>
  <Pages>3</Pages>
  <Words>448</Words>
  <Characters>2558</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329</cp:revision>
  <cp:lastPrinted>2009-02-06T05:36:00Z</cp:lastPrinted>
  <dcterms:created xsi:type="dcterms:W3CDTF">2024-01-07T13:43:00Z</dcterms:created>
  <dcterms:modified xsi:type="dcterms:W3CDTF">2025-10-15T20:44:00Z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