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Содержание</w:t>
      </w: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ОГЛАВЛЕНИЕ</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ВВЕДЕНИЕ</w:t>
      </w:r>
      <w:r w:rsidRPr="00530D49">
        <w:rPr>
          <w:rFonts w:ascii="Trebuchet MS" w:eastAsia="Times New Roman" w:hAnsi="Trebuchet MS" w:cs="Times New Roman"/>
          <w:color w:val="000000"/>
          <w:kern w:val="0"/>
          <w:sz w:val="18"/>
          <w:szCs w:val="18"/>
          <w:lang w:eastAsia="ru-RU"/>
        </w:rPr>
        <w:t xml:space="preserve"> 3</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ГЛАВА</w:t>
      </w:r>
      <w:r w:rsidRPr="00530D49">
        <w:rPr>
          <w:rFonts w:ascii="Trebuchet MS" w:eastAsia="Times New Roman" w:hAnsi="Trebuchet MS" w:cs="Times New Roman"/>
          <w:color w:val="000000"/>
          <w:kern w:val="0"/>
          <w:sz w:val="18"/>
          <w:szCs w:val="18"/>
          <w:lang w:eastAsia="ru-RU"/>
        </w:rPr>
        <w:t xml:space="preserve"> 1. </w:t>
      </w:r>
      <w:r w:rsidRPr="00530D49">
        <w:rPr>
          <w:rFonts w:ascii="Trebuchet MS" w:eastAsia="Times New Roman" w:hAnsi="Trebuchet MS" w:cs="Times New Roman" w:hint="eastAsia"/>
          <w:color w:val="000000"/>
          <w:kern w:val="0"/>
          <w:sz w:val="18"/>
          <w:szCs w:val="18"/>
          <w:lang w:eastAsia="ru-RU"/>
        </w:rPr>
        <w:t>ОБЗОР</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ЛИТЕРАТУРЫ</w:t>
      </w:r>
      <w:r w:rsidRPr="00530D49">
        <w:rPr>
          <w:rFonts w:ascii="Trebuchet MS" w:eastAsia="Times New Roman" w:hAnsi="Trebuchet MS" w:cs="Times New Roman"/>
          <w:color w:val="000000"/>
          <w:kern w:val="0"/>
          <w:sz w:val="18"/>
          <w:szCs w:val="18"/>
          <w:lang w:eastAsia="ru-RU"/>
        </w:rPr>
        <w:t xml:space="preserve"> 8</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1.1 </w:t>
      </w:r>
      <w:r w:rsidRPr="00530D49">
        <w:rPr>
          <w:rFonts w:ascii="Trebuchet MS" w:eastAsia="Times New Roman" w:hAnsi="Trebuchet MS" w:cs="Times New Roman" w:hint="eastAsia"/>
          <w:color w:val="000000"/>
          <w:kern w:val="0"/>
          <w:sz w:val="18"/>
          <w:szCs w:val="18"/>
          <w:lang w:eastAsia="ru-RU"/>
        </w:rPr>
        <w:t>Неолитическое</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население</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Прибайкалья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по</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данным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археологии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палеоантропологии</w:t>
      </w:r>
      <w:r w:rsidRPr="00530D49">
        <w:rPr>
          <w:rFonts w:ascii="Trebuchet MS" w:eastAsia="Times New Roman" w:hAnsi="Trebuchet MS" w:cs="Times New Roman"/>
          <w:color w:val="000000"/>
          <w:kern w:val="0"/>
          <w:sz w:val="18"/>
          <w:szCs w:val="18"/>
          <w:lang w:eastAsia="ru-RU"/>
        </w:rPr>
        <w:t xml:space="preserve"> 8</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1.2. </w:t>
      </w:r>
      <w:r w:rsidRPr="00530D49">
        <w:rPr>
          <w:rFonts w:ascii="Trebuchet MS" w:eastAsia="Times New Roman" w:hAnsi="Trebuchet MS" w:cs="Times New Roman" w:hint="eastAsia"/>
          <w:color w:val="000000"/>
          <w:kern w:val="0"/>
          <w:sz w:val="18"/>
          <w:szCs w:val="18"/>
          <w:lang w:eastAsia="ru-RU"/>
        </w:rPr>
        <w:t>Древняя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митохондриальная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ДНК</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методических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популяционно</w:t>
      </w:r>
      <w:r w:rsidRPr="00530D49">
        <w:rPr>
          <w:rFonts w:ascii="Trebuchet MS" w:eastAsia="Times New Roman" w:hAnsi="Trebuchet MS" w:cs="Times New Roman"/>
          <w:color w:val="000000"/>
          <w:kern w:val="0"/>
          <w:sz w:val="18"/>
          <w:szCs w:val="18"/>
          <w:lang w:eastAsia="ru-RU"/>
        </w:rPr>
        <w:t>-</w:t>
      </w:r>
      <w:r w:rsidRPr="00530D49">
        <w:rPr>
          <w:rFonts w:ascii="Trebuchet MS" w:eastAsia="Times New Roman" w:hAnsi="Trebuchet MS" w:cs="Times New Roman" w:hint="eastAsia"/>
          <w:color w:val="000000"/>
          <w:kern w:val="0"/>
          <w:sz w:val="18"/>
          <w:szCs w:val="18"/>
          <w:lang w:eastAsia="ru-RU"/>
        </w:rPr>
        <w:t>генетических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исследованиях</w:t>
      </w:r>
      <w:r w:rsidRPr="00530D49">
        <w:rPr>
          <w:rFonts w:ascii="Trebuchet MS" w:eastAsia="Times New Roman" w:hAnsi="Trebuchet MS" w:cs="Times New Roman"/>
          <w:color w:val="000000"/>
          <w:kern w:val="0"/>
          <w:sz w:val="18"/>
          <w:szCs w:val="18"/>
          <w:lang w:eastAsia="ru-RU"/>
        </w:rPr>
        <w:t xml:space="preserve"> 17</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1.3. </w:t>
      </w:r>
      <w:r w:rsidRPr="00530D49">
        <w:rPr>
          <w:rFonts w:ascii="Trebuchet MS" w:eastAsia="Times New Roman" w:hAnsi="Trebuchet MS" w:cs="Times New Roman" w:hint="eastAsia"/>
          <w:color w:val="000000"/>
          <w:kern w:val="0"/>
          <w:sz w:val="18"/>
          <w:szCs w:val="18"/>
          <w:lang w:eastAsia="ru-RU"/>
        </w:rPr>
        <w:t>Исследования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полиморфизма</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митохондриальной</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ДНК</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современном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коренном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Сибири</w:t>
      </w:r>
      <w:r w:rsidRPr="00530D49">
        <w:rPr>
          <w:rFonts w:ascii="Trebuchet MS" w:eastAsia="Times New Roman" w:hAnsi="Trebuchet MS" w:cs="Times New Roman"/>
          <w:color w:val="000000"/>
          <w:kern w:val="0"/>
          <w:sz w:val="18"/>
          <w:szCs w:val="18"/>
          <w:lang w:eastAsia="ru-RU"/>
        </w:rPr>
        <w:t xml:space="preserve"> 24</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ГЛАВА</w:t>
      </w:r>
      <w:r w:rsidRPr="00530D49">
        <w:rPr>
          <w:rFonts w:ascii="Trebuchet MS" w:eastAsia="Times New Roman" w:hAnsi="Trebuchet MS" w:cs="Times New Roman"/>
          <w:color w:val="000000"/>
          <w:kern w:val="0"/>
          <w:sz w:val="18"/>
          <w:szCs w:val="18"/>
          <w:lang w:eastAsia="ru-RU"/>
        </w:rPr>
        <w:t xml:space="preserve"> 2. </w:t>
      </w:r>
      <w:r w:rsidRPr="00530D49">
        <w:rPr>
          <w:rFonts w:ascii="Trebuchet MS" w:eastAsia="Times New Roman" w:hAnsi="Trebuchet MS" w:cs="Times New Roman" w:hint="eastAsia"/>
          <w:color w:val="000000"/>
          <w:kern w:val="0"/>
          <w:sz w:val="18"/>
          <w:szCs w:val="18"/>
          <w:lang w:eastAsia="ru-RU"/>
        </w:rPr>
        <w:t>МАТЕРИАЛЫ</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МЕТОДЫ</w:t>
      </w:r>
      <w:r w:rsidRPr="00530D49">
        <w:rPr>
          <w:rFonts w:ascii="Trebuchet MS" w:eastAsia="Times New Roman" w:hAnsi="Trebuchet MS" w:cs="Times New Roman"/>
          <w:color w:val="000000"/>
          <w:kern w:val="0"/>
          <w:sz w:val="18"/>
          <w:szCs w:val="18"/>
          <w:lang w:eastAsia="ru-RU"/>
        </w:rPr>
        <w:t xml:space="preserve"> 30</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2.1. </w:t>
      </w:r>
      <w:r w:rsidRPr="00530D49">
        <w:rPr>
          <w:rFonts w:ascii="Trebuchet MS" w:eastAsia="Times New Roman" w:hAnsi="Trebuchet MS" w:cs="Times New Roman" w:hint="eastAsia"/>
          <w:color w:val="000000"/>
          <w:kern w:val="0"/>
          <w:sz w:val="18"/>
          <w:szCs w:val="18"/>
          <w:lang w:eastAsia="ru-RU"/>
        </w:rPr>
        <w:t>Материалы</w:t>
      </w:r>
      <w:r w:rsidRPr="00530D49">
        <w:rPr>
          <w:rFonts w:ascii="Trebuchet MS" w:eastAsia="Times New Roman" w:hAnsi="Trebuchet MS" w:cs="Times New Roman"/>
          <w:color w:val="000000"/>
          <w:kern w:val="0"/>
          <w:sz w:val="18"/>
          <w:szCs w:val="18"/>
          <w:lang w:eastAsia="ru-RU"/>
        </w:rPr>
        <w:t xml:space="preserve"> 30</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2.2. </w:t>
      </w:r>
      <w:r w:rsidRPr="00530D49">
        <w:rPr>
          <w:rFonts w:ascii="Trebuchet MS" w:eastAsia="Times New Roman" w:hAnsi="Trebuchet MS" w:cs="Times New Roman" w:hint="eastAsia"/>
          <w:color w:val="000000"/>
          <w:kern w:val="0"/>
          <w:sz w:val="18"/>
          <w:szCs w:val="18"/>
          <w:lang w:eastAsia="ru-RU"/>
        </w:rPr>
        <w:t>Методы</w:t>
      </w:r>
      <w:r w:rsidRPr="00530D49">
        <w:rPr>
          <w:rFonts w:ascii="Trebuchet MS" w:eastAsia="Times New Roman" w:hAnsi="Trebuchet MS" w:cs="Times New Roman"/>
          <w:color w:val="000000"/>
          <w:kern w:val="0"/>
          <w:sz w:val="18"/>
          <w:szCs w:val="18"/>
          <w:lang w:eastAsia="ru-RU"/>
        </w:rPr>
        <w:t xml:space="preserve"> 37 </w:t>
      </w:r>
      <w:r w:rsidRPr="00530D49">
        <w:rPr>
          <w:rFonts w:ascii="Trebuchet MS" w:eastAsia="Times New Roman" w:hAnsi="Trebuchet MS" w:cs="Times New Roman" w:hint="eastAsia"/>
          <w:color w:val="000000"/>
          <w:kern w:val="0"/>
          <w:sz w:val="18"/>
          <w:szCs w:val="18"/>
          <w:lang w:eastAsia="ru-RU"/>
        </w:rPr>
        <w:t>ГЛАВА</w:t>
      </w:r>
      <w:r w:rsidRPr="00530D49">
        <w:rPr>
          <w:rFonts w:ascii="Trebuchet MS" w:eastAsia="Times New Roman" w:hAnsi="Trebuchet MS" w:cs="Times New Roman"/>
          <w:color w:val="000000"/>
          <w:kern w:val="0"/>
          <w:sz w:val="18"/>
          <w:szCs w:val="18"/>
          <w:lang w:eastAsia="ru-RU"/>
        </w:rPr>
        <w:t xml:space="preserve"> 3. </w:t>
      </w:r>
      <w:r w:rsidRPr="00530D49">
        <w:rPr>
          <w:rFonts w:ascii="Trebuchet MS" w:eastAsia="Times New Roman" w:hAnsi="Trebuchet MS" w:cs="Times New Roman" w:hint="eastAsia"/>
          <w:color w:val="000000"/>
          <w:kern w:val="0"/>
          <w:sz w:val="18"/>
          <w:szCs w:val="18"/>
          <w:lang w:eastAsia="ru-RU"/>
        </w:rPr>
        <w:t>РЕЗУЛЬТАТЫ</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ОБСУЖДЕНИЕ</w:t>
      </w:r>
      <w:r w:rsidRPr="00530D49">
        <w:rPr>
          <w:rFonts w:ascii="Trebuchet MS" w:eastAsia="Times New Roman" w:hAnsi="Trebuchet MS" w:cs="Times New Roman"/>
          <w:color w:val="000000"/>
          <w:kern w:val="0"/>
          <w:sz w:val="18"/>
          <w:szCs w:val="18"/>
          <w:lang w:eastAsia="ru-RU"/>
        </w:rPr>
        <w:t xml:space="preserve"> 45</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3.1. </w:t>
      </w:r>
      <w:r w:rsidRPr="00530D49">
        <w:rPr>
          <w:rFonts w:ascii="Trebuchet MS" w:eastAsia="Times New Roman" w:hAnsi="Trebuchet MS" w:cs="Times New Roman" w:hint="eastAsia"/>
          <w:color w:val="000000"/>
          <w:kern w:val="0"/>
          <w:sz w:val="18"/>
          <w:szCs w:val="18"/>
          <w:lang w:eastAsia="ru-RU"/>
        </w:rPr>
        <w:t>Полиморфизм</w:t>
      </w:r>
      <w:r w:rsidRPr="00530D49">
        <w:rPr>
          <w:rFonts w:ascii="Trebuchet MS" w:eastAsia="Times New Roman" w:hAnsi="Trebuchet MS" w:cs="Times New Roman"/>
          <w:color w:val="000000"/>
          <w:kern w:val="0"/>
          <w:sz w:val="18"/>
          <w:szCs w:val="18"/>
          <w:lang w:eastAsia="ru-RU"/>
        </w:rPr>
        <w:t xml:space="preserve"> </w:t>
      </w:r>
      <w:proofErr w:type="spellStart"/>
      <w:r w:rsidRPr="00530D49">
        <w:rPr>
          <w:rFonts w:ascii="Trebuchet MS" w:eastAsia="Times New Roman" w:hAnsi="Trebuchet MS" w:cs="Times New Roman" w:hint="eastAsia"/>
          <w:color w:val="000000"/>
          <w:kern w:val="0"/>
          <w:sz w:val="18"/>
          <w:szCs w:val="18"/>
          <w:lang w:eastAsia="ru-RU"/>
        </w:rPr>
        <w:t>некодирующих</w:t>
      </w:r>
      <w:proofErr w:type="spellEnd"/>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регионов</w:t>
      </w:r>
      <w:r w:rsidRPr="00530D49">
        <w:rPr>
          <w:rFonts w:ascii="Trebuchet MS" w:eastAsia="Times New Roman" w:hAnsi="Trebuchet MS" w:cs="Times New Roman"/>
          <w:color w:val="000000"/>
          <w:kern w:val="0"/>
          <w:sz w:val="18"/>
          <w:szCs w:val="18"/>
          <w:lang w:eastAsia="ru-RU"/>
        </w:rPr>
        <w:t xml:space="preserve"> </w:t>
      </w:r>
      <w:proofErr w:type="spellStart"/>
      <w:r w:rsidRPr="00530D49">
        <w:rPr>
          <w:rFonts w:ascii="Trebuchet MS" w:eastAsia="Times New Roman" w:hAnsi="Trebuchet MS" w:cs="Times New Roman" w:hint="eastAsia"/>
          <w:color w:val="000000"/>
          <w:kern w:val="0"/>
          <w:sz w:val="18"/>
          <w:szCs w:val="18"/>
          <w:lang w:eastAsia="ru-RU"/>
        </w:rPr>
        <w:t>мтДНК</w:t>
      </w:r>
      <w:proofErr w:type="spellEnd"/>
      <w:r w:rsidRPr="00530D49">
        <w:rPr>
          <w:rFonts w:ascii="Trebuchet MS" w:eastAsia="Times New Roman" w:hAnsi="Trebuchet MS" w:cs="Times New Roman"/>
          <w:color w:val="000000"/>
          <w:kern w:val="0"/>
          <w:sz w:val="18"/>
          <w:szCs w:val="18"/>
          <w:lang w:eastAsia="ru-RU"/>
        </w:rPr>
        <w:t xml:space="preserve"> - V-</w:t>
      </w:r>
      <w:r w:rsidRPr="00530D49">
        <w:rPr>
          <w:rFonts w:ascii="Trebuchet MS" w:eastAsia="Times New Roman" w:hAnsi="Trebuchet MS" w:cs="Times New Roman" w:hint="eastAsia"/>
          <w:color w:val="000000"/>
          <w:kern w:val="0"/>
          <w:sz w:val="18"/>
          <w:szCs w:val="18"/>
          <w:lang w:eastAsia="ru-RU"/>
        </w:rPr>
        <w:t>области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D-</w:t>
      </w:r>
      <w:r w:rsidRPr="00530D49">
        <w:rPr>
          <w:rFonts w:ascii="Trebuchet MS" w:eastAsia="Times New Roman" w:hAnsi="Trebuchet MS" w:cs="Times New Roman" w:hint="eastAsia"/>
          <w:color w:val="000000"/>
          <w:kern w:val="0"/>
          <w:sz w:val="18"/>
          <w:szCs w:val="18"/>
          <w:lang w:eastAsia="ru-RU"/>
        </w:rPr>
        <w:t>петли</w:t>
      </w:r>
      <w:r w:rsidRPr="00530D49">
        <w:rPr>
          <w:rFonts w:ascii="Trebuchet MS" w:eastAsia="Times New Roman" w:hAnsi="Trebuchet MS" w:cs="Times New Roman"/>
          <w:color w:val="000000"/>
          <w:kern w:val="0"/>
          <w:sz w:val="18"/>
          <w:szCs w:val="18"/>
          <w:lang w:eastAsia="ru-RU"/>
        </w:rPr>
        <w:t xml:space="preserve"> - </w:t>
      </w:r>
      <w:r w:rsidRPr="00530D49">
        <w:rPr>
          <w:rFonts w:ascii="Trebuchet MS" w:eastAsia="Times New Roman" w:hAnsi="Trebuchet MS" w:cs="Times New Roman" w:hint="eastAsia"/>
          <w:color w:val="000000"/>
          <w:kern w:val="0"/>
          <w:sz w:val="18"/>
          <w:szCs w:val="18"/>
          <w:lang w:eastAsia="ru-RU"/>
        </w:rPr>
        <w:t>в</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Прибайкалья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эпохи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неолита</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современном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Северо</w:t>
      </w:r>
      <w:r w:rsidRPr="00530D49">
        <w:rPr>
          <w:rFonts w:ascii="Trebuchet MS" w:eastAsia="Times New Roman" w:hAnsi="Trebuchet MS" w:cs="Times New Roman"/>
          <w:color w:val="000000"/>
          <w:kern w:val="0"/>
          <w:sz w:val="18"/>
          <w:szCs w:val="18"/>
          <w:lang w:eastAsia="ru-RU"/>
        </w:rPr>
        <w:t>-</w:t>
      </w:r>
      <w:r w:rsidRPr="00530D49">
        <w:rPr>
          <w:rFonts w:ascii="Trebuchet MS" w:eastAsia="Times New Roman" w:hAnsi="Trebuchet MS" w:cs="Times New Roman" w:hint="eastAsia"/>
          <w:color w:val="000000"/>
          <w:kern w:val="0"/>
          <w:sz w:val="18"/>
          <w:szCs w:val="18"/>
          <w:lang w:eastAsia="ru-RU"/>
        </w:rPr>
        <w:t>Восточной</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Азии</w:t>
      </w:r>
      <w:r w:rsidRPr="00530D49">
        <w:rPr>
          <w:rFonts w:ascii="Trebuchet MS" w:eastAsia="Times New Roman" w:hAnsi="Trebuchet MS" w:cs="Times New Roman"/>
          <w:color w:val="000000"/>
          <w:kern w:val="0"/>
          <w:sz w:val="18"/>
          <w:szCs w:val="18"/>
          <w:lang w:eastAsia="ru-RU"/>
        </w:rPr>
        <w:t xml:space="preserve"> 45</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3.2. </w:t>
      </w:r>
      <w:r w:rsidRPr="00530D49">
        <w:rPr>
          <w:rFonts w:ascii="Trebuchet MS" w:eastAsia="Times New Roman" w:hAnsi="Trebuchet MS" w:cs="Times New Roman" w:hint="eastAsia"/>
          <w:color w:val="000000"/>
          <w:kern w:val="0"/>
          <w:sz w:val="18"/>
          <w:szCs w:val="18"/>
          <w:lang w:eastAsia="ru-RU"/>
        </w:rPr>
        <w:t>Изменчивость</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последовательностей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контрольного</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региона</w:t>
      </w:r>
      <w:r w:rsidRPr="00530D49">
        <w:rPr>
          <w:rFonts w:ascii="Trebuchet MS" w:eastAsia="Times New Roman" w:hAnsi="Trebuchet MS" w:cs="Times New Roman"/>
          <w:color w:val="000000"/>
          <w:kern w:val="0"/>
          <w:sz w:val="18"/>
          <w:szCs w:val="18"/>
          <w:lang w:eastAsia="ru-RU"/>
        </w:rPr>
        <w:t xml:space="preserve"> </w:t>
      </w:r>
      <w:proofErr w:type="spellStart"/>
      <w:r w:rsidRPr="00530D49">
        <w:rPr>
          <w:rFonts w:ascii="Trebuchet MS" w:eastAsia="Times New Roman" w:hAnsi="Trebuchet MS" w:cs="Times New Roman" w:hint="eastAsia"/>
          <w:color w:val="000000"/>
          <w:kern w:val="0"/>
          <w:sz w:val="18"/>
          <w:szCs w:val="18"/>
          <w:lang w:eastAsia="ru-RU"/>
        </w:rPr>
        <w:t>мтДНК</w:t>
      </w:r>
      <w:proofErr w:type="spellEnd"/>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Прибайкалья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эпохи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неолита</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современном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Восточной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Сибири</w:t>
      </w:r>
      <w:r w:rsidRPr="00530D49">
        <w:rPr>
          <w:rFonts w:ascii="Trebuchet MS" w:eastAsia="Times New Roman" w:hAnsi="Trebuchet MS" w:cs="Times New Roman"/>
          <w:color w:val="000000"/>
          <w:kern w:val="0"/>
          <w:sz w:val="18"/>
          <w:szCs w:val="18"/>
          <w:lang w:eastAsia="ru-RU"/>
        </w:rPr>
        <w:t xml:space="preserve"> 63</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3.3. </w:t>
      </w:r>
      <w:r w:rsidRPr="00530D49">
        <w:rPr>
          <w:rFonts w:ascii="Trebuchet MS" w:eastAsia="Times New Roman" w:hAnsi="Trebuchet MS" w:cs="Times New Roman" w:hint="eastAsia"/>
          <w:color w:val="000000"/>
          <w:kern w:val="0"/>
          <w:sz w:val="18"/>
          <w:szCs w:val="18"/>
          <w:lang w:eastAsia="ru-RU"/>
        </w:rPr>
        <w:t>Основные</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параметры</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митохондриального</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генофонда</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неолитического</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населения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Прибайкалья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Оценка</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lastRenderedPageBreak/>
        <w:t>степени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генетической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близости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неолитических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популяций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предполагаемой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численности</w:t>
      </w:r>
      <w:r w:rsidRPr="00530D49">
        <w:rPr>
          <w:rFonts w:ascii="Trebuchet MS" w:eastAsia="Times New Roman" w:hAnsi="Trebuchet MS" w:cs="Times New Roman"/>
          <w:color w:val="000000"/>
          <w:kern w:val="0"/>
          <w:sz w:val="18"/>
          <w:szCs w:val="18"/>
          <w:lang w:eastAsia="ru-RU"/>
        </w:rPr>
        <w:t xml:space="preserve"> 69</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color w:val="000000"/>
          <w:kern w:val="0"/>
          <w:sz w:val="18"/>
          <w:szCs w:val="18"/>
          <w:lang w:eastAsia="ru-RU"/>
        </w:rPr>
        <w:t xml:space="preserve">3.4. </w:t>
      </w:r>
      <w:r w:rsidRPr="00530D49">
        <w:rPr>
          <w:rFonts w:ascii="Trebuchet MS" w:eastAsia="Times New Roman" w:hAnsi="Trebuchet MS" w:cs="Times New Roman" w:hint="eastAsia"/>
          <w:color w:val="000000"/>
          <w:kern w:val="0"/>
          <w:sz w:val="18"/>
          <w:szCs w:val="18"/>
          <w:lang w:eastAsia="ru-RU"/>
        </w:rPr>
        <w:t>Отношение</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изученных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неолитических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популяций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Прибайкалья</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к</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современным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коренным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народам</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Восточной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Сибири</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в</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свете</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проблемы</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их</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генетической</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преемственности</w:t>
      </w:r>
      <w:r w:rsidRPr="00530D49">
        <w:rPr>
          <w:rFonts w:ascii="Trebuchet MS" w:eastAsia="Times New Roman" w:hAnsi="Trebuchet MS" w:cs="Times New Roman"/>
          <w:color w:val="000000"/>
          <w:kern w:val="0"/>
          <w:sz w:val="18"/>
          <w:szCs w:val="18"/>
          <w:lang w:eastAsia="ru-RU"/>
        </w:rPr>
        <w:t xml:space="preserve"> 84</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ЗАКЛЮЧЕНИЕ</w:t>
      </w:r>
      <w:r w:rsidRPr="00530D49">
        <w:rPr>
          <w:rFonts w:ascii="Trebuchet MS" w:eastAsia="Times New Roman" w:hAnsi="Trebuchet MS" w:cs="Times New Roman"/>
          <w:color w:val="000000"/>
          <w:kern w:val="0"/>
          <w:sz w:val="18"/>
          <w:szCs w:val="18"/>
          <w:lang w:eastAsia="ru-RU"/>
        </w:rPr>
        <w:t xml:space="preserve"> 99</w:t>
      </w:r>
    </w:p>
    <w:p w:rsidR="00530D49" w:rsidRPr="00530D49" w:rsidRDefault="00530D49" w:rsidP="00530D49">
      <w:pPr>
        <w:rPr>
          <w:rFonts w:ascii="Trebuchet MS" w:eastAsia="Times New Roman" w:hAnsi="Trebuchet MS" w:cs="Times New Roman"/>
          <w:color w:val="000000"/>
          <w:kern w:val="0"/>
          <w:sz w:val="18"/>
          <w:szCs w:val="18"/>
          <w:lang w:eastAsia="ru-RU"/>
        </w:rPr>
      </w:pPr>
    </w:p>
    <w:p w:rsidR="00530D49" w:rsidRPr="00530D49" w:rsidRDefault="00530D49" w:rsidP="00530D49">
      <w:pPr>
        <w:rPr>
          <w:rFonts w:ascii="Trebuchet MS" w:eastAsia="Times New Roman" w:hAnsi="Trebuchet MS" w:cs="Times New Roman"/>
          <w:color w:val="000000"/>
          <w:kern w:val="0"/>
          <w:sz w:val="18"/>
          <w:szCs w:val="18"/>
          <w:lang w:eastAsia="ru-RU"/>
        </w:rPr>
      </w:pPr>
      <w:r w:rsidRPr="00530D49">
        <w:rPr>
          <w:rFonts w:ascii="Trebuchet MS" w:eastAsia="Times New Roman" w:hAnsi="Trebuchet MS" w:cs="Times New Roman" w:hint="eastAsia"/>
          <w:color w:val="000000"/>
          <w:kern w:val="0"/>
          <w:sz w:val="18"/>
          <w:szCs w:val="18"/>
          <w:lang w:eastAsia="ru-RU"/>
        </w:rPr>
        <w:t>ВЫВОДЫ</w:t>
      </w:r>
      <w:r w:rsidRPr="00530D49">
        <w:rPr>
          <w:rFonts w:ascii="Trebuchet MS" w:eastAsia="Times New Roman" w:hAnsi="Trebuchet MS" w:cs="Times New Roman"/>
          <w:color w:val="000000"/>
          <w:kern w:val="0"/>
          <w:sz w:val="18"/>
          <w:szCs w:val="18"/>
          <w:lang w:eastAsia="ru-RU"/>
        </w:rPr>
        <w:t xml:space="preserve"> 110</w:t>
      </w:r>
    </w:p>
    <w:p w:rsidR="00530D49" w:rsidRPr="00530D49" w:rsidRDefault="00530D49" w:rsidP="00530D49">
      <w:pPr>
        <w:rPr>
          <w:rFonts w:ascii="Trebuchet MS" w:eastAsia="Times New Roman" w:hAnsi="Trebuchet MS" w:cs="Times New Roman"/>
          <w:color w:val="000000"/>
          <w:kern w:val="0"/>
          <w:sz w:val="18"/>
          <w:szCs w:val="18"/>
          <w:lang w:eastAsia="ru-RU"/>
        </w:rPr>
      </w:pPr>
    </w:p>
    <w:p w:rsidR="00985DAE" w:rsidRPr="00530D49" w:rsidRDefault="00530D49" w:rsidP="00530D49">
      <w:r w:rsidRPr="00530D49">
        <w:rPr>
          <w:rFonts w:ascii="Trebuchet MS" w:eastAsia="Times New Roman" w:hAnsi="Trebuchet MS" w:cs="Times New Roman" w:hint="eastAsia"/>
          <w:color w:val="000000"/>
          <w:kern w:val="0"/>
          <w:sz w:val="18"/>
          <w:szCs w:val="18"/>
          <w:lang w:eastAsia="ru-RU"/>
        </w:rPr>
        <w:t>СПИСОК</w:t>
      </w:r>
      <w:r w:rsidRPr="00530D49">
        <w:rPr>
          <w:rFonts w:ascii="Trebuchet MS" w:eastAsia="Times New Roman" w:hAnsi="Trebuchet MS" w:cs="Times New Roman"/>
          <w:color w:val="000000"/>
          <w:kern w:val="0"/>
          <w:sz w:val="18"/>
          <w:szCs w:val="18"/>
          <w:lang w:eastAsia="ru-RU"/>
        </w:rPr>
        <w:t xml:space="preserve"> </w:t>
      </w:r>
      <w:r w:rsidRPr="00530D49">
        <w:rPr>
          <w:rFonts w:ascii="Trebuchet MS" w:eastAsia="Times New Roman" w:hAnsi="Trebuchet MS" w:cs="Times New Roman" w:hint="eastAsia"/>
          <w:color w:val="000000"/>
          <w:kern w:val="0"/>
          <w:sz w:val="18"/>
          <w:szCs w:val="18"/>
          <w:lang w:eastAsia="ru-RU"/>
        </w:rPr>
        <w:t>ЛИТЕРАТУРЫ</w:t>
      </w:r>
      <w:r w:rsidRPr="00530D49">
        <w:rPr>
          <w:rFonts w:ascii="Trebuchet MS" w:eastAsia="Times New Roman" w:hAnsi="Trebuchet MS" w:cs="Times New Roman"/>
          <w:color w:val="000000"/>
          <w:kern w:val="0"/>
          <w:sz w:val="18"/>
          <w:szCs w:val="18"/>
          <w:lang w:eastAsia="ru-RU"/>
        </w:rPr>
        <w:t xml:space="preserve"> 111</w:t>
      </w:r>
      <w:bookmarkStart w:id="0" w:name="_GoBack"/>
      <w:bookmarkEnd w:id="0"/>
    </w:p>
    <w:sectPr w:rsidR="00985DAE" w:rsidRPr="00530D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762" w:rsidRDefault="003E1762">
      <w:pPr>
        <w:spacing w:after="0" w:line="240" w:lineRule="auto"/>
      </w:pPr>
      <w:r>
        <w:separator/>
      </w:r>
    </w:p>
  </w:endnote>
  <w:endnote w:type="continuationSeparator" w:id="0">
    <w:p w:rsidR="003E1762" w:rsidRDefault="003E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762" w:rsidRDefault="003E1762"/>
    <w:p w:rsidR="003E1762" w:rsidRDefault="003E1762"/>
    <w:p w:rsidR="003E1762" w:rsidRDefault="003E1762"/>
    <w:p w:rsidR="003E1762" w:rsidRDefault="003E1762"/>
    <w:p w:rsidR="003E1762" w:rsidRDefault="003E1762"/>
    <w:p w:rsidR="003E1762" w:rsidRDefault="003E1762"/>
    <w:p w:rsidR="003E1762" w:rsidRDefault="003E176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762" w:rsidRDefault="003E17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E1762" w:rsidRDefault="003E17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E1762" w:rsidRDefault="003E1762"/>
    <w:p w:rsidR="003E1762" w:rsidRDefault="003E1762"/>
    <w:p w:rsidR="003E1762" w:rsidRDefault="003E176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762" w:rsidRDefault="003E1762"/>
                          <w:p w:rsidR="003E1762" w:rsidRDefault="003E17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E1762" w:rsidRDefault="003E1762"/>
                    <w:p w:rsidR="003E1762" w:rsidRDefault="003E17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E1762" w:rsidRDefault="003E1762"/>
    <w:p w:rsidR="003E1762" w:rsidRDefault="003E1762">
      <w:pPr>
        <w:rPr>
          <w:sz w:val="2"/>
          <w:szCs w:val="2"/>
        </w:rPr>
      </w:pPr>
    </w:p>
    <w:p w:rsidR="003E1762" w:rsidRDefault="003E1762"/>
    <w:p w:rsidR="003E1762" w:rsidRDefault="003E1762">
      <w:pPr>
        <w:spacing w:after="0" w:line="240" w:lineRule="auto"/>
      </w:pPr>
    </w:p>
  </w:footnote>
  <w:footnote w:type="continuationSeparator" w:id="0">
    <w:p w:rsidR="003E1762" w:rsidRDefault="003E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62"/>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E9317-13AD-4006-B4EE-8F38735D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24584</TotalTime>
  <Pages>2</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1736</cp:revision>
  <cp:lastPrinted>2009-02-06T05:36:00Z</cp:lastPrinted>
  <dcterms:created xsi:type="dcterms:W3CDTF">2023-09-07T12:38:00Z</dcterms:created>
  <dcterms:modified xsi:type="dcterms:W3CDTF">2023-12-06T16:05:00Z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