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738EFA05" w:rsidR="000A62C6" w:rsidRPr="00D84C9D" w:rsidRDefault="00D84C9D" w:rsidP="00D84C9D">
      <w:r>
        <w:rPr>
          <w:rFonts w:ascii="Verdana" w:hAnsi="Verdana"/>
          <w:b/>
          <w:bCs/>
          <w:color w:val="000000"/>
          <w:shd w:val="clear" w:color="auto" w:fill="FFFFFF"/>
        </w:rPr>
        <w:t>Кияниця Зінаїда Петрівна. Організаційно-педагогічні умови діяльності інтегрованих соціальних служб для вразливих сімей з дітьми. : Дис... канд. наук: 13.00.05 - 2011</w:t>
      </w:r>
    </w:p>
    <w:sectPr w:rsidR="000A62C6" w:rsidRPr="00D84C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157A" w14:textId="77777777" w:rsidR="002A5CC1" w:rsidRDefault="002A5CC1">
      <w:pPr>
        <w:spacing w:after="0" w:line="240" w:lineRule="auto"/>
      </w:pPr>
      <w:r>
        <w:separator/>
      </w:r>
    </w:p>
  </w:endnote>
  <w:endnote w:type="continuationSeparator" w:id="0">
    <w:p w14:paraId="7173A41F" w14:textId="77777777" w:rsidR="002A5CC1" w:rsidRDefault="002A5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8E1F" w14:textId="77777777" w:rsidR="002A5CC1" w:rsidRDefault="002A5CC1">
      <w:pPr>
        <w:spacing w:after="0" w:line="240" w:lineRule="auto"/>
      </w:pPr>
      <w:r>
        <w:separator/>
      </w:r>
    </w:p>
  </w:footnote>
  <w:footnote w:type="continuationSeparator" w:id="0">
    <w:p w14:paraId="6DA79528" w14:textId="77777777" w:rsidR="002A5CC1" w:rsidRDefault="002A5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5CC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5CC1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2911</cp:revision>
  <dcterms:created xsi:type="dcterms:W3CDTF">2024-06-20T08:51:00Z</dcterms:created>
  <dcterms:modified xsi:type="dcterms:W3CDTF">2024-07-08T21:16:00Z</dcterms:modified>
  <cp:category/>
</cp:coreProperties>
</file>