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08AF3" w14:textId="77777777" w:rsidR="004A2393" w:rsidRDefault="004A2393" w:rsidP="004A239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Становление экономического образа мира старшеклассников</w:t>
      </w:r>
    </w:p>
    <w:bookmarkEnd w:id="0"/>
    <w:p w14:paraId="1B7C9ABC" w14:textId="25EF5FC0" w:rsidR="004A2393" w:rsidRDefault="004A2393" w:rsidP="004A239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Иванаева, Марина Евгеньевна</w:t>
      </w:r>
      <w:r>
        <w:rPr>
          <w:rFonts w:ascii="Verdana" w:hAnsi="Verdana"/>
          <w:color w:val="000000"/>
          <w:sz w:val="18"/>
          <w:szCs w:val="18"/>
        </w:rPr>
        <w:br/>
      </w:r>
      <w:r>
        <w:rPr>
          <w:rFonts w:ascii="Verdana" w:hAnsi="Verdana"/>
          <w:color w:val="000000"/>
          <w:sz w:val="18"/>
          <w:szCs w:val="18"/>
        </w:rPr>
        <w:br/>
      </w:r>
    </w:p>
    <w:p w14:paraId="4E0E7CC0" w14:textId="77777777" w:rsidR="004A2393" w:rsidRDefault="004A2393" w:rsidP="004A239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CD4BD6D" w14:textId="77777777" w:rsidR="004A2393" w:rsidRDefault="004A2393" w:rsidP="004A2393">
      <w:pPr>
        <w:rPr>
          <w:rFonts w:ascii="Verdana" w:hAnsi="Verdana"/>
          <w:color w:val="000000"/>
          <w:sz w:val="18"/>
          <w:szCs w:val="18"/>
        </w:rPr>
      </w:pPr>
      <w:r>
        <w:rPr>
          <w:rFonts w:ascii="Verdana" w:hAnsi="Verdana"/>
          <w:color w:val="000000"/>
          <w:sz w:val="18"/>
          <w:szCs w:val="18"/>
        </w:rPr>
        <w:t>2012</w:t>
      </w:r>
    </w:p>
    <w:p w14:paraId="2873B2C0" w14:textId="77777777" w:rsidR="004A2393" w:rsidRDefault="004A2393" w:rsidP="004A2393">
      <w:pPr>
        <w:rPr>
          <w:rFonts w:ascii="Verdana" w:hAnsi="Verdana"/>
          <w:b/>
          <w:bCs/>
          <w:color w:val="000000"/>
          <w:sz w:val="18"/>
          <w:szCs w:val="18"/>
        </w:rPr>
      </w:pPr>
      <w:r>
        <w:rPr>
          <w:rFonts w:ascii="Verdana" w:hAnsi="Verdana"/>
          <w:b/>
          <w:bCs/>
          <w:color w:val="000000"/>
          <w:sz w:val="18"/>
          <w:szCs w:val="18"/>
        </w:rPr>
        <w:t>Автор научной работы: </w:t>
      </w:r>
    </w:p>
    <w:p w14:paraId="799D3368" w14:textId="77777777" w:rsidR="004A2393" w:rsidRDefault="004A2393" w:rsidP="004A2393">
      <w:pPr>
        <w:rPr>
          <w:rFonts w:ascii="Verdana" w:hAnsi="Verdana"/>
          <w:color w:val="000000"/>
          <w:sz w:val="18"/>
          <w:szCs w:val="18"/>
        </w:rPr>
      </w:pPr>
      <w:r>
        <w:rPr>
          <w:rFonts w:ascii="Verdana" w:hAnsi="Verdana"/>
          <w:color w:val="000000"/>
          <w:sz w:val="18"/>
          <w:szCs w:val="18"/>
        </w:rPr>
        <w:t>Иванаева, Марина Евгеньевна</w:t>
      </w:r>
    </w:p>
    <w:p w14:paraId="1ECA1DCF" w14:textId="77777777" w:rsidR="004A2393" w:rsidRDefault="004A2393" w:rsidP="004A2393">
      <w:pPr>
        <w:rPr>
          <w:rFonts w:ascii="Verdana" w:hAnsi="Verdana"/>
          <w:b/>
          <w:bCs/>
          <w:color w:val="000000"/>
          <w:sz w:val="18"/>
          <w:szCs w:val="18"/>
        </w:rPr>
      </w:pPr>
      <w:r>
        <w:rPr>
          <w:rFonts w:ascii="Verdana" w:hAnsi="Verdana"/>
          <w:b/>
          <w:bCs/>
          <w:color w:val="000000"/>
          <w:sz w:val="18"/>
          <w:szCs w:val="18"/>
        </w:rPr>
        <w:t>Ученая cтепень: </w:t>
      </w:r>
    </w:p>
    <w:p w14:paraId="4AE65FF2" w14:textId="77777777" w:rsidR="004A2393" w:rsidRDefault="004A2393" w:rsidP="004A2393">
      <w:pPr>
        <w:rPr>
          <w:rFonts w:ascii="Verdana" w:hAnsi="Verdana"/>
          <w:color w:val="000000"/>
          <w:sz w:val="18"/>
          <w:szCs w:val="18"/>
        </w:rPr>
      </w:pPr>
      <w:r>
        <w:rPr>
          <w:rFonts w:ascii="Verdana" w:hAnsi="Verdana"/>
          <w:color w:val="000000"/>
          <w:sz w:val="18"/>
          <w:szCs w:val="18"/>
        </w:rPr>
        <w:t>кандидат педагогических наук</w:t>
      </w:r>
    </w:p>
    <w:p w14:paraId="02FBA747" w14:textId="77777777" w:rsidR="004A2393" w:rsidRDefault="004A2393" w:rsidP="004A2393">
      <w:pPr>
        <w:rPr>
          <w:rFonts w:ascii="Verdana" w:hAnsi="Verdana"/>
          <w:b/>
          <w:bCs/>
          <w:color w:val="000000"/>
          <w:sz w:val="18"/>
          <w:szCs w:val="18"/>
        </w:rPr>
      </w:pPr>
      <w:r>
        <w:rPr>
          <w:rFonts w:ascii="Verdana" w:hAnsi="Verdana"/>
          <w:b/>
          <w:bCs/>
          <w:color w:val="000000"/>
          <w:sz w:val="18"/>
          <w:szCs w:val="18"/>
        </w:rPr>
        <w:t>Место защиты диссертации: </w:t>
      </w:r>
    </w:p>
    <w:p w14:paraId="0B4CF28A" w14:textId="77777777" w:rsidR="004A2393" w:rsidRDefault="004A2393" w:rsidP="004A2393">
      <w:pPr>
        <w:rPr>
          <w:rFonts w:ascii="Verdana" w:hAnsi="Verdana"/>
          <w:color w:val="000000"/>
          <w:sz w:val="18"/>
          <w:szCs w:val="18"/>
        </w:rPr>
      </w:pPr>
      <w:r>
        <w:rPr>
          <w:rFonts w:ascii="Verdana" w:hAnsi="Verdana"/>
          <w:color w:val="000000"/>
          <w:sz w:val="18"/>
          <w:szCs w:val="18"/>
        </w:rPr>
        <w:t>Оренбург</w:t>
      </w:r>
    </w:p>
    <w:p w14:paraId="22013DE7" w14:textId="77777777" w:rsidR="004A2393" w:rsidRDefault="004A2393" w:rsidP="004A2393">
      <w:pPr>
        <w:rPr>
          <w:rFonts w:ascii="Verdana" w:hAnsi="Verdana"/>
          <w:b/>
          <w:bCs/>
          <w:color w:val="000000"/>
          <w:sz w:val="18"/>
          <w:szCs w:val="18"/>
        </w:rPr>
      </w:pPr>
      <w:r>
        <w:rPr>
          <w:rFonts w:ascii="Verdana" w:hAnsi="Verdana"/>
          <w:b/>
          <w:bCs/>
          <w:color w:val="000000"/>
          <w:sz w:val="18"/>
          <w:szCs w:val="18"/>
        </w:rPr>
        <w:t>Код cпециальности ВАК: </w:t>
      </w:r>
    </w:p>
    <w:p w14:paraId="24B08002" w14:textId="77777777" w:rsidR="004A2393" w:rsidRDefault="004A2393" w:rsidP="004A2393">
      <w:pPr>
        <w:rPr>
          <w:rFonts w:ascii="Verdana" w:hAnsi="Verdana"/>
          <w:color w:val="000000"/>
          <w:sz w:val="18"/>
          <w:szCs w:val="18"/>
        </w:rPr>
      </w:pPr>
      <w:r>
        <w:rPr>
          <w:rFonts w:ascii="Verdana" w:hAnsi="Verdana"/>
          <w:color w:val="000000"/>
          <w:sz w:val="18"/>
          <w:szCs w:val="18"/>
        </w:rPr>
        <w:t>13.00.01</w:t>
      </w:r>
    </w:p>
    <w:p w14:paraId="222B80B1" w14:textId="77777777" w:rsidR="004A2393" w:rsidRDefault="004A2393" w:rsidP="004A2393">
      <w:pPr>
        <w:rPr>
          <w:rFonts w:ascii="Verdana" w:hAnsi="Verdana"/>
          <w:b/>
          <w:bCs/>
          <w:color w:val="000000"/>
          <w:sz w:val="18"/>
          <w:szCs w:val="18"/>
        </w:rPr>
      </w:pPr>
      <w:r>
        <w:rPr>
          <w:rFonts w:ascii="Verdana" w:hAnsi="Verdana"/>
          <w:b/>
          <w:bCs/>
          <w:color w:val="000000"/>
          <w:sz w:val="18"/>
          <w:szCs w:val="18"/>
        </w:rPr>
        <w:t>Специальность: </w:t>
      </w:r>
    </w:p>
    <w:p w14:paraId="79F4CBB8" w14:textId="77777777" w:rsidR="004A2393" w:rsidRDefault="004A2393" w:rsidP="004A239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F3849FE" w14:textId="77777777" w:rsidR="004A2393" w:rsidRDefault="004A2393" w:rsidP="004A2393">
      <w:pPr>
        <w:rPr>
          <w:rFonts w:ascii="Verdana" w:hAnsi="Verdana"/>
          <w:b/>
          <w:bCs/>
          <w:color w:val="000000"/>
          <w:sz w:val="18"/>
          <w:szCs w:val="18"/>
        </w:rPr>
      </w:pPr>
      <w:r>
        <w:rPr>
          <w:rFonts w:ascii="Verdana" w:hAnsi="Verdana"/>
          <w:b/>
          <w:bCs/>
          <w:color w:val="000000"/>
          <w:sz w:val="18"/>
          <w:szCs w:val="18"/>
        </w:rPr>
        <w:t>Количество cтраниц: </w:t>
      </w:r>
    </w:p>
    <w:p w14:paraId="6D7B65F8" w14:textId="77777777" w:rsidR="004A2393" w:rsidRDefault="004A2393" w:rsidP="004A2393">
      <w:pPr>
        <w:rPr>
          <w:rFonts w:ascii="Verdana" w:hAnsi="Verdana"/>
          <w:color w:val="000000"/>
          <w:sz w:val="18"/>
          <w:szCs w:val="18"/>
        </w:rPr>
      </w:pPr>
      <w:r>
        <w:rPr>
          <w:rFonts w:ascii="Verdana" w:hAnsi="Verdana"/>
          <w:color w:val="000000"/>
          <w:sz w:val="18"/>
          <w:szCs w:val="18"/>
        </w:rPr>
        <w:t>293</w:t>
      </w:r>
    </w:p>
    <w:p w14:paraId="3203CCFC" w14:textId="77777777" w:rsidR="004A2393" w:rsidRDefault="004A2393" w:rsidP="004A239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Иванаева, Марина Евгеньевна</w:t>
      </w:r>
    </w:p>
    <w:p w14:paraId="56DBBCF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6EDD66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СОЦИАЛЬНО - ПЕДАГОГИЧЕСКИЕ ПРЕДПОСЫЛКИ СТАНОВЛЕНИЯ</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ОБРАЗА МИРА СТАРШЕКЛАССНИКОВ.</w:t>
      </w:r>
    </w:p>
    <w:p w14:paraId="2D480D5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Современные подходы к экономическому образованию</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40353C4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1.2. Образ мира как педагогический феномен.</w:t>
      </w:r>
    </w:p>
    <w:p w14:paraId="5555DF3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Модель становления экономического</w:t>
      </w:r>
      <w:r>
        <w:rPr>
          <w:rStyle w:val="WW8Num2z0"/>
          <w:rFonts w:ascii="Verdana" w:hAnsi="Verdana"/>
          <w:color w:val="000000"/>
          <w:sz w:val="18"/>
          <w:szCs w:val="18"/>
        </w:rPr>
        <w:t> </w:t>
      </w:r>
      <w:r>
        <w:rPr>
          <w:rStyle w:val="WW8Num3z0"/>
          <w:rFonts w:ascii="Verdana" w:hAnsi="Verdana"/>
          <w:color w:val="4682B4"/>
          <w:sz w:val="18"/>
          <w:szCs w:val="18"/>
        </w:rPr>
        <w:t>Образа</w:t>
      </w:r>
      <w:r>
        <w:rPr>
          <w:rStyle w:val="WW8Num2z0"/>
          <w:rFonts w:ascii="Verdana" w:hAnsi="Verdana"/>
          <w:color w:val="000000"/>
          <w:sz w:val="18"/>
          <w:szCs w:val="18"/>
        </w:rPr>
        <w:t> </w:t>
      </w:r>
      <w:r>
        <w:rPr>
          <w:rFonts w:ascii="Verdana" w:hAnsi="Verdana"/>
          <w:color w:val="000000"/>
          <w:sz w:val="18"/>
          <w:szCs w:val="18"/>
        </w:rPr>
        <w:t>мира старшеклассников.</w:t>
      </w:r>
    </w:p>
    <w:p w14:paraId="5A61D52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63B9A5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 СТАНОВЛЕНИЯ ЭКОНОМИЧЕСКОГО ОБРАЗА МИРА</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679C5BD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Аксиологизация</w:t>
      </w:r>
      <w:r>
        <w:rPr>
          <w:rStyle w:val="WW8Num2z0"/>
          <w:rFonts w:ascii="Verdana" w:hAnsi="Verdana"/>
          <w:color w:val="000000"/>
          <w:sz w:val="18"/>
          <w:szCs w:val="18"/>
        </w:rPr>
        <w:t> </w:t>
      </w:r>
      <w:r>
        <w:rPr>
          <w:rFonts w:ascii="Verdana" w:hAnsi="Verdana"/>
          <w:color w:val="000000"/>
          <w:sz w:val="18"/>
          <w:szCs w:val="18"/>
        </w:rPr>
        <w:t>содержания элективного курса «</w:t>
      </w:r>
      <w:r>
        <w:rPr>
          <w:rStyle w:val="WW8Num3z0"/>
          <w:rFonts w:ascii="Verdana" w:hAnsi="Verdana"/>
          <w:color w:val="4682B4"/>
          <w:sz w:val="18"/>
          <w:szCs w:val="18"/>
        </w:rPr>
        <w:t>Мой экономический мир</w:t>
      </w:r>
      <w:r>
        <w:rPr>
          <w:rFonts w:ascii="Verdana" w:hAnsi="Verdana"/>
          <w:color w:val="000000"/>
          <w:sz w:val="18"/>
          <w:szCs w:val="18"/>
        </w:rPr>
        <w:t>» как педагогическое условие становления экономического Образа мира старшеклассников.</w:t>
      </w:r>
    </w:p>
    <w:p w14:paraId="747BF9F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 Создание ситуаций</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выбора - способ актуализации эмотивного компонента экономического Образа мира старшеклассников.</w:t>
      </w:r>
    </w:p>
    <w:p w14:paraId="5331F8D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 Бизнес - проектирование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компонента экономического Образа мира старшеклассников.</w:t>
      </w:r>
    </w:p>
    <w:p w14:paraId="3F23FDE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 Диагностика становления экономического Образа мира старшеклассников.</w:t>
      </w:r>
    </w:p>
    <w:p w14:paraId="62CFC6A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803EE2C" w14:textId="77777777" w:rsidR="004A2393" w:rsidRDefault="004A2393" w:rsidP="004A239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"Становление экономического образа мира старшеклассников"</w:t>
      </w:r>
    </w:p>
    <w:p w14:paraId="29D4E61A"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В современном социокультурном пространстве глобализация всех сфер жизни общества интегрирует различные культуры и традиции в системе мирового обмена идеями, товарами, услугами, способствует повышению роли человека в экономике, создает </w:t>
      </w:r>
      <w:r>
        <w:rPr>
          <w:rFonts w:ascii="Verdana" w:hAnsi="Verdana"/>
          <w:color w:val="000000"/>
          <w:sz w:val="18"/>
          <w:szCs w:val="18"/>
        </w:rPr>
        <w:lastRenderedPageBreak/>
        <w:t>предпосылки для роста его активности. Сегодня без экономики нельзя представить многогранный характер современного общества, который является результатом структурных взаимосвязей между национальными экономиками, обществом,техникой, политикой, природой.</w:t>
      </w:r>
    </w:p>
    <w:p w14:paraId="678C3E4C"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первое десятилетие XXI века произошла кардинальная смена парадигмы социально - экономического развития, в которой экономика Знания, выступающая «ядром общества</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(Д. Амидон), выдвигает на передний план категорию человеческого потенциала: на первое место выходит активизация человеческих ресурсов, создание условий для максимального раскрытия безграничных возможностей личности, ее духовного мира,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потенциала.</w:t>
      </w:r>
    </w:p>
    <w:p w14:paraId="0A3ED50F"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плоскости экономического образования данное утверждение реализуется как обучение не только ради экономического знания как такового, но, в первую очередь, ради формирования</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и ценностных позиций жизнедеятельности субъекта. При этом целью их формирования становятся не только и не столько знание основных экономических понятий, сколько понимание процессов и явлений мировой экономики, мирового хозяйства. Именно в результате освоения этих знаний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формируются как первичные экономические воззрения, так и</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и ценностный экономический Образ мира.</w:t>
      </w:r>
    </w:p>
    <w:p w14:paraId="2780660F"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Экономическое воспитание школьников становится проблемой, значительно определяющей позицию</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человека в жизни, что выдвигает задачу организации и проведения</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педагогической деятельности, связанной с экономической подготовкой к жизни в системе новых экономических отношений.</w:t>
      </w:r>
    </w:p>
    <w:p w14:paraId="03D81D7A"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проблемы становления экономического Образа мира школьников и особенно</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обусловлена сложившейся к настоящему времени в общем образовании совокупностью противоречий:</w:t>
      </w:r>
    </w:p>
    <w:p w14:paraId="14EF8480"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общества в подготовке экономически образованных граждан и реальной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практикой, направленной преимущественно на учебно-познавательную деятельность;</w:t>
      </w:r>
    </w:p>
    <w:p w14:paraId="43BAD84C"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преобразования содержания экономической подготовки старшеклассников с учетом социально-экономических особенностей нашей страны и отсутствием научно-методической системы, обеспечивающей интеграцию экономических знаний в образовательном процессе школьников;</w:t>
      </w:r>
    </w:p>
    <w:p w14:paraId="7208C57B"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новым социальным запросом современного общества и традиционным характером организации экономического образования старшеклассников, недостаточно отражающим экономические реалии современного мира.</w:t>
      </w:r>
    </w:p>
    <w:p w14:paraId="558CF2C6"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Поиск путей разрешения противоречий составляет проблему исследования, которая заключается в определении научно обоснованных путей организации экономического образования в старших классах школы, способствующего становлению</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 ценностного экономического Образа мира старшеклассников. Необходимость решения данной проблемы определила выбор темы исследования «</w:t>
      </w:r>
      <w:r>
        <w:rPr>
          <w:rStyle w:val="WW8Num3z0"/>
          <w:rFonts w:ascii="Verdana" w:hAnsi="Verdana"/>
          <w:color w:val="4682B4"/>
          <w:sz w:val="18"/>
          <w:szCs w:val="18"/>
        </w:rPr>
        <w:t>Становление экономического Образа мира старшеклассников</w:t>
      </w:r>
      <w:r>
        <w:rPr>
          <w:rFonts w:ascii="Verdana" w:hAnsi="Verdana"/>
          <w:color w:val="000000"/>
          <w:sz w:val="18"/>
          <w:szCs w:val="18"/>
        </w:rPr>
        <w:t>».</w:t>
      </w:r>
    </w:p>
    <w:p w14:paraId="1B4A6FC5"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науке к настоящему времени накоплен значительный фонд знаний, необходимых для анализа и решения поставленной проблемы. Становление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Образа мира личности представляется учёными как «</w:t>
      </w:r>
      <w:r>
        <w:rPr>
          <w:rStyle w:val="WW8Num3z0"/>
          <w:rFonts w:ascii="Verdana" w:hAnsi="Verdana"/>
          <w:color w:val="4682B4"/>
          <w:sz w:val="18"/>
          <w:szCs w:val="18"/>
        </w:rPr>
        <w:t>единая система знаний</w:t>
      </w:r>
      <w:r>
        <w:rPr>
          <w:rFonts w:ascii="Verdana" w:hAnsi="Verdana"/>
          <w:color w:val="000000"/>
          <w:sz w:val="18"/>
          <w:szCs w:val="18"/>
        </w:rPr>
        <w:t>», «</w:t>
      </w:r>
      <w:r>
        <w:rPr>
          <w:rStyle w:val="WW8Num3z0"/>
          <w:rFonts w:ascii="Verdana" w:hAnsi="Verdana"/>
          <w:color w:val="4682B4"/>
          <w:sz w:val="18"/>
          <w:szCs w:val="18"/>
        </w:rPr>
        <w:t>некие мазки современной научной картины мира</w:t>
      </w:r>
      <w:r>
        <w:rPr>
          <w:rFonts w:ascii="Verdana" w:hAnsi="Verdana"/>
          <w:color w:val="000000"/>
          <w:sz w:val="18"/>
          <w:szCs w:val="18"/>
        </w:rPr>
        <w:t>»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(23), объединяющие различные знания в единую систему Образа мира и близкие к нему понятия: «</w:t>
      </w:r>
      <w:r>
        <w:rPr>
          <w:rStyle w:val="WW8Num3z0"/>
          <w:rFonts w:ascii="Verdana" w:hAnsi="Verdana"/>
          <w:color w:val="4682B4"/>
          <w:sz w:val="18"/>
          <w:szCs w:val="18"/>
        </w:rPr>
        <w:t>картина мира</w:t>
      </w:r>
      <w:r>
        <w:rPr>
          <w:rFonts w:ascii="Verdana" w:hAnsi="Verdana"/>
          <w:color w:val="000000"/>
          <w:sz w:val="18"/>
          <w:szCs w:val="18"/>
        </w:rPr>
        <w:t>», «</w:t>
      </w:r>
      <w:r>
        <w:rPr>
          <w:rStyle w:val="WW8Num3z0"/>
          <w:rFonts w:ascii="Verdana" w:hAnsi="Verdana"/>
          <w:color w:val="4682B4"/>
          <w:sz w:val="18"/>
          <w:szCs w:val="18"/>
        </w:rPr>
        <w:t>модель универсума</w:t>
      </w:r>
      <w:r>
        <w:rPr>
          <w:rFonts w:ascii="Verdana" w:hAnsi="Verdana"/>
          <w:color w:val="000000"/>
          <w:sz w:val="18"/>
          <w:szCs w:val="18"/>
        </w:rPr>
        <w:t>», «</w:t>
      </w:r>
      <w:r>
        <w:rPr>
          <w:rStyle w:val="WW8Num3z0"/>
          <w:rFonts w:ascii="Verdana" w:hAnsi="Verdana"/>
          <w:color w:val="4682B4"/>
          <w:sz w:val="18"/>
          <w:szCs w:val="18"/>
        </w:rPr>
        <w:t>схема реальности</w:t>
      </w:r>
      <w:r>
        <w:rPr>
          <w:rFonts w:ascii="Verdana" w:hAnsi="Verdana"/>
          <w:color w:val="000000"/>
          <w:sz w:val="18"/>
          <w:szCs w:val="18"/>
        </w:rPr>
        <w:t>», «</w:t>
      </w:r>
      <w:r>
        <w:rPr>
          <w:rStyle w:val="WW8Num3z0"/>
          <w:rFonts w:ascii="Verdana" w:hAnsi="Verdana"/>
          <w:color w:val="4682B4"/>
          <w:sz w:val="18"/>
          <w:szCs w:val="18"/>
        </w:rPr>
        <w:t>образ жизни</w:t>
      </w:r>
      <w:r>
        <w:rPr>
          <w:rFonts w:ascii="Verdana" w:hAnsi="Verdana"/>
          <w:color w:val="000000"/>
          <w:sz w:val="18"/>
          <w:szCs w:val="18"/>
        </w:rPr>
        <w:t>», «</w:t>
      </w:r>
      <w:r>
        <w:rPr>
          <w:rStyle w:val="WW8Num3z0"/>
          <w:rFonts w:ascii="Verdana" w:hAnsi="Verdana"/>
          <w:color w:val="4682B4"/>
          <w:sz w:val="18"/>
          <w:szCs w:val="18"/>
        </w:rPr>
        <w:t>образ мироздания</w:t>
      </w:r>
      <w:r>
        <w:rPr>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картина» (A.A. Гостев, В.П.</w:t>
      </w:r>
      <w:r>
        <w:rPr>
          <w:rStyle w:val="WW8Num2z0"/>
          <w:rFonts w:ascii="Verdana" w:hAnsi="Verdana"/>
          <w:color w:val="000000"/>
          <w:sz w:val="18"/>
          <w:szCs w:val="18"/>
        </w:rPr>
        <w:t> </w:t>
      </w:r>
      <w:r>
        <w:rPr>
          <w:rStyle w:val="WW8Num3z0"/>
          <w:rFonts w:ascii="Verdana" w:hAnsi="Verdana"/>
          <w:color w:val="4682B4"/>
          <w:sz w:val="18"/>
          <w:szCs w:val="18"/>
        </w:rPr>
        <w:t>Серкин</w:t>
      </w:r>
      <w:r>
        <w:rPr>
          <w:rFonts w:ascii="Verdana" w:hAnsi="Verdana"/>
          <w:color w:val="000000"/>
          <w:sz w:val="18"/>
          <w:szCs w:val="18"/>
        </w:rPr>
        <w:t>, B.C. Федоркина) (93, 235, 236, 261). Образ мира как систему знаний, представлений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отношений, являющихся результатом познания человеком мира, рассматривают Е.В.</w:t>
      </w:r>
      <w:r>
        <w:rPr>
          <w:rStyle w:val="WW8Num2z0"/>
          <w:rFonts w:ascii="Verdana" w:hAnsi="Verdana"/>
          <w:color w:val="000000"/>
          <w:sz w:val="18"/>
          <w:szCs w:val="18"/>
        </w:rPr>
        <w:t> </w:t>
      </w:r>
      <w:r>
        <w:rPr>
          <w:rStyle w:val="WW8Num3z0"/>
          <w:rFonts w:ascii="Verdana" w:hAnsi="Verdana"/>
          <w:color w:val="4682B4"/>
          <w:sz w:val="18"/>
          <w:szCs w:val="18"/>
        </w:rPr>
        <w:t>Гривко</w:t>
      </w:r>
      <w:r>
        <w:rPr>
          <w:rFonts w:ascii="Verdana" w:hAnsi="Verdana"/>
          <w:color w:val="000000"/>
          <w:sz w:val="18"/>
          <w:szCs w:val="18"/>
        </w:rPr>
        <w:t>, A.B. Кирьякова, Г.А. Мелекесов. (149, 150, 150, 186). Психологический аспект становления Образа мира рассмотрен А.Г.</w:t>
      </w:r>
      <w:r>
        <w:rPr>
          <w:rStyle w:val="WW8Num2z0"/>
          <w:rFonts w:ascii="Verdana" w:hAnsi="Verdana"/>
          <w:color w:val="000000"/>
          <w:sz w:val="18"/>
          <w:szCs w:val="18"/>
        </w:rPr>
        <w:t> </w:t>
      </w:r>
      <w:r>
        <w:rPr>
          <w:rStyle w:val="WW8Num3z0"/>
          <w:rFonts w:ascii="Verdana" w:hAnsi="Verdana"/>
          <w:color w:val="4682B4"/>
          <w:sz w:val="18"/>
          <w:szCs w:val="18"/>
        </w:rPr>
        <w:t>Асмоловым</w:t>
      </w:r>
      <w:r>
        <w:rPr>
          <w:rFonts w:ascii="Verdana" w:hAnsi="Verdana"/>
          <w:color w:val="000000"/>
          <w:sz w:val="18"/>
          <w:szCs w:val="18"/>
        </w:rPr>
        <w:t>, А.Н. Леонтьевым, С.Д. Смирновым. (23, 171, 172, 243).</w:t>
      </w:r>
    </w:p>
    <w:p w14:paraId="11AEAA3E"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Наше исследование обращается к термину «</w:t>
      </w:r>
      <w:r>
        <w:rPr>
          <w:rStyle w:val="WW8Num3z0"/>
          <w:rFonts w:ascii="Verdana" w:hAnsi="Verdana"/>
          <w:color w:val="4682B4"/>
          <w:sz w:val="18"/>
          <w:szCs w:val="18"/>
        </w:rPr>
        <w:t>экономика Знания</w:t>
      </w:r>
      <w:r>
        <w:rPr>
          <w:rFonts w:ascii="Verdana" w:hAnsi="Verdana"/>
          <w:color w:val="000000"/>
          <w:sz w:val="18"/>
          <w:szCs w:val="18"/>
        </w:rPr>
        <w:t xml:space="preserve">», согласно которому именно знание играет определяющую роль в экономической жизни общества (П. Друкер, Ф. Махлуп, Ф. </w:t>
      </w:r>
      <w:r>
        <w:rPr>
          <w:rFonts w:ascii="Verdana" w:hAnsi="Verdana"/>
          <w:color w:val="000000"/>
          <w:sz w:val="18"/>
          <w:szCs w:val="18"/>
        </w:rPr>
        <w:lastRenderedPageBreak/>
        <w:t>Хайек, Й. Шумпетер). (108, 267, 278). Методы «</w:t>
      </w:r>
      <w:r>
        <w:rPr>
          <w:rStyle w:val="WW8Num3z0"/>
          <w:rFonts w:ascii="Verdana" w:hAnsi="Verdana"/>
          <w:color w:val="4682B4"/>
          <w:sz w:val="18"/>
          <w:szCs w:val="18"/>
        </w:rPr>
        <w:t>управления Знаниями</w:t>
      </w:r>
      <w:r>
        <w:rPr>
          <w:rFonts w:ascii="Verdana" w:hAnsi="Verdana"/>
          <w:color w:val="000000"/>
          <w:sz w:val="18"/>
          <w:szCs w:val="18"/>
        </w:rPr>
        <w:t>» и инструменты новой «</w:t>
      </w:r>
      <w:r>
        <w:rPr>
          <w:rStyle w:val="WW8Num3z0"/>
          <w:rFonts w:ascii="Verdana" w:hAnsi="Verdana"/>
          <w:color w:val="4682B4"/>
          <w:sz w:val="18"/>
          <w:szCs w:val="18"/>
        </w:rPr>
        <w:t>экономики Знания</w:t>
      </w:r>
      <w:r>
        <w:rPr>
          <w:rFonts w:ascii="Verdana" w:hAnsi="Verdana"/>
          <w:color w:val="000000"/>
          <w:sz w:val="18"/>
          <w:szCs w:val="18"/>
        </w:rPr>
        <w:t>» определяются в трудах Р. Бакмена, JI. Браун, Б. Гейтса, Д.Б.</w:t>
      </w:r>
      <w:r>
        <w:rPr>
          <w:rStyle w:val="WW8Num2z0"/>
          <w:rFonts w:ascii="Verdana" w:hAnsi="Verdana"/>
          <w:color w:val="000000"/>
          <w:sz w:val="18"/>
          <w:szCs w:val="18"/>
        </w:rPr>
        <w:t> </w:t>
      </w:r>
      <w:r>
        <w:rPr>
          <w:rStyle w:val="WW8Num3z0"/>
          <w:rFonts w:ascii="Verdana" w:hAnsi="Verdana"/>
          <w:color w:val="4682B4"/>
          <w:sz w:val="18"/>
          <w:szCs w:val="18"/>
        </w:rPr>
        <w:t>Куинна</w:t>
      </w:r>
      <w:r>
        <w:rPr>
          <w:rFonts w:ascii="Verdana" w:hAnsi="Verdana"/>
          <w:color w:val="000000"/>
          <w:sz w:val="18"/>
          <w:szCs w:val="18"/>
        </w:rPr>
        <w:t>, Р. Флорида, JI. Чарли, Б. Шмита. (46, 82). В России этой проблеме посвящены труды B.JI. Макарова, В.М.</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(179, 234).</w:t>
      </w:r>
    </w:p>
    <w:p w14:paraId="74C5BF8C"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Проблеме экономического образования и воспитания учащейся молодёжи посвящены исследования в разных областях: экономической (Н.Я.</w:t>
      </w:r>
      <w:r>
        <w:rPr>
          <w:rStyle w:val="WW8Num2z0"/>
          <w:rFonts w:ascii="Verdana" w:hAnsi="Verdana"/>
          <w:color w:val="000000"/>
          <w:sz w:val="18"/>
          <w:szCs w:val="18"/>
        </w:rPr>
        <w:t> </w:t>
      </w:r>
      <w:r>
        <w:rPr>
          <w:rStyle w:val="WW8Num3z0"/>
          <w:rFonts w:ascii="Verdana" w:hAnsi="Verdana"/>
          <w:color w:val="4682B4"/>
          <w:sz w:val="18"/>
          <w:szCs w:val="18"/>
        </w:rPr>
        <w:t>Клепач</w:t>
      </w:r>
      <w:r>
        <w:rPr>
          <w:rFonts w:ascii="Verdana" w:hAnsi="Verdana"/>
          <w:color w:val="000000"/>
          <w:sz w:val="18"/>
          <w:szCs w:val="18"/>
        </w:rPr>
        <w:t>, JT.H. Пономарев, С.Е. Урванцева, J1.E. Эпштейн), философской (И.Б.</w:t>
      </w:r>
      <w:r>
        <w:rPr>
          <w:rStyle w:val="WW8Num2z0"/>
          <w:rFonts w:ascii="Verdana" w:hAnsi="Verdana"/>
          <w:color w:val="000000"/>
          <w:sz w:val="18"/>
          <w:szCs w:val="18"/>
        </w:rPr>
        <w:t> </w:t>
      </w:r>
      <w:r>
        <w:rPr>
          <w:rStyle w:val="WW8Num3z0"/>
          <w:rFonts w:ascii="Verdana" w:hAnsi="Verdana"/>
          <w:color w:val="4682B4"/>
          <w:sz w:val="18"/>
          <w:szCs w:val="18"/>
        </w:rPr>
        <w:t>Иткин</w:t>
      </w:r>
      <w:r>
        <w:rPr>
          <w:rFonts w:ascii="Verdana" w:hAnsi="Verdana"/>
          <w:color w:val="000000"/>
          <w:sz w:val="18"/>
          <w:szCs w:val="18"/>
        </w:rPr>
        <w:t>, H.H. Калинина, В.Д. Попов, В.Н.</w:t>
      </w:r>
      <w:r>
        <w:rPr>
          <w:rStyle w:val="WW8Num2z0"/>
          <w:rFonts w:ascii="Verdana" w:hAnsi="Verdana"/>
          <w:color w:val="000000"/>
          <w:sz w:val="18"/>
          <w:szCs w:val="18"/>
        </w:rPr>
        <w:t> </w:t>
      </w:r>
      <w:r>
        <w:rPr>
          <w:rStyle w:val="WW8Num3z0"/>
          <w:rFonts w:ascii="Verdana" w:hAnsi="Verdana"/>
          <w:color w:val="4682B4"/>
          <w:sz w:val="18"/>
          <w:szCs w:val="18"/>
        </w:rPr>
        <w:t>Семеньков</w:t>
      </w:r>
      <w:r>
        <w:rPr>
          <w:rFonts w:ascii="Verdana" w:hAnsi="Verdana"/>
          <w:color w:val="000000"/>
          <w:sz w:val="18"/>
          <w:szCs w:val="18"/>
        </w:rPr>
        <w:t>, А.К. Уледов, В.П. Фофанов), психологической (A.B.</w:t>
      </w:r>
      <w:r>
        <w:rPr>
          <w:rStyle w:val="WW8Num2z0"/>
          <w:rFonts w:ascii="Verdana" w:hAnsi="Verdana"/>
          <w:color w:val="000000"/>
          <w:sz w:val="18"/>
          <w:szCs w:val="18"/>
        </w:rPr>
        <w:t> </w:t>
      </w:r>
      <w:r>
        <w:rPr>
          <w:rStyle w:val="WW8Num3z0"/>
          <w:rFonts w:ascii="Verdana" w:hAnsi="Verdana"/>
          <w:color w:val="4682B4"/>
          <w:sz w:val="18"/>
          <w:szCs w:val="18"/>
        </w:rPr>
        <w:t>Бояринцева</w:t>
      </w:r>
      <w:r>
        <w:rPr>
          <w:rFonts w:ascii="Verdana" w:hAnsi="Verdana"/>
          <w:color w:val="000000"/>
          <w:sz w:val="18"/>
          <w:szCs w:val="18"/>
        </w:rPr>
        <w:t>, А.И. Китов, C.B. Малахов, А.П.</w:t>
      </w:r>
      <w:r>
        <w:rPr>
          <w:rStyle w:val="WW8Num2z0"/>
          <w:rFonts w:ascii="Verdana" w:hAnsi="Verdana"/>
          <w:color w:val="000000"/>
          <w:sz w:val="18"/>
          <w:szCs w:val="18"/>
        </w:rPr>
        <w:t> </w:t>
      </w:r>
      <w:r>
        <w:rPr>
          <w:rStyle w:val="WW8Num3z0"/>
          <w:rFonts w:ascii="Verdana" w:hAnsi="Verdana"/>
          <w:color w:val="4682B4"/>
          <w:sz w:val="18"/>
          <w:szCs w:val="18"/>
        </w:rPr>
        <w:t>Сидельковский</w:t>
      </w:r>
      <w:r>
        <w:rPr>
          <w:rFonts w:ascii="Verdana" w:hAnsi="Verdana"/>
          <w:color w:val="000000"/>
          <w:sz w:val="18"/>
          <w:szCs w:val="18"/>
        </w:rPr>
        <w:t>,</w:t>
      </w:r>
    </w:p>
    <w:p w14:paraId="61525272"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Соколинский</w:t>
      </w:r>
      <w:r>
        <w:rPr>
          <w:rFonts w:ascii="Verdana" w:hAnsi="Verdana"/>
          <w:color w:val="000000"/>
          <w:sz w:val="18"/>
          <w:szCs w:val="18"/>
        </w:rPr>
        <w:t>, Д.В. Ярцев), педагогической (И.Г.</w:t>
      </w:r>
      <w:r>
        <w:rPr>
          <w:rStyle w:val="WW8Num2z0"/>
          <w:rFonts w:ascii="Verdana" w:hAnsi="Verdana"/>
          <w:color w:val="000000"/>
          <w:sz w:val="18"/>
          <w:szCs w:val="18"/>
        </w:rPr>
        <w:t> </w:t>
      </w:r>
      <w:r>
        <w:rPr>
          <w:rStyle w:val="WW8Num3z0"/>
          <w:rFonts w:ascii="Verdana" w:hAnsi="Verdana"/>
          <w:color w:val="4682B4"/>
          <w:sz w:val="18"/>
          <w:szCs w:val="18"/>
        </w:rPr>
        <w:t>Агапов</w:t>
      </w:r>
      <w:r>
        <w:rPr>
          <w:rFonts w:ascii="Verdana" w:hAnsi="Verdana"/>
          <w:color w:val="000000"/>
          <w:sz w:val="18"/>
          <w:szCs w:val="18"/>
        </w:rPr>
        <w:t>, Л.Б. Азимов, А.Ф. Аменд, Ю.К.</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И.И. Зарецкая, В.А. Кальней, J1.H. Кулаков, З.А.</w:t>
      </w:r>
      <w:r>
        <w:rPr>
          <w:rStyle w:val="WW8Num2z0"/>
          <w:rFonts w:ascii="Verdana" w:hAnsi="Verdana"/>
          <w:color w:val="000000"/>
          <w:sz w:val="18"/>
          <w:szCs w:val="18"/>
        </w:rPr>
        <w:t> </w:t>
      </w:r>
      <w:r>
        <w:rPr>
          <w:rStyle w:val="WW8Num3z0"/>
          <w:rFonts w:ascii="Verdana" w:hAnsi="Verdana"/>
          <w:color w:val="4682B4"/>
          <w:sz w:val="18"/>
          <w:szCs w:val="18"/>
        </w:rPr>
        <w:t>Литова</w:t>
      </w:r>
      <w:r>
        <w:rPr>
          <w:rFonts w:ascii="Verdana" w:hAnsi="Verdana"/>
          <w:color w:val="000000"/>
          <w:sz w:val="18"/>
          <w:szCs w:val="18"/>
        </w:rPr>
        <w:t>, Т.М. Матвеева, В.А. Поляков, A.C.</w:t>
      </w:r>
      <w:r>
        <w:rPr>
          <w:rStyle w:val="WW8Num2z0"/>
          <w:rFonts w:ascii="Verdana" w:hAnsi="Verdana"/>
          <w:color w:val="000000"/>
          <w:sz w:val="18"/>
          <w:szCs w:val="18"/>
        </w:rPr>
        <w:t> </w:t>
      </w:r>
      <w:r>
        <w:rPr>
          <w:rStyle w:val="WW8Num3z0"/>
          <w:rFonts w:ascii="Verdana" w:hAnsi="Verdana"/>
          <w:color w:val="4682B4"/>
          <w:sz w:val="18"/>
          <w:szCs w:val="18"/>
        </w:rPr>
        <w:t>Прутченков</w:t>
      </w:r>
      <w:r>
        <w:rPr>
          <w:rFonts w:ascii="Verdana" w:hAnsi="Verdana"/>
          <w:color w:val="000000"/>
          <w:sz w:val="18"/>
          <w:szCs w:val="18"/>
        </w:rPr>
        <w:t>, Т.И. Пуденко, В.К. Розов, И.А.</w:t>
      </w:r>
      <w:r>
        <w:rPr>
          <w:rStyle w:val="WW8Num2z0"/>
          <w:rFonts w:ascii="Verdana" w:hAnsi="Verdana"/>
          <w:color w:val="000000"/>
          <w:sz w:val="18"/>
          <w:szCs w:val="18"/>
        </w:rPr>
        <w:t> </w:t>
      </w:r>
      <w:r>
        <w:rPr>
          <w:rStyle w:val="WW8Num3z0"/>
          <w:rFonts w:ascii="Verdana" w:hAnsi="Verdana"/>
          <w:color w:val="4682B4"/>
          <w:sz w:val="18"/>
          <w:szCs w:val="18"/>
        </w:rPr>
        <w:t>Сасова</w:t>
      </w:r>
      <w:r>
        <w:rPr>
          <w:rFonts w:ascii="Verdana" w:hAnsi="Verdana"/>
          <w:color w:val="000000"/>
          <w:sz w:val="18"/>
          <w:szCs w:val="18"/>
        </w:rPr>
        <w:t>, О.Б. Соловьева,</w:t>
      </w:r>
    </w:p>
    <w:p w14:paraId="2E31D188"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C.Л.</w:t>
      </w:r>
      <w:r>
        <w:rPr>
          <w:rStyle w:val="WW8Num2z0"/>
          <w:rFonts w:ascii="Verdana" w:hAnsi="Verdana"/>
          <w:color w:val="000000"/>
          <w:sz w:val="18"/>
          <w:szCs w:val="18"/>
        </w:rPr>
        <w:t> </w:t>
      </w:r>
      <w:r>
        <w:rPr>
          <w:rStyle w:val="WW8Num3z0"/>
          <w:rFonts w:ascii="Verdana" w:hAnsi="Verdana"/>
          <w:color w:val="4682B4"/>
          <w:sz w:val="18"/>
          <w:szCs w:val="18"/>
        </w:rPr>
        <w:t>Чернев</w:t>
      </w:r>
      <w:r>
        <w:rPr>
          <w:rFonts w:ascii="Verdana" w:hAnsi="Verdana"/>
          <w:color w:val="000000"/>
          <w:sz w:val="18"/>
          <w:szCs w:val="18"/>
        </w:rPr>
        <w:t>, Б.П. Шемякин). (153, 258, 264, 152, 237, 244, 9, 14, 232, 56, 1 17, 136, 159, 210, 220, 224, 232, 245, 273)</w:t>
      </w:r>
    </w:p>
    <w:p w14:paraId="48401A62"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 - педагогические исследования и педагогические реалии сегодняшнего дня показали, что проблема становления экономического Образа мира нуждается в дальнейшем теоретическом исследовании и экспериментальной разработке.</w:t>
      </w:r>
    </w:p>
    <w:p w14:paraId="5E41027B"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Возникает обширная</w:t>
      </w:r>
      <w:r>
        <w:rPr>
          <w:rStyle w:val="WW8Num2z0"/>
          <w:rFonts w:ascii="Verdana" w:hAnsi="Verdana"/>
          <w:color w:val="000000"/>
          <w:sz w:val="18"/>
          <w:szCs w:val="18"/>
        </w:rPr>
        <w:t> </w:t>
      </w:r>
      <w:r>
        <w:rPr>
          <w:rStyle w:val="WW8Num3z0"/>
          <w:rFonts w:ascii="Verdana" w:hAnsi="Verdana"/>
          <w:color w:val="4682B4"/>
          <w:sz w:val="18"/>
          <w:szCs w:val="18"/>
        </w:rPr>
        <w:t>проблемная</w:t>
      </w:r>
      <w:r>
        <w:rPr>
          <w:rStyle w:val="WW8Num2z0"/>
          <w:rFonts w:ascii="Verdana" w:hAnsi="Verdana"/>
          <w:color w:val="000000"/>
          <w:sz w:val="18"/>
          <w:szCs w:val="18"/>
        </w:rPr>
        <w:t> </w:t>
      </w:r>
      <w:r>
        <w:rPr>
          <w:rFonts w:ascii="Verdana" w:hAnsi="Verdana"/>
          <w:color w:val="000000"/>
          <w:sz w:val="18"/>
          <w:szCs w:val="18"/>
        </w:rPr>
        <w:t>область, где необходимо по-новому оценить значимость целостного и ценностного экономического Образа мира старшеклассников, найти эффективные условия его становления.</w:t>
      </w:r>
    </w:p>
    <w:p w14:paraId="7F092390"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определить педагогические условия становления экономического Образа мира старшеклассников.</w:t>
      </w:r>
    </w:p>
    <w:p w14:paraId="1CA64752"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экономическое образование старшеклассников.</w:t>
      </w:r>
    </w:p>
    <w:p w14:paraId="320ADFF1"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становление целостного и ценностного экономического Образа мира старшеклассников.</w:t>
      </w:r>
    </w:p>
    <w:p w14:paraId="663E0182"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экономический Образ мира - это системно-ценностное и</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личностное образование, интегрирующее экономические представления, знания, умения и отношения старшеклассников к экономике.</w:t>
      </w:r>
    </w:p>
    <w:p w14:paraId="73CCB3B6"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Становление целостного и ценностного Образа мира старшеклассников будет эффективным, если в образовательном процессе школы:</w:t>
      </w:r>
    </w:p>
    <w:p w14:paraId="0F174501"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обеспечивается интеграция совокупности базовых экономических знаний на основе раскрытия ведущих</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идей экономического развития общества;</w:t>
      </w:r>
    </w:p>
    <w:p w14:paraId="0ABF02D2"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осуществляется актуализация ценностных отношений старшеклассников к экономике в специально организуемых ситуациях</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выбора;</w:t>
      </w:r>
    </w:p>
    <w:p w14:paraId="5CDBE264"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происходит интенсификация процесса развития экономических умений старшеклассников на основе использования в учебной деятельности бизнес-проектных технологий.</w:t>
      </w:r>
    </w:p>
    <w:p w14:paraId="7A8907B1"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гипотезой определены следующие задачи исследования:</w:t>
      </w:r>
    </w:p>
    <w:p w14:paraId="75F90AAF"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Проанализировать состояние исследуемой проблемы в философской,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литературе.</w:t>
      </w:r>
    </w:p>
    <w:p w14:paraId="6E1BBF4D"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Уточнить содержание базовых понятий и категорий исследования.</w:t>
      </w:r>
    </w:p>
    <w:p w14:paraId="3986E42F"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педагогическую модель становления экономического Образа мира старшеклассников.</w:t>
      </w:r>
    </w:p>
    <w:p w14:paraId="06ECB89E"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Провести диагностический анализ</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экономического Образа мира старшеклассников.</w:t>
      </w:r>
    </w:p>
    <w:p w14:paraId="42733B32"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основные положения</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w:t>
      </w:r>
    </w:p>
    <w:p w14:paraId="59B2D709"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w:t>
      </w:r>
    </w:p>
    <w:p w14:paraId="3CF0675C"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основные положения теории деятельности и развития личности (К.А. Абульханова-Славская, </w:t>
      </w:r>
      <w:r>
        <w:rPr>
          <w:rFonts w:ascii="Verdana" w:hAnsi="Verdana"/>
          <w:color w:val="000000"/>
          <w:sz w:val="18"/>
          <w:szCs w:val="18"/>
        </w:rPr>
        <w:lastRenderedPageBreak/>
        <w:t>А.Т.</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В.А. Беликов, JI.C. Выготский, Э.В.</w:t>
      </w:r>
      <w:r>
        <w:rPr>
          <w:rStyle w:val="WW8Num2z0"/>
          <w:rFonts w:ascii="Verdana" w:hAnsi="Verdana"/>
          <w:color w:val="000000"/>
          <w:sz w:val="18"/>
          <w:szCs w:val="18"/>
        </w:rPr>
        <w:t> </w:t>
      </w:r>
      <w:r>
        <w:rPr>
          <w:rStyle w:val="WW8Num3z0"/>
          <w:rFonts w:ascii="Verdana" w:hAnsi="Verdana"/>
          <w:color w:val="4682B4"/>
          <w:sz w:val="18"/>
          <w:szCs w:val="18"/>
        </w:rPr>
        <w:t>Ильенков</w:t>
      </w:r>
      <w:r>
        <w:rPr>
          <w:rFonts w:ascii="Verdana" w:hAnsi="Verdana"/>
          <w:color w:val="000000"/>
          <w:sz w:val="18"/>
          <w:szCs w:val="18"/>
        </w:rPr>
        <w:t>, А.Н. Леонтьев, JI.C. Рубинштейн) (4, 5, 23, 37, 38, 69, 172, 225);</w:t>
      </w:r>
    </w:p>
    <w:p w14:paraId="6DBA0E42"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различные аспекты теории личности (И.Н.</w:t>
      </w:r>
      <w:r>
        <w:rPr>
          <w:rStyle w:val="WW8Num2z0"/>
          <w:rFonts w:ascii="Verdana" w:hAnsi="Verdana"/>
          <w:color w:val="000000"/>
          <w:sz w:val="18"/>
          <w:szCs w:val="18"/>
        </w:rPr>
        <w:t> </w:t>
      </w:r>
      <w:r>
        <w:rPr>
          <w:rStyle w:val="WW8Num3z0"/>
          <w:rFonts w:ascii="Verdana" w:hAnsi="Verdana"/>
          <w:color w:val="4682B4"/>
          <w:sz w:val="18"/>
          <w:szCs w:val="18"/>
        </w:rPr>
        <w:t>Батракова</w:t>
      </w:r>
      <w:r>
        <w:rPr>
          <w:rFonts w:ascii="Verdana" w:hAnsi="Verdana"/>
          <w:color w:val="000000"/>
          <w:sz w:val="18"/>
          <w:szCs w:val="18"/>
        </w:rPr>
        <w:t>, Н.М. Борытко, H.H. Булынский, A.C.</w:t>
      </w:r>
      <w:r>
        <w:rPr>
          <w:rStyle w:val="WW8Num2z0"/>
          <w:rFonts w:ascii="Verdana" w:hAnsi="Verdana"/>
          <w:color w:val="000000"/>
          <w:sz w:val="18"/>
          <w:szCs w:val="18"/>
        </w:rPr>
        <w:t> </w:t>
      </w:r>
      <w:r>
        <w:rPr>
          <w:rStyle w:val="WW8Num3z0"/>
          <w:rFonts w:ascii="Verdana" w:hAnsi="Verdana"/>
          <w:color w:val="4682B4"/>
          <w:sz w:val="18"/>
          <w:szCs w:val="18"/>
        </w:rPr>
        <w:t>Гаязов</w:t>
      </w:r>
      <w:r>
        <w:rPr>
          <w:rFonts w:ascii="Verdana" w:hAnsi="Verdana"/>
          <w:color w:val="000000"/>
          <w:sz w:val="18"/>
          <w:szCs w:val="18"/>
        </w:rPr>
        <w:t>, Е.А. Гнатышина, H.A. Каргапольцева, С.М.</w:t>
      </w:r>
      <w:r>
        <w:rPr>
          <w:rStyle w:val="WW8Num2z0"/>
          <w:rFonts w:ascii="Verdana" w:hAnsi="Verdana"/>
          <w:color w:val="000000"/>
          <w:sz w:val="18"/>
          <w:szCs w:val="18"/>
        </w:rPr>
        <w:t> </w:t>
      </w:r>
      <w:r>
        <w:rPr>
          <w:rStyle w:val="WW8Num3z0"/>
          <w:rFonts w:ascii="Verdana" w:hAnsi="Verdana"/>
          <w:color w:val="4682B4"/>
          <w:sz w:val="18"/>
          <w:szCs w:val="18"/>
        </w:rPr>
        <w:t>Каргапольцев</w:t>
      </w:r>
      <w:r>
        <w:rPr>
          <w:rFonts w:ascii="Verdana" w:hAnsi="Verdana"/>
          <w:color w:val="000000"/>
          <w:sz w:val="18"/>
          <w:szCs w:val="18"/>
        </w:rPr>
        <w:t>, Н.В. Назаров, С.А. Расчетина,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Е.И. Тихомирова) (76, 142, 196, 226);</w:t>
      </w:r>
    </w:p>
    <w:p w14:paraId="15C1F204"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ценностей (В.П.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М.С. Каган, Г.П. Выжлецов, В.Н.</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Fonts w:ascii="Verdana" w:hAnsi="Verdana"/>
          <w:color w:val="000000"/>
          <w:sz w:val="18"/>
          <w:szCs w:val="18"/>
        </w:rPr>
        <w:t>, В.А. Сластенин, В.П. Тугаринов, Г.И.</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(36, 133, 70, 229, 230, 241, 254, 280);</w:t>
      </w:r>
    </w:p>
    <w:p w14:paraId="4C6E36A1"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положения педагогической аксиологии (Л.И.</w:t>
      </w:r>
      <w:r>
        <w:rPr>
          <w:rStyle w:val="WW8Num2z0"/>
          <w:rFonts w:ascii="Verdana" w:hAnsi="Verdana"/>
          <w:color w:val="000000"/>
          <w:sz w:val="18"/>
          <w:szCs w:val="18"/>
        </w:rPr>
        <w:t> </w:t>
      </w:r>
      <w:r>
        <w:rPr>
          <w:rStyle w:val="WW8Num3z0"/>
          <w:rFonts w:ascii="Verdana" w:hAnsi="Verdana"/>
          <w:color w:val="4682B4"/>
          <w:sz w:val="18"/>
          <w:szCs w:val="18"/>
        </w:rPr>
        <w:t>Вершинина</w:t>
      </w:r>
      <w:r>
        <w:rPr>
          <w:rFonts w:ascii="Verdana" w:hAnsi="Verdana"/>
          <w:color w:val="000000"/>
          <w:sz w:val="18"/>
          <w:szCs w:val="18"/>
        </w:rPr>
        <w:t>, A.B. Кирьякова, Г.А. Мелекесов, Л.П.</w:t>
      </w:r>
      <w:r>
        <w:rPr>
          <w:rStyle w:val="WW8Num2z0"/>
          <w:rFonts w:ascii="Verdana" w:hAnsi="Verdana"/>
          <w:color w:val="000000"/>
          <w:sz w:val="18"/>
          <w:szCs w:val="18"/>
        </w:rPr>
        <w:t> </w:t>
      </w:r>
      <w:r>
        <w:rPr>
          <w:rStyle w:val="WW8Num3z0"/>
          <w:rFonts w:ascii="Verdana" w:hAnsi="Verdana"/>
          <w:color w:val="4682B4"/>
          <w:sz w:val="18"/>
          <w:szCs w:val="18"/>
        </w:rPr>
        <w:t>Разбегаева</w:t>
      </w:r>
      <w:r>
        <w:rPr>
          <w:rFonts w:ascii="Verdana" w:hAnsi="Verdana"/>
          <w:color w:val="000000"/>
          <w:sz w:val="18"/>
          <w:szCs w:val="18"/>
        </w:rPr>
        <w:t>) (149, 150, 151, 186);</w:t>
      </w:r>
    </w:p>
    <w:p w14:paraId="3B329AA7"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вопросы реализации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школьном образовании (В.А.</w:t>
      </w:r>
      <w:r>
        <w:rPr>
          <w:rStyle w:val="WW8Num2z0"/>
          <w:rFonts w:ascii="Verdana" w:hAnsi="Verdana"/>
          <w:color w:val="000000"/>
          <w:sz w:val="18"/>
          <w:szCs w:val="18"/>
        </w:rPr>
        <w:t> </w:t>
      </w:r>
      <w:r>
        <w:rPr>
          <w:rStyle w:val="WW8Num3z0"/>
          <w:rFonts w:ascii="Verdana" w:hAnsi="Verdana"/>
          <w:color w:val="4682B4"/>
          <w:sz w:val="18"/>
          <w:szCs w:val="18"/>
        </w:rPr>
        <w:t>Анищенко</w:t>
      </w:r>
      <w:r>
        <w:rPr>
          <w:rFonts w:ascii="Verdana" w:hAnsi="Verdana"/>
          <w:color w:val="000000"/>
          <w:sz w:val="18"/>
          <w:szCs w:val="18"/>
        </w:rPr>
        <w:t>, И.Д. Белоновская, В.Г. Гладких, В.В.</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А.П. Тряпицына, A.B. Хуторской) (39,253) ;</w:t>
      </w:r>
    </w:p>
    <w:p w14:paraId="1F63BC2E"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посвященные экономическому воспитанию (А.Ф.</w:t>
      </w:r>
      <w:r>
        <w:rPr>
          <w:rStyle w:val="WW8Num2z0"/>
          <w:rFonts w:ascii="Verdana" w:hAnsi="Verdana"/>
          <w:color w:val="000000"/>
          <w:sz w:val="18"/>
          <w:szCs w:val="18"/>
        </w:rPr>
        <w:t> </w:t>
      </w:r>
      <w:r>
        <w:rPr>
          <w:rStyle w:val="WW8Num3z0"/>
          <w:rFonts w:ascii="Verdana" w:hAnsi="Verdana"/>
          <w:color w:val="4682B4"/>
          <w:sz w:val="18"/>
          <w:szCs w:val="18"/>
        </w:rPr>
        <w:t>Аменд</w:t>
      </w:r>
      <w:r>
        <w:rPr>
          <w:rFonts w:ascii="Verdana" w:hAnsi="Verdana"/>
          <w:color w:val="000000"/>
          <w:sz w:val="18"/>
          <w:szCs w:val="18"/>
        </w:rPr>
        <w:t>, П.Р. Атутов, Т.К. Ахаян, A.B.</w:t>
      </w:r>
      <w:r>
        <w:rPr>
          <w:rStyle w:val="WW8Num2z0"/>
          <w:rFonts w:ascii="Verdana" w:hAnsi="Verdana"/>
          <w:color w:val="000000"/>
          <w:sz w:val="18"/>
          <w:szCs w:val="18"/>
        </w:rPr>
        <w:t> </w:t>
      </w:r>
      <w:r>
        <w:rPr>
          <w:rStyle w:val="WW8Num3z0"/>
          <w:rFonts w:ascii="Verdana" w:hAnsi="Verdana"/>
          <w:color w:val="4682B4"/>
          <w:sz w:val="18"/>
          <w:szCs w:val="18"/>
        </w:rPr>
        <w:t>Дроздов</w:t>
      </w:r>
      <w:r>
        <w:rPr>
          <w:rFonts w:ascii="Verdana" w:hAnsi="Verdana"/>
          <w:color w:val="000000"/>
          <w:sz w:val="18"/>
          <w:szCs w:val="18"/>
        </w:rPr>
        <w:t>, А.Я. Журкина, И.Б. Иткин, Н.Я.</w:t>
      </w:r>
      <w:r>
        <w:rPr>
          <w:rStyle w:val="WW8Num2z0"/>
          <w:rFonts w:ascii="Verdana" w:hAnsi="Verdana"/>
          <w:color w:val="000000"/>
          <w:sz w:val="18"/>
          <w:szCs w:val="18"/>
        </w:rPr>
        <w:t> </w:t>
      </w:r>
      <w:r>
        <w:rPr>
          <w:rStyle w:val="WW8Num3z0"/>
          <w:rFonts w:ascii="Verdana" w:hAnsi="Verdana"/>
          <w:color w:val="4682B4"/>
          <w:sz w:val="18"/>
          <w:szCs w:val="18"/>
        </w:rPr>
        <w:t>Клепач</w:t>
      </w:r>
      <w:r>
        <w:rPr>
          <w:rFonts w:ascii="Verdana" w:hAnsi="Verdana"/>
          <w:color w:val="000000"/>
          <w:sz w:val="18"/>
          <w:szCs w:val="18"/>
        </w:rPr>
        <w:t>, A.A. Преснов, В.А. Поляков, В.Д.</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И.А. Сасова, В.П. Фофанов, Л.Е.</w:t>
      </w:r>
      <w:r>
        <w:rPr>
          <w:rStyle w:val="WW8Num2z0"/>
          <w:rFonts w:ascii="Verdana" w:hAnsi="Verdana"/>
          <w:color w:val="000000"/>
          <w:sz w:val="18"/>
          <w:szCs w:val="18"/>
        </w:rPr>
        <w:t> </w:t>
      </w:r>
      <w:r>
        <w:rPr>
          <w:rStyle w:val="WW8Num3z0"/>
          <w:rFonts w:ascii="Verdana" w:hAnsi="Verdana"/>
          <w:color w:val="4682B4"/>
          <w:sz w:val="18"/>
          <w:szCs w:val="18"/>
        </w:rPr>
        <w:t>Эпштейн</w:t>
      </w:r>
      <w:r>
        <w:rPr>
          <w:rFonts w:ascii="Verdana" w:hAnsi="Verdana"/>
          <w:color w:val="000000"/>
          <w:sz w:val="18"/>
          <w:szCs w:val="18"/>
        </w:rPr>
        <w:t>, С.Ф. Эхов) (14, 24, 25, 1 15, 153, 215, 216, 217, 232, 264, 283);</w:t>
      </w:r>
    </w:p>
    <w:p w14:paraId="5036FD70"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Образа мира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В.П. Бездухов, Е.В. Гривко, A.B.</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А.Н. Леонтьев, Д.А. Леонтьев, Н.М.</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В.В. Петухов, С.Д. Смирнов) (23, 36, 149, 150, 151, 171, 172, 173);</w:t>
      </w:r>
    </w:p>
    <w:p w14:paraId="68A58B86"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экономического образа</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(А.Я. Автономов, И.В. Липсиц, Е.В.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П. Хейне) (7, 174, 227, 268);</w:t>
      </w:r>
    </w:p>
    <w:p w14:paraId="31E68BB7"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посвященные интеграции знаний (М.Н.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З.И. Васильева, В.Н. Максимова, Г.Ф.</w:t>
      </w:r>
      <w:r>
        <w:rPr>
          <w:rStyle w:val="WW8Num2z0"/>
          <w:rFonts w:ascii="Verdana" w:hAnsi="Verdana"/>
          <w:color w:val="000000"/>
          <w:sz w:val="18"/>
          <w:szCs w:val="18"/>
        </w:rPr>
        <w:t> </w:t>
      </w:r>
      <w:r>
        <w:rPr>
          <w:rStyle w:val="WW8Num3z0"/>
          <w:rFonts w:ascii="Verdana" w:hAnsi="Verdana"/>
          <w:color w:val="4682B4"/>
          <w:sz w:val="18"/>
          <w:szCs w:val="18"/>
        </w:rPr>
        <w:t>Федорец</w:t>
      </w:r>
      <w:r>
        <w:rPr>
          <w:rFonts w:ascii="Verdana" w:hAnsi="Verdana"/>
          <w:color w:val="000000"/>
          <w:sz w:val="18"/>
          <w:szCs w:val="18"/>
        </w:rPr>
        <w:t>) (57).</w:t>
      </w:r>
    </w:p>
    <w:p w14:paraId="748AC4DE"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использовался комплекс методов исследования: теоретический анализ философской и</w:t>
      </w:r>
      <w:r>
        <w:rPr>
          <w:rStyle w:val="WW8Num2z0"/>
          <w:rFonts w:ascii="Verdana" w:hAnsi="Verdana"/>
          <w:color w:val="000000"/>
          <w:sz w:val="18"/>
          <w:szCs w:val="18"/>
        </w:rPr>
        <w:t> </w:t>
      </w:r>
      <w:r>
        <w:rPr>
          <w:rStyle w:val="WW8Num3z0"/>
          <w:rFonts w:ascii="Verdana" w:hAnsi="Verdana"/>
          <w:color w:val="4682B4"/>
          <w:sz w:val="18"/>
          <w:szCs w:val="18"/>
        </w:rPr>
        <w:t>психолого</w:t>
      </w:r>
      <w:r>
        <w:rPr>
          <w:rStyle w:val="WW8Num2z0"/>
          <w:rFonts w:ascii="Verdana" w:hAnsi="Verdana"/>
          <w:color w:val="000000"/>
          <w:sz w:val="18"/>
          <w:szCs w:val="18"/>
        </w:rPr>
        <w:t> </w:t>
      </w:r>
      <w:r>
        <w:rPr>
          <w:rFonts w:ascii="Verdana" w:hAnsi="Verdana"/>
          <w:color w:val="000000"/>
          <w:sz w:val="18"/>
          <w:szCs w:val="18"/>
        </w:rPr>
        <w:t>- педагогической литературы; изучение и обобщение педагогического опыта по проблеме исследования;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диагностические задания; математическая обработка результатов формирующего и аналитического этапов опытно - экспериментальной работы.</w:t>
      </w:r>
    </w:p>
    <w:p w14:paraId="0AAF6D3E"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Исследование проводилось на базе</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Европейский лицей</w:t>
      </w:r>
      <w:r>
        <w:rPr>
          <w:rFonts w:ascii="Verdana" w:hAnsi="Verdana"/>
          <w:color w:val="000000"/>
          <w:sz w:val="18"/>
          <w:szCs w:val="18"/>
        </w:rPr>
        <w:t>» п. Пригородный, МБОУ «Нежинский</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Оренбургского района», МОУ «Пригородная</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1 Оренбургского района». В нем приняли участие 1027 старшеклассников (10-11 классы).</w:t>
      </w:r>
    </w:p>
    <w:p w14:paraId="06FE88EB"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несколько этапов:</w:t>
      </w:r>
    </w:p>
    <w:p w14:paraId="6DD744FC"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(2009 - 2010) -</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была определена теоретическая база исследования: обозначены объект, предмет, тема и цель исследования, сформированы рабочая гипотеза и задачи исследования, проведен анализ педагогической, психологической, социально - экономической и философской литературы по проблеме исследования; разработана модель становления экономического Образа мира старшеклассников; были определены диагностические критерии и</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показатели сформированности изучаемого феномена.</w:t>
      </w:r>
    </w:p>
    <w:p w14:paraId="767E586D"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исследования (2010 - 2011) - формирующий: предполагал разработку и апробацию комплекса педагогических условий покомпонентного становления экономического Образа мира старшеклассников, а также внедрение в</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образовательную систему элективного курса «</w:t>
      </w:r>
      <w:r>
        <w:rPr>
          <w:rStyle w:val="WW8Num3z0"/>
          <w:rFonts w:ascii="Verdana" w:hAnsi="Verdana"/>
          <w:color w:val="4682B4"/>
          <w:sz w:val="18"/>
          <w:szCs w:val="18"/>
        </w:rPr>
        <w:t>Мой экономический мир</w:t>
      </w:r>
      <w:r>
        <w:rPr>
          <w:rFonts w:ascii="Verdana" w:hAnsi="Verdana"/>
          <w:color w:val="000000"/>
          <w:sz w:val="18"/>
          <w:szCs w:val="18"/>
        </w:rPr>
        <w:t>».</w:t>
      </w:r>
    </w:p>
    <w:p w14:paraId="6813488E"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(2011 - 2012) - аналитический: завершение формирующего этапа эксперимента; анализ результатов внедрения педагогических условий и реализации модели; обработка экспериментальных и диагностических данных; оформление выводов и результатов исследования.</w:t>
      </w:r>
    </w:p>
    <w:p w14:paraId="46D34C46"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отличие от проведенных ранее исследований по рассматриваемой проблематике:</w:t>
      </w:r>
    </w:p>
    <w:p w14:paraId="3321E75B"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педагогическая сущность понятия «</w:t>
      </w:r>
      <w:r>
        <w:rPr>
          <w:rStyle w:val="WW8Num3z0"/>
          <w:rFonts w:ascii="Verdana" w:hAnsi="Verdana"/>
          <w:color w:val="4682B4"/>
          <w:sz w:val="18"/>
          <w:szCs w:val="18"/>
        </w:rPr>
        <w:t>экономический Образ мира старшеклассников</w:t>
      </w:r>
      <w:r>
        <w:rPr>
          <w:rFonts w:ascii="Verdana" w:hAnsi="Verdana"/>
          <w:color w:val="000000"/>
          <w:sz w:val="18"/>
          <w:szCs w:val="18"/>
        </w:rPr>
        <w:t>»;</w:t>
      </w:r>
    </w:p>
    <w:p w14:paraId="36B5644D"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компоненты (когнитивный, эмотивный,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критерии (целостность, ценностность, действенность), показатели (экономические знания,</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отношения, проектные умения) и уровни (фрагментарно -эмотивный, ориентационно -</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Fonts w:ascii="Verdana" w:hAnsi="Verdana"/>
          <w:color w:val="000000"/>
          <w:sz w:val="18"/>
          <w:szCs w:val="18"/>
        </w:rPr>
        <w:t xml:space="preserve">, системно </w:t>
      </w:r>
      <w:r>
        <w:rPr>
          <w:rFonts w:ascii="Verdana" w:hAnsi="Verdana"/>
          <w:color w:val="000000"/>
          <w:sz w:val="18"/>
          <w:szCs w:val="18"/>
        </w:rPr>
        <w:lastRenderedPageBreak/>
        <w:t>-ценностный) становления целостного и ценностного экономического Образа мира старшеклассников;</w:t>
      </w:r>
    </w:p>
    <w:p w14:paraId="67D5BA6F"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педагогические условия становления экономического Образа мира:</w:t>
      </w:r>
      <w:r>
        <w:rPr>
          <w:rStyle w:val="WW8Num2z0"/>
          <w:rFonts w:ascii="Verdana" w:hAnsi="Verdana"/>
          <w:color w:val="000000"/>
          <w:sz w:val="18"/>
          <w:szCs w:val="18"/>
        </w:rPr>
        <w:t> </w:t>
      </w:r>
      <w:r>
        <w:rPr>
          <w:rStyle w:val="WW8Num3z0"/>
          <w:rFonts w:ascii="Verdana" w:hAnsi="Verdana"/>
          <w:color w:val="4682B4"/>
          <w:sz w:val="18"/>
          <w:szCs w:val="18"/>
        </w:rPr>
        <w:t>аксиологизация</w:t>
      </w:r>
      <w:r>
        <w:rPr>
          <w:rStyle w:val="WW8Num2z0"/>
          <w:rFonts w:ascii="Verdana" w:hAnsi="Verdana"/>
          <w:color w:val="000000"/>
          <w:sz w:val="18"/>
          <w:szCs w:val="18"/>
        </w:rPr>
        <w:t> </w:t>
      </w:r>
      <w:r>
        <w:rPr>
          <w:rFonts w:ascii="Verdana" w:hAnsi="Verdana"/>
          <w:color w:val="000000"/>
          <w:sz w:val="18"/>
          <w:szCs w:val="18"/>
        </w:rPr>
        <w:t>экономического образования, создание ситуаций нравственного выбора, использование в образовательном процессе бизнес - проектной деятельности;</w:t>
      </w:r>
    </w:p>
    <w:p w14:paraId="0D5E13B6"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апробирована модель становления целостного и ценностного экономического Образа мира старшеклассников, представленная в единстве цели, ведущих идей содержания, обеспечивающих</w:t>
      </w:r>
      <w:r>
        <w:rPr>
          <w:rStyle w:val="WW8Num2z0"/>
          <w:rFonts w:ascii="Verdana" w:hAnsi="Verdana"/>
          <w:color w:val="000000"/>
          <w:sz w:val="18"/>
          <w:szCs w:val="18"/>
        </w:rPr>
        <w:t> </w:t>
      </w:r>
      <w:r>
        <w:rPr>
          <w:rStyle w:val="WW8Num3z0"/>
          <w:rFonts w:ascii="Verdana" w:hAnsi="Verdana"/>
          <w:color w:val="4682B4"/>
          <w:sz w:val="18"/>
          <w:szCs w:val="18"/>
        </w:rPr>
        <w:t>поэтапную</w:t>
      </w:r>
      <w:r>
        <w:rPr>
          <w:rStyle w:val="WW8Num2z0"/>
          <w:rFonts w:ascii="Verdana" w:hAnsi="Verdana"/>
          <w:color w:val="000000"/>
          <w:sz w:val="18"/>
          <w:szCs w:val="18"/>
        </w:rPr>
        <w:t> </w:t>
      </w:r>
      <w:r>
        <w:rPr>
          <w:rFonts w:ascii="Verdana" w:hAnsi="Verdana"/>
          <w:color w:val="000000"/>
          <w:sz w:val="18"/>
          <w:szCs w:val="18"/>
        </w:rPr>
        <w:t>интеграцию, синтез и целостность экономических знаний старшеклассников, а также образовательную эффективность педагогических условий, обеспечивающих становление целостного и ценностного экономического Образа мира старшеклассников.</w:t>
      </w:r>
    </w:p>
    <w:p w14:paraId="6D26E95B"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том, что оно раскрывает особенности становления целостного и ценностного экономического Образа мира старшеклассников с позиции аксиологического подхода, что расширяет границы применимости полученных результатов в педагогическом контексте изучения содержательно-смысловых доминант экономического воспитания школьников.</w:t>
      </w:r>
    </w:p>
    <w:p w14:paraId="08D349C3"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разработанные и апробированные педагогические условия определяют эффективность становления экономического Образа мира старшеклассников; диагностическое обеспечение становления экономического Образа мира старшеклассников, учебные пособия,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представляющие основные экономические ценности и ориентиры старшеклассников, позволяют исследовать и оценивать знания, ценностные ориентации и экономические умения старшеклассников с целью повышения эффективности образовательного процесса и могут быть использованы в системе общего образования, педагогического образования и повышения педагогической квалификации.</w:t>
      </w:r>
    </w:p>
    <w:p w14:paraId="2CC18180"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обеспечена методологической обоснованностью исходных позиций, использованием совокупности методов исследования, адекватных его задачам и логике, репрезентативностью материала, разнообразием источников информации, статистической обработкой экспериментальных данных, опытно - экспериментальной работой и сопоставлением результатов формирующего и аналитического экспериментов, непротиворечивостью исходных теоретических положений.</w:t>
      </w:r>
    </w:p>
    <w:p w14:paraId="1691E62B"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осуществлялась в ходе обсуждения основных положений на</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семинарах кафедры теории и методологии образования Оренбургского государственного университета, международных и всероссийских научно-практических конференциях (Уфа, 2010, 2011, Тюмень, 2010, Краснодар, 2012,), а также отражены в журналах: «</w:t>
      </w:r>
      <w:r>
        <w:rPr>
          <w:rStyle w:val="WW8Num3z0"/>
          <w:rFonts w:ascii="Verdana" w:hAnsi="Verdana"/>
          <w:color w:val="4682B4"/>
          <w:sz w:val="18"/>
          <w:szCs w:val="18"/>
        </w:rPr>
        <w:t>Вестник Оренбургского государственного университета</w:t>
      </w:r>
      <w:r>
        <w:rPr>
          <w:rFonts w:ascii="Verdana" w:hAnsi="Verdana"/>
          <w:color w:val="000000"/>
          <w:sz w:val="18"/>
          <w:szCs w:val="18"/>
        </w:rPr>
        <w:t>» (Оренбург, 2012 г.), «Письма в Эмиссия. Оффлайн» (Санкт - Петербург, 2012 г.), «</w:t>
      </w:r>
      <w:r>
        <w:rPr>
          <w:rStyle w:val="WW8Num3z0"/>
          <w:rFonts w:ascii="Verdana" w:hAnsi="Verdana"/>
          <w:color w:val="4682B4"/>
          <w:sz w:val="18"/>
          <w:szCs w:val="18"/>
        </w:rPr>
        <w:t>Современные проблемы науки и образования</w:t>
      </w:r>
      <w:r>
        <w:rPr>
          <w:rFonts w:ascii="Verdana" w:hAnsi="Verdana"/>
          <w:color w:val="000000"/>
          <w:sz w:val="18"/>
          <w:szCs w:val="18"/>
        </w:rPr>
        <w:t>» (Москва, 2012 г.), «</w:t>
      </w:r>
      <w:r>
        <w:rPr>
          <w:rStyle w:val="WW8Num3z0"/>
          <w:rFonts w:ascii="Verdana" w:hAnsi="Verdana"/>
          <w:color w:val="4682B4"/>
          <w:sz w:val="18"/>
          <w:szCs w:val="18"/>
        </w:rPr>
        <w:t>Научный обозреватель</w:t>
      </w:r>
      <w:r>
        <w:rPr>
          <w:rFonts w:ascii="Verdana" w:hAnsi="Verdana"/>
          <w:color w:val="000000"/>
          <w:sz w:val="18"/>
          <w:szCs w:val="18"/>
        </w:rPr>
        <w:t>» (Москва, 2012 г.), «Молодой учёный» (Чита, 2012 г.), «</w:t>
      </w:r>
      <w:r>
        <w:rPr>
          <w:rStyle w:val="WW8Num3z0"/>
          <w:rFonts w:ascii="Verdana" w:hAnsi="Verdana"/>
          <w:color w:val="4682B4"/>
          <w:sz w:val="18"/>
          <w:szCs w:val="18"/>
        </w:rPr>
        <w:t>Педагогические науки</w:t>
      </w:r>
      <w:r>
        <w:rPr>
          <w:rFonts w:ascii="Verdana" w:hAnsi="Verdana"/>
          <w:color w:val="000000"/>
          <w:sz w:val="18"/>
          <w:szCs w:val="18"/>
        </w:rPr>
        <w:t>» (Москва, 2012 г.),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естественных наук» (2012 г.).</w:t>
      </w:r>
    </w:p>
    <w:p w14:paraId="7637AADA"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50A265FB"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Целостный и</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экономический Образ мира старшеклассников - это результат освоения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совокупности экономических знаний, раскрывающий состояние реалий современной мировой экономики, тенденций развития экономики России, эволюции экономических воззрений, смены экономических формаций, который воплощается в ценностных ориентациях личности, обеспечивающих позицию самоопределения в выборе</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 xml:space="preserve">профессии, в </w:t>
      </w:r>
      <w:r>
        <w:rPr>
          <w:rFonts w:ascii="Verdana" w:hAnsi="Verdana"/>
          <w:color w:val="000000"/>
          <w:sz w:val="18"/>
          <w:szCs w:val="18"/>
        </w:rPr>
        <w:lastRenderedPageBreak/>
        <w:t>нравственном выборе между устремлениями к достижению личностного благополучия и заботой о благополучии близких, между представлениями о возможности «лёгкой» прибыли и о добросовестном труде как основе честной предпринимательской деятельности; экономический Образ мира реализуется в социально-ориентированной проектной деятельности и непосредственно связан с развитием бизнес-умений.</w:t>
      </w:r>
    </w:p>
    <w:p w14:paraId="012F2089"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Основой становления целостного и ценностного экономического Образа мира старшеклассников является устойчивая ориентация учащихся в отношении экономических явлений, процессов и ценностей, целостное видение себя в экономическом мире. Экономический Образ мира старшеклассников интегрирует в своем содержании</w:t>
      </w:r>
      <w:r>
        <w:rPr>
          <w:rStyle w:val="WW8Num2z0"/>
          <w:rFonts w:ascii="Verdana" w:hAnsi="Verdana"/>
          <w:color w:val="000000"/>
          <w:sz w:val="18"/>
          <w:szCs w:val="18"/>
        </w:rPr>
        <w:t> </w:t>
      </w:r>
      <w:r>
        <w:rPr>
          <w:rStyle w:val="WW8Num3z0"/>
          <w:rFonts w:ascii="Verdana" w:hAnsi="Verdana"/>
          <w:color w:val="4682B4"/>
          <w:sz w:val="18"/>
          <w:szCs w:val="18"/>
        </w:rPr>
        <w:t>ценностно</w:t>
      </w:r>
      <w:r>
        <w:rPr>
          <w:rStyle w:val="WW8Num2z0"/>
          <w:rFonts w:ascii="Verdana" w:hAnsi="Verdana"/>
          <w:color w:val="000000"/>
          <w:sz w:val="18"/>
          <w:szCs w:val="18"/>
        </w:rPr>
        <w:t> </w:t>
      </w:r>
      <w:r>
        <w:rPr>
          <w:rFonts w:ascii="Verdana" w:hAnsi="Verdana"/>
          <w:color w:val="000000"/>
          <w:sz w:val="18"/>
          <w:szCs w:val="18"/>
        </w:rPr>
        <w:t>- смысловое единство когнитивного (степень</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экономическими знаниями, осознание значимости экономики в современном мире), эмотивного (целостное и</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личности) и деятельностного (проективные умения, направленные на решение социально значимых экономических задач) компонентов.</w:t>
      </w:r>
    </w:p>
    <w:p w14:paraId="07FFCCCA"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Инструментом становления экономического Образа мира старшеклассников является педагогическая модель</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процесса, обеспечивающая поэтапное и покомпонентное</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развитее рассматриваемого личностного феномена в образовательной логике следующих направлений: а) от фрагментарно - мозаичной эклектичности экономических знаний к их синтезу и системно -</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экономическим представлениям; б) от нейтральных, потребительских, пассивно -созерцательных форм ценностных экономических ориентаций и отношений к продуктивным, активно - созидательным; в) от репродуктивных экономических умений и действий по образцу к</w:t>
      </w:r>
      <w:r>
        <w:rPr>
          <w:rStyle w:val="WW8Num2z0"/>
          <w:rFonts w:ascii="Verdana" w:hAnsi="Verdana"/>
          <w:color w:val="000000"/>
          <w:sz w:val="18"/>
          <w:szCs w:val="18"/>
        </w:rPr>
        <w:t> </w:t>
      </w:r>
      <w:r>
        <w:rPr>
          <w:rStyle w:val="WW8Num3z0"/>
          <w:rFonts w:ascii="Verdana" w:hAnsi="Verdana"/>
          <w:color w:val="4682B4"/>
          <w:sz w:val="18"/>
          <w:szCs w:val="18"/>
        </w:rPr>
        <w:t>креативным</w:t>
      </w:r>
      <w:r>
        <w:rPr>
          <w:rFonts w:ascii="Verdana" w:hAnsi="Verdana"/>
          <w:color w:val="000000"/>
          <w:sz w:val="18"/>
          <w:szCs w:val="18"/>
        </w:rPr>
        <w:t>.</w:t>
      </w:r>
    </w:p>
    <w:p w14:paraId="7B600A84"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Становление целостного и ценностного экономического Образа мира старшеклассников обеспечивается реализацией модели в совокупности следующих педагогических условий:</w:t>
      </w:r>
    </w:p>
    <w:p w14:paraId="2E806AF2"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интеграция совокупности базовых экономических знаний на основе раскрытия ведущих аксиологических идей экономического развития общества, осуществляемая в ходе</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освоения элективного курса «</w:t>
      </w:r>
      <w:r>
        <w:rPr>
          <w:rStyle w:val="WW8Num3z0"/>
          <w:rFonts w:ascii="Verdana" w:hAnsi="Verdana"/>
          <w:color w:val="4682B4"/>
          <w:sz w:val="18"/>
          <w:szCs w:val="18"/>
        </w:rPr>
        <w:t>Мой экономический мир</w:t>
      </w:r>
      <w:r>
        <w:rPr>
          <w:rFonts w:ascii="Verdana" w:hAnsi="Verdana"/>
          <w:color w:val="000000"/>
          <w:sz w:val="18"/>
          <w:szCs w:val="18"/>
        </w:rPr>
        <w:t>», обеспечивающая глубину и качество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развивающая способность участвовать в дискуссиях, решать</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вопросы, задания различного уровня экономической сложности;</w:t>
      </w:r>
    </w:p>
    <w:p w14:paraId="0F9380E3"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актуализация ценностных отношений старшеклассников к экономике в специально организуемых ситуациях нравственного выбора, определяющих уровень и характер мотивации старшеклассников на экономическую деятельность, побуждающих стремление и интерес к экономическим знаниям и действиям, развивающих ценностные ориентации личности;</w:t>
      </w:r>
    </w:p>
    <w:p w14:paraId="28C43612"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интенсификация процесса развития экономических умений старшеклассников на основе использования в учебной деятельности бизнес-проектных технологий, обеспечивающих приобретение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практического применения полученных экономических знаний.</w:t>
      </w:r>
    </w:p>
    <w:p w14:paraId="0A5B0D76"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состоит в определении, теоретическом обосновании и практической реализации комплекса педагогических условий становления экономического Образа мира старшеклассников, организации опытно - экспериментальной работы, систематизации и обработке полученных данных, анализе ее результатов.</w:t>
      </w:r>
    </w:p>
    <w:p w14:paraId="62200ED4"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целям и задачам исследования, практической целесообразности изложения материала и логике темы; включает введение, две главы, заключение, список использованных источников, приложения.</w:t>
      </w:r>
    </w:p>
    <w:p w14:paraId="02E5C63E" w14:textId="77777777" w:rsidR="004A2393" w:rsidRDefault="004A2393" w:rsidP="004A239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Иванаева, Марина Евгеньевна</w:t>
      </w:r>
    </w:p>
    <w:p w14:paraId="43F2E93A"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8EA3275"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главе представлены результаты, полученные на разных этапах опытно - экспериментальной работы; определены педагогические условия становления экономического Образа мира</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2B9EA1ED"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Первое педагогическое условие становления экономического Образа мира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аксиологизация</w:t>
      </w:r>
      <w:r>
        <w:rPr>
          <w:rStyle w:val="WW8Num2z0"/>
          <w:rFonts w:ascii="Verdana" w:hAnsi="Verdana"/>
          <w:color w:val="000000"/>
          <w:sz w:val="18"/>
          <w:szCs w:val="18"/>
        </w:rPr>
        <w:t> </w:t>
      </w:r>
      <w:r>
        <w:rPr>
          <w:rFonts w:ascii="Verdana" w:hAnsi="Verdana"/>
          <w:color w:val="000000"/>
          <w:sz w:val="18"/>
          <w:szCs w:val="18"/>
        </w:rPr>
        <w:t>экономического образования -предполагало разработку и апробацию</w:t>
      </w:r>
      <w:r>
        <w:rPr>
          <w:rStyle w:val="WW8Num2z0"/>
          <w:rFonts w:ascii="Verdana" w:hAnsi="Verdana"/>
          <w:color w:val="000000"/>
          <w:sz w:val="18"/>
          <w:szCs w:val="18"/>
        </w:rPr>
        <w:t> </w:t>
      </w:r>
      <w:r>
        <w:rPr>
          <w:rStyle w:val="WW8Num3z0"/>
          <w:rFonts w:ascii="Verdana" w:hAnsi="Verdana"/>
          <w:color w:val="4682B4"/>
          <w:sz w:val="18"/>
          <w:szCs w:val="18"/>
        </w:rPr>
        <w:t>элективного</w:t>
      </w:r>
      <w:r>
        <w:rPr>
          <w:rStyle w:val="WW8Num2z0"/>
          <w:rFonts w:ascii="Verdana" w:hAnsi="Verdana"/>
          <w:color w:val="000000"/>
          <w:sz w:val="18"/>
          <w:szCs w:val="18"/>
        </w:rPr>
        <w:t> </w:t>
      </w:r>
      <w:r>
        <w:rPr>
          <w:rFonts w:ascii="Verdana" w:hAnsi="Verdana"/>
          <w:color w:val="000000"/>
          <w:sz w:val="18"/>
          <w:szCs w:val="18"/>
        </w:rPr>
        <w:t>курса «</w:t>
      </w:r>
      <w:r>
        <w:rPr>
          <w:rStyle w:val="WW8Num3z0"/>
          <w:rFonts w:ascii="Verdana" w:hAnsi="Verdana"/>
          <w:color w:val="4682B4"/>
          <w:sz w:val="18"/>
          <w:szCs w:val="18"/>
        </w:rPr>
        <w:t>Мой экономический мир</w:t>
      </w:r>
      <w:r>
        <w:rPr>
          <w:rFonts w:ascii="Verdana" w:hAnsi="Verdana"/>
          <w:color w:val="000000"/>
          <w:sz w:val="18"/>
          <w:szCs w:val="18"/>
        </w:rPr>
        <w:t>» и насыщение его содержания</w:t>
      </w:r>
      <w:r>
        <w:rPr>
          <w:rStyle w:val="WW8Num2z0"/>
          <w:rFonts w:ascii="Verdana" w:hAnsi="Verdana"/>
          <w:color w:val="000000"/>
          <w:sz w:val="18"/>
          <w:szCs w:val="18"/>
        </w:rPr>
        <w:t> </w:t>
      </w:r>
      <w:r>
        <w:rPr>
          <w:rStyle w:val="WW8Num3z0"/>
          <w:rFonts w:ascii="Verdana" w:hAnsi="Verdana"/>
          <w:color w:val="4682B4"/>
          <w:sz w:val="18"/>
          <w:szCs w:val="18"/>
        </w:rPr>
        <w:t>проблемными</w:t>
      </w:r>
      <w:r>
        <w:rPr>
          <w:rStyle w:val="WW8Num2z0"/>
          <w:rFonts w:ascii="Verdana" w:hAnsi="Verdana"/>
          <w:color w:val="000000"/>
          <w:sz w:val="18"/>
          <w:szCs w:val="18"/>
        </w:rPr>
        <w:t> </w:t>
      </w:r>
      <w:r>
        <w:rPr>
          <w:rFonts w:ascii="Verdana" w:hAnsi="Verdana"/>
          <w:color w:val="000000"/>
          <w:sz w:val="18"/>
          <w:szCs w:val="18"/>
        </w:rPr>
        <w:t>заданиями, активизирующими развитие когнитивного компонента экономического Образа мира старшеклассников. Осуществлялась интеграция знаний с выделением ведущих идей экономического образования.</w:t>
      </w:r>
    </w:p>
    <w:p w14:paraId="7FB6B864"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показало исследование,</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характер экономического образования обусловил получение</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не просто теоретических знаний, но и умений их анализировать, обобщать, применять на практике. Была представлена балльная шкала оценки уровня знаний старшеклассников от фрагментарно - эмотивных к системно -</w:t>
      </w:r>
      <w:r>
        <w:rPr>
          <w:rStyle w:val="WW8Num3z0"/>
          <w:rFonts w:ascii="Verdana" w:hAnsi="Verdana"/>
          <w:color w:val="4682B4"/>
          <w:sz w:val="18"/>
          <w:szCs w:val="18"/>
        </w:rPr>
        <w:t>ценностным</w:t>
      </w:r>
      <w:r>
        <w:rPr>
          <w:rFonts w:ascii="Verdana" w:hAnsi="Verdana"/>
          <w:color w:val="000000"/>
          <w:sz w:val="18"/>
          <w:szCs w:val="18"/>
        </w:rPr>
        <w:t>.</w:t>
      </w:r>
    </w:p>
    <w:p w14:paraId="1FCCD67B"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результатов реализации данного педагогического условия позволил сделать следующие выводы:</w:t>
      </w:r>
    </w:p>
    <w:p w14:paraId="104CF3CB"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результате обучения старшеклассников по программе элективного курса «</w:t>
      </w:r>
      <w:r>
        <w:rPr>
          <w:rStyle w:val="WW8Num3z0"/>
          <w:rFonts w:ascii="Verdana" w:hAnsi="Verdana"/>
          <w:color w:val="4682B4"/>
          <w:sz w:val="18"/>
          <w:szCs w:val="18"/>
        </w:rPr>
        <w:t>Мой экономический мир</w:t>
      </w:r>
      <w:r>
        <w:rPr>
          <w:rFonts w:ascii="Verdana" w:hAnsi="Verdana"/>
          <w:color w:val="000000"/>
          <w:sz w:val="18"/>
          <w:szCs w:val="18"/>
        </w:rPr>
        <w:t>» уровень знаний в среднем повысился с 3,35 баллов до 7,4 баллов по</w:t>
      </w:r>
      <w:r>
        <w:rPr>
          <w:rStyle w:val="WW8Num2z0"/>
          <w:rFonts w:ascii="Verdana" w:hAnsi="Verdana"/>
          <w:color w:val="000000"/>
          <w:sz w:val="18"/>
          <w:szCs w:val="18"/>
        </w:rPr>
        <w:t> </w:t>
      </w:r>
      <w:r>
        <w:rPr>
          <w:rStyle w:val="WW8Num3z0"/>
          <w:rFonts w:ascii="Verdana" w:hAnsi="Verdana"/>
          <w:color w:val="4682B4"/>
          <w:sz w:val="18"/>
          <w:szCs w:val="18"/>
        </w:rPr>
        <w:t>десятибалльной</w:t>
      </w:r>
      <w:r>
        <w:rPr>
          <w:rStyle w:val="WW8Num2z0"/>
          <w:rFonts w:ascii="Verdana" w:hAnsi="Verdana"/>
          <w:color w:val="000000"/>
          <w:sz w:val="18"/>
          <w:szCs w:val="18"/>
        </w:rPr>
        <w:t> </w:t>
      </w:r>
      <w:r>
        <w:rPr>
          <w:rFonts w:ascii="Verdana" w:hAnsi="Verdana"/>
          <w:color w:val="000000"/>
          <w:sz w:val="18"/>
          <w:szCs w:val="18"/>
        </w:rPr>
        <w:t>шкале оценки уровня знаний старшеклассников. В целом у всех старшеклассников отмечается повышение уровня экономических знаний,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w:t>
      </w:r>
    </w:p>
    <w:p w14:paraId="733174AE"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были предложены тестовые задания в начале обучения по программе элективного курса и на его завершающем этапе. В результате анализа ответов учащихся было отмечено существенное повышение количества верных ответов (с 36,8% до 74,9%).</w:t>
      </w:r>
    </w:p>
    <w:p w14:paraId="4B56316B"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результате реализации педагогического условия участие в различных формах учебной деятельности возросло на 1,35 балла, составив 2,4 балла.</w:t>
      </w:r>
    </w:p>
    <w:p w14:paraId="44B2B99A"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 основе указанных показателей была</w:t>
      </w:r>
      <w:r>
        <w:rPr>
          <w:rStyle w:val="WW8Num2z0"/>
          <w:rFonts w:ascii="Verdana" w:hAnsi="Verdana"/>
          <w:color w:val="000000"/>
          <w:sz w:val="18"/>
          <w:szCs w:val="18"/>
        </w:rPr>
        <w:t> </w:t>
      </w:r>
      <w:r>
        <w:rPr>
          <w:rStyle w:val="WW8Num3z0"/>
          <w:rFonts w:ascii="Verdana" w:hAnsi="Verdana"/>
          <w:color w:val="4682B4"/>
          <w:sz w:val="18"/>
          <w:szCs w:val="18"/>
        </w:rPr>
        <w:t>констатирована</w:t>
      </w:r>
      <w:r>
        <w:rPr>
          <w:rStyle w:val="WW8Num2z0"/>
          <w:rFonts w:ascii="Verdana" w:hAnsi="Verdana"/>
          <w:color w:val="000000"/>
          <w:sz w:val="18"/>
          <w:szCs w:val="18"/>
        </w:rPr>
        <w:t> </w:t>
      </w:r>
      <w:r>
        <w:rPr>
          <w:rFonts w:ascii="Verdana" w:hAnsi="Verdana"/>
          <w:color w:val="000000"/>
          <w:sz w:val="18"/>
          <w:szCs w:val="18"/>
        </w:rPr>
        <w:t>эффективность аксиологизации содержания элективного курса «</w:t>
      </w:r>
      <w:r>
        <w:rPr>
          <w:rStyle w:val="WW8Num3z0"/>
          <w:rFonts w:ascii="Verdana" w:hAnsi="Verdana"/>
          <w:color w:val="4682B4"/>
          <w:sz w:val="18"/>
          <w:szCs w:val="18"/>
        </w:rPr>
        <w:t>Мой экономический мир</w:t>
      </w:r>
      <w:r>
        <w:rPr>
          <w:rFonts w:ascii="Verdana" w:hAnsi="Verdana"/>
          <w:color w:val="000000"/>
          <w:sz w:val="18"/>
          <w:szCs w:val="18"/>
        </w:rPr>
        <w:t>» как педагогического условия становления экономического Образа мира старшеклассников.</w:t>
      </w:r>
    </w:p>
    <w:p w14:paraId="178719B9"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реализации второго педагогического условия - создания ситуаций</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выбора - состояла в актуализации эмотивного компонента экономического Образа мира старшеклассников. В процессе реализации данного условия</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Style w:val="WW8Num2z0"/>
          <w:rFonts w:ascii="Verdana" w:hAnsi="Verdana"/>
          <w:color w:val="000000"/>
          <w:sz w:val="18"/>
          <w:szCs w:val="18"/>
        </w:rPr>
        <w:t> </w:t>
      </w:r>
      <w:r>
        <w:rPr>
          <w:rFonts w:ascii="Verdana" w:hAnsi="Verdana"/>
          <w:color w:val="000000"/>
          <w:sz w:val="18"/>
          <w:szCs w:val="18"/>
        </w:rPr>
        <w:t>были поставлены в ситуации совершения нравственного выбора: между устремлениями к достижению</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благополучия и процветания и общего благополучия и процветания близких, между представлениями о возможности лёгкой прибыли и о труде как основе честной предпринимательской деятельности, между долгом и склонностями, между своими и чужими интересами, между личными убеждениями и общественным мнением. Создание ситуаций нравственного выбора обеспечивает присвоение личности ценности экономики как области знаний; осмысление своего места и роли в мире экономики, становление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Fonts w:ascii="Verdana" w:hAnsi="Verdana"/>
          <w:color w:val="000000"/>
          <w:sz w:val="18"/>
          <w:szCs w:val="18"/>
        </w:rPr>
        <w:t>отношения к экономическим категориям; актуализирует</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старшеклассников в области экономики от пассивного, нейтрального к созидательному.</w:t>
      </w:r>
    </w:p>
    <w:p w14:paraId="34F27A57"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полученных в результате апробации педагогического условия данных позволил выделить следующие группы старшеклассников:</w:t>
      </w:r>
    </w:p>
    <w:p w14:paraId="554C34EB"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 фрагментарно - эмотивным (низким) уровнем становления эмотивного компонента экономического Образа мира (13%). Данные старшеклассники характеризуются слабой мотивацией к экономической деятельности, неустойчивостью познавательного интереса, отсутствием способности и желания личностного осмысления ситуаций нравственного выбора;</w:t>
      </w:r>
    </w:p>
    <w:p w14:paraId="679708FD"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старшеклассники со средним (ориентационно -</w:t>
      </w:r>
      <w:r>
        <w:rPr>
          <w:rStyle w:val="WW8Num3z0"/>
          <w:rFonts w:ascii="Verdana" w:hAnsi="Verdana"/>
          <w:color w:val="4682B4"/>
          <w:sz w:val="18"/>
          <w:szCs w:val="18"/>
        </w:rPr>
        <w:t>интегративным</w:t>
      </w:r>
      <w:r>
        <w:rPr>
          <w:rFonts w:ascii="Verdana" w:hAnsi="Verdana"/>
          <w:color w:val="000000"/>
          <w:sz w:val="18"/>
          <w:szCs w:val="18"/>
        </w:rPr>
        <w:t>) уровнем становления эмотивного компонента экономического Образа мира (49%). Данные старшеклассники ориентированы на экономическую деятельность, проявляют</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на экономическую деятельность, ценности рыночной экономической системы, игнорируя при этом инструменты достижения экономического успеха.</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данной категории носит внешний характер;</w:t>
      </w:r>
    </w:p>
    <w:p w14:paraId="2840C826"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Старшеклассники с высоким (системно - ценностным) уровнем становления эмотивного </w:t>
      </w:r>
      <w:r>
        <w:rPr>
          <w:rFonts w:ascii="Verdana" w:hAnsi="Verdana"/>
          <w:color w:val="000000"/>
          <w:sz w:val="18"/>
          <w:szCs w:val="18"/>
        </w:rPr>
        <w:lastRenderedPageBreak/>
        <w:t>компонента экономического Образа мира (38%). Данные старшеклассники обладают высокой внутренней мотивацией на экономический успех, наблюдается</w:t>
      </w:r>
      <w:r>
        <w:rPr>
          <w:rStyle w:val="WW8Num2z0"/>
          <w:rFonts w:ascii="Verdana" w:hAnsi="Verdana"/>
          <w:color w:val="000000"/>
          <w:sz w:val="18"/>
          <w:szCs w:val="18"/>
        </w:rPr>
        <w:t> </w:t>
      </w:r>
      <w:r>
        <w:rPr>
          <w:rStyle w:val="WW8Num3z0"/>
          <w:rFonts w:ascii="Verdana" w:hAnsi="Verdana"/>
          <w:color w:val="4682B4"/>
          <w:sz w:val="18"/>
          <w:szCs w:val="18"/>
        </w:rPr>
        <w:t>беглость</w:t>
      </w:r>
      <w:r>
        <w:rPr>
          <w:rFonts w:ascii="Verdana" w:hAnsi="Verdana"/>
          <w:color w:val="000000"/>
          <w:sz w:val="18"/>
          <w:szCs w:val="18"/>
        </w:rPr>
        <w:t>, оригинальность экономического мышления, высокая степень</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w:t>
      </w:r>
    </w:p>
    <w:p w14:paraId="584B2568"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показало исследование, реализация данного педагогического условия является средством актуализации эмотивного компонента экономического Образа мира.</w:t>
      </w:r>
    </w:p>
    <w:p w14:paraId="55E6EB2F"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Третье педагогическое условие становления экономического Образа мира - проектная деятельность в экономическом образовании, направленная на развитие</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компонента экономического Образа мира старшеклассников. Проектирование позволило старшеклассникам создавать модели экономических объектов («Бизнес - проект гольф -</w:t>
      </w:r>
      <w:r>
        <w:rPr>
          <w:rStyle w:val="WW8Num2z0"/>
          <w:rFonts w:ascii="Verdana" w:hAnsi="Verdana"/>
          <w:color w:val="000000"/>
          <w:sz w:val="18"/>
          <w:szCs w:val="18"/>
        </w:rPr>
        <w:t> </w:t>
      </w:r>
      <w:r>
        <w:rPr>
          <w:rStyle w:val="WW8Num3z0"/>
          <w:rFonts w:ascii="Verdana" w:hAnsi="Verdana"/>
          <w:color w:val="4682B4"/>
          <w:sz w:val="18"/>
          <w:szCs w:val="18"/>
        </w:rPr>
        <w:t>клуба</w:t>
      </w:r>
      <w:r>
        <w:rPr>
          <w:rFonts w:ascii="Verdana" w:hAnsi="Verdana"/>
          <w:color w:val="000000"/>
          <w:sz w:val="18"/>
          <w:szCs w:val="18"/>
        </w:rPr>
        <w:t>», «Проект оснащения парка wi-fi</w:t>
      </w:r>
      <w:r>
        <w:rPr>
          <w:rStyle w:val="WW8Num2z0"/>
          <w:rFonts w:ascii="Verdana" w:hAnsi="Verdana"/>
          <w:color w:val="000000"/>
          <w:sz w:val="18"/>
          <w:szCs w:val="18"/>
        </w:rPr>
        <w:t> </w:t>
      </w:r>
      <w:r>
        <w:rPr>
          <w:rStyle w:val="WW8Num3z0"/>
          <w:rFonts w:ascii="Verdana" w:hAnsi="Verdana"/>
          <w:color w:val="4682B4"/>
          <w:sz w:val="18"/>
          <w:szCs w:val="18"/>
        </w:rPr>
        <w:t>скамейками</w:t>
      </w:r>
      <w:r>
        <w:rPr>
          <w:rFonts w:ascii="Verdana" w:hAnsi="Verdana"/>
          <w:color w:val="000000"/>
          <w:sz w:val="18"/>
          <w:szCs w:val="18"/>
        </w:rPr>
        <w:t>»), процессов («</w:t>
      </w:r>
      <w:r>
        <w:rPr>
          <w:rStyle w:val="WW8Num3z0"/>
          <w:rFonts w:ascii="Verdana" w:hAnsi="Verdana"/>
          <w:color w:val="4682B4"/>
          <w:sz w:val="18"/>
          <w:szCs w:val="18"/>
        </w:rPr>
        <w:t>Проблемы и перспективы электронной коммерции</w:t>
      </w:r>
      <w:r>
        <w:rPr>
          <w:rFonts w:ascii="Verdana" w:hAnsi="Verdana"/>
          <w:color w:val="000000"/>
          <w:sz w:val="18"/>
          <w:szCs w:val="18"/>
        </w:rPr>
        <w:t>»), в практической деятельности реализовывать полученные экономические знания (маркетинговые исследования рынка легковых автомобилей, рынка цветочной продукции Оренбурга), пропущенные через призму</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В результате проектной деятельности старшеклассников наблюдалось гармоничное развитие всех показателей деятельностного компонента экономического Образа мира, причем, чем устойчивее ценностные ориентации старшеклассников, тем выше интерес к знаниям, умения в проектировании, тем увереннее действия старшеклассников.</w:t>
      </w:r>
    </w:p>
    <w:p w14:paraId="16D95334"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результатов опытно - педагогической работы позволил сделать вывод о том, что обозначенные нами педагогические условия способствуют становлению экономического Образа мира старшеклассников.</w:t>
      </w:r>
    </w:p>
    <w:p w14:paraId="2A599F4C"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191</w:t>
      </w:r>
    </w:p>
    <w:p w14:paraId="4B41034C"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828488A"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современного состояния проблемы позволил определить экономическое образование старшеклассников как сложный социально - педагогический феномен, синтезирующий в себе по меньшей мере две линии: экономическую, определяющую содержание образования, отражающую сущностные характеристики экономики как сферы деятельности человека и экономики как науки, и педагогическую, учитывающую задачи воспитания и образования личности, обеспечивающую эффективность присвоения экономических знаний, формирование ценностного отношения старшеклассников к приобретаемым знаниям, освоения экономического опыта деятельности.</w:t>
      </w:r>
    </w:p>
    <w:p w14:paraId="5C738603"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существующих в науке подходов к экономическому образованию старшеклассников мы выделили</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подход, обуславливающий формирование экономического Образа мира.</w:t>
      </w:r>
    </w:p>
    <w:p w14:paraId="56E8FD8D"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Экономический Образа мира представлен как единая субъективная система экономических знаний и отношений, включающая самого субъекта, других людей, пространственное окружение и взаимную последовательность событий, как некие мазки современной картины мира с экономического угла зрения.</w:t>
      </w:r>
    </w:p>
    <w:p w14:paraId="4353E99B"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аналитическом этапе нами была проведена диагностика становления экономического Образа мира старшеклассников. На основе анализа ответов старшеклассников на предложенные вопросы анкетного листа («Если бы у Вас был один миллион долларов, на что бы Вы его потратили?»; «Если бы у Вас была возможность организовать свой бизнес, что бы это было?»; «Опишите образ топ-менеджера/банкира/руководителя крупной компании»; «Каким Вы представляете себя через десять лет?») был получен портрет</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со сформированным экономическим Образом мира. Такие старшеклассники свободно владеют экономическим тезаурусом, оперируют экономическими категориями, видят себя в сфере предпринимательства. Они связывают себя, своё</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и свои ценности с экономикой. Гипотетически свободную сумму денежных средств они заставят работать на себя путем организации своего бизнеса (48,9% учащихся в</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классах), при этом, вероятнее всего, направлением своей деятельности выберут ресторанный бизнес (26,7%), индустрию красоты (15,6%) либо строительство (9,1%). При этом наиболее важным при организации бизнеса считают такие категории, как ум, знание экономических законов,</w:t>
      </w:r>
      <w:r>
        <w:rPr>
          <w:rStyle w:val="WW8Num2z0"/>
          <w:rFonts w:ascii="Verdana" w:hAnsi="Verdana"/>
          <w:color w:val="000000"/>
          <w:sz w:val="18"/>
          <w:szCs w:val="18"/>
        </w:rPr>
        <w:t> </w:t>
      </w:r>
      <w:r>
        <w:rPr>
          <w:rStyle w:val="WW8Num3z0"/>
          <w:rFonts w:ascii="Verdana" w:hAnsi="Verdana"/>
          <w:color w:val="4682B4"/>
          <w:sz w:val="18"/>
          <w:szCs w:val="18"/>
        </w:rPr>
        <w:t>лидерские</w:t>
      </w:r>
      <w:r>
        <w:rPr>
          <w:rStyle w:val="WW8Num2z0"/>
          <w:rFonts w:ascii="Verdana" w:hAnsi="Verdana"/>
          <w:color w:val="000000"/>
          <w:sz w:val="18"/>
          <w:szCs w:val="18"/>
        </w:rPr>
        <w:t> </w:t>
      </w:r>
      <w:r>
        <w:rPr>
          <w:rFonts w:ascii="Verdana" w:hAnsi="Verdana"/>
          <w:color w:val="000000"/>
          <w:sz w:val="18"/>
          <w:szCs w:val="18"/>
        </w:rPr>
        <w:t xml:space="preserve">способности, наличие факторов производства. Такие старшеклассники имеют представление о процессах, происходящих на мировой </w:t>
      </w:r>
      <w:r>
        <w:rPr>
          <w:rFonts w:ascii="Verdana" w:hAnsi="Verdana"/>
          <w:color w:val="000000"/>
          <w:sz w:val="18"/>
          <w:szCs w:val="18"/>
        </w:rPr>
        <w:lastRenderedPageBreak/>
        <w:t>арене,</w:t>
      </w:r>
      <w:r>
        <w:rPr>
          <w:rStyle w:val="WW8Num2z0"/>
          <w:rFonts w:ascii="Verdana" w:hAnsi="Verdana"/>
          <w:color w:val="000000"/>
          <w:sz w:val="18"/>
          <w:szCs w:val="18"/>
        </w:rPr>
        <w:t> </w:t>
      </w:r>
      <w:r>
        <w:rPr>
          <w:rStyle w:val="WW8Num3z0"/>
          <w:rFonts w:ascii="Verdana" w:hAnsi="Verdana"/>
          <w:color w:val="4682B4"/>
          <w:sz w:val="18"/>
          <w:szCs w:val="18"/>
        </w:rPr>
        <w:t>умеют</w:t>
      </w:r>
      <w:r>
        <w:rPr>
          <w:rStyle w:val="WW8Num2z0"/>
          <w:rFonts w:ascii="Verdana" w:hAnsi="Verdana"/>
          <w:color w:val="000000"/>
          <w:sz w:val="18"/>
          <w:szCs w:val="18"/>
        </w:rPr>
        <w:t> </w:t>
      </w:r>
      <w:r>
        <w:rPr>
          <w:rFonts w:ascii="Verdana" w:hAnsi="Verdana"/>
          <w:color w:val="000000"/>
          <w:sz w:val="18"/>
          <w:szCs w:val="18"/>
        </w:rPr>
        <w:t>выбрать наиболее экономически эффективный вариант поведения фирмы (60%). Треть таких учащихся знают основы маркетинговых исследований при выходе фирмы на рынок, при этом 8,9% разрабатывают бизнес - проекты. Характеризуя современного предпринимателя/банкира, наиболее важными считают</w:t>
      </w:r>
      <w:r>
        <w:rPr>
          <w:rStyle w:val="WW8Num2z0"/>
          <w:rFonts w:ascii="Verdana" w:hAnsi="Verdana"/>
          <w:color w:val="000000"/>
          <w:sz w:val="18"/>
          <w:szCs w:val="18"/>
        </w:rPr>
        <w:t> </w:t>
      </w:r>
      <w:r>
        <w:rPr>
          <w:rStyle w:val="WW8Num3z0"/>
          <w:rFonts w:ascii="Verdana" w:hAnsi="Verdana"/>
          <w:color w:val="4682B4"/>
          <w:sz w:val="18"/>
          <w:szCs w:val="18"/>
        </w:rPr>
        <w:t>целеустремленность</w:t>
      </w:r>
      <w:r>
        <w:rPr>
          <w:rFonts w:ascii="Verdana" w:hAnsi="Verdana"/>
          <w:color w:val="000000"/>
          <w:sz w:val="18"/>
          <w:szCs w:val="18"/>
        </w:rPr>
        <w:t>, ум, экономическую активность и</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Себя через десять лет видят в экономической среде - руководителями крупных компаний, целеустремленными, умными, достигшими своих целей.</w:t>
      </w:r>
    </w:p>
    <w:p w14:paraId="0535C1EB"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анализ полученных в ходе опытно-экспериментальной работы данных позволил сделать выводы:</w:t>
      </w:r>
    </w:p>
    <w:p w14:paraId="7A5D0958"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Экономическое образование старшеклассников есть сложный социально - педагогический феномен, синтезирующий в себе, по меньшей мере, две линии: педагогическую, учитывающую задачи воспитания и образования личности, обеспечивающую эффективность присвоения экономических знаний, формирование ценностного отношения старшеклассников к приобретаемым знаниям, освоения экономического опыта деятельности, и экономическую, определяющую содержание образования, отражающую сущностные характеристики экономики как сферы деятельности человека и экономики как науки. Экономический Образ мира представлен как единая субъективная система экономических знаний и отношений, включающая самого субъекта, других людей, пространственное окружение и взаимную последовательность событий. Структура экономического Образа мира старшеклассников включает когнитивный, эмотивный 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компоненты.</w:t>
      </w:r>
    </w:p>
    <w:p w14:paraId="5E3C5EEA"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Становление экономического Образа мира старшеклассников носит</w:t>
      </w:r>
      <w:r>
        <w:rPr>
          <w:rStyle w:val="WW8Num2z0"/>
          <w:rFonts w:ascii="Verdana" w:hAnsi="Verdana"/>
          <w:color w:val="000000"/>
          <w:sz w:val="18"/>
          <w:szCs w:val="18"/>
        </w:rPr>
        <w:t> </w:t>
      </w:r>
      <w:r>
        <w:rPr>
          <w:rStyle w:val="WW8Num3z0"/>
          <w:rFonts w:ascii="Verdana" w:hAnsi="Verdana"/>
          <w:color w:val="4682B4"/>
          <w:sz w:val="18"/>
          <w:szCs w:val="18"/>
        </w:rPr>
        <w:t>поэтапный</w:t>
      </w:r>
      <w:r>
        <w:rPr>
          <w:rStyle w:val="WW8Num2z0"/>
          <w:rFonts w:ascii="Verdana" w:hAnsi="Verdana"/>
          <w:color w:val="000000"/>
          <w:sz w:val="18"/>
          <w:szCs w:val="18"/>
        </w:rPr>
        <w:t> </w:t>
      </w:r>
      <w:r>
        <w:rPr>
          <w:rFonts w:ascii="Verdana" w:hAnsi="Verdana"/>
          <w:color w:val="000000"/>
          <w:sz w:val="18"/>
          <w:szCs w:val="18"/>
        </w:rPr>
        <w:t>характер от конгломерации экономических знаний к их синтезу и формированию</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Эффективность данного процесса зависит от определения цели и задач, выбора средств и методов его организации, внедрения педагогических условий в процесс экономического образования старшеклассников в</w:t>
      </w:r>
      <w:r>
        <w:rPr>
          <w:rStyle w:val="WW8Num2z0"/>
          <w:rFonts w:ascii="Verdana" w:hAnsi="Verdana"/>
          <w:color w:val="000000"/>
          <w:sz w:val="18"/>
          <w:szCs w:val="18"/>
        </w:rPr>
        <w:t> </w:t>
      </w:r>
      <w:r>
        <w:rPr>
          <w:rStyle w:val="WW8Num3z0"/>
          <w:rFonts w:ascii="Verdana" w:hAnsi="Verdana"/>
          <w:color w:val="4682B4"/>
          <w:sz w:val="18"/>
          <w:szCs w:val="18"/>
        </w:rPr>
        <w:t>лицее</w:t>
      </w:r>
      <w:r>
        <w:rPr>
          <w:rFonts w:ascii="Verdana" w:hAnsi="Verdana"/>
          <w:color w:val="000000"/>
          <w:sz w:val="18"/>
          <w:szCs w:val="18"/>
        </w:rPr>
        <w:t>.</w:t>
      </w:r>
    </w:p>
    <w:p w14:paraId="4D123137"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Становление экономического Образа мира осуществлялось на основе разработанной процессуальной модели, включающей целевой, структурно -</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процессуальный, критериально - оценочный, результативный блоки. Анализ результатов опытно - экспериментальной работы подтвердил эффективность реализации процессуальной модели, которая обеспечивается совокупностью педагогических условий: аксиологизация экономического образования старшеклассников, создание ситуаций нравственного выбора, проектная деятельность старшеклассников.</w:t>
      </w:r>
    </w:p>
    <w:p w14:paraId="4DF6EEA2" w14:textId="77777777" w:rsidR="004A2393" w:rsidRDefault="004A2393" w:rsidP="004A23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Определены компоненты (когнитивный, эмотивный, деятельностный), критерии (целостность, ценностность, действенность), показатели и уровни (фрагментарно - эмотивный, ориентационно -</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Fonts w:ascii="Verdana" w:hAnsi="Verdana"/>
          <w:color w:val="000000"/>
          <w:sz w:val="18"/>
          <w:szCs w:val="18"/>
        </w:rPr>
        <w:t>, системно - ценностный) процесса становления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 ценностного экономического Образа мира старшеклассников.</w:t>
      </w:r>
    </w:p>
    <w:p w14:paraId="152DAD06" w14:textId="77777777" w:rsidR="004A2393" w:rsidRDefault="004A2393" w:rsidP="004A23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Положительная динамика становления целостного и ценностного экономического Образа мира старшеклассников и правомерность выводов, подтверждающих заявленную гипотезу, свидетельствуют о состоятельности диагностики. Объективность и значимость результатов диагностики подтвердила эффективность реализации в образовательном процессе комплекса педагогических условий становления экономического Образа мира, обоснованность логики исследования, значимость разработанной модели.</w:t>
      </w:r>
    </w:p>
    <w:p w14:paraId="14536F70" w14:textId="77777777" w:rsidR="004A2393" w:rsidRDefault="004A2393" w:rsidP="004A239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Иванаева, Марина Евгеньевна, 2012 год</w:t>
      </w:r>
    </w:p>
    <w:p w14:paraId="5FE6CE4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 Абалкин, Л.И. Новый тип экономического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Л.И. Абалкин. Изд. 3, перераб. - М. : Экономика, 1987. - 189 с.</w:t>
      </w:r>
    </w:p>
    <w:p w14:paraId="3483D17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 Абрамова, А.И. Экономическое образование и воспитание учащихся / А.И. Абрамова. М. : Высш. шк., 1986. - 148 с.</w:t>
      </w:r>
    </w:p>
    <w:p w14:paraId="4008402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3. Абрамова, И.О. Роль человеческого капитала в формировании образа стран в многополярном мире : сравнение российских и африканских реалий / И.О. Абрамова ; Институт Африки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Москва, 2010. - 41 с. 33-41.</w:t>
      </w:r>
    </w:p>
    <w:p w14:paraId="179254F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 Абульханова Славская, К.А. Деятельность и психология личности / К.А. Абульханова - Славская. - М. : Наука, 1980. - 334 с.</w:t>
      </w:r>
    </w:p>
    <w:p w14:paraId="63D33D8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5. Абульханова Славская, К.А. О субъекте педагогической деятельности / К.А. Абульханова - Славская. - М. : Наука, 1973. -287 с.</w:t>
      </w:r>
    </w:p>
    <w:p w14:paraId="39ED740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6. Авдокушин, Е.Ф. Международные экономические отношения : учебное пособие / Е.Ф. Авдокушин. М. : Маркетинг, 2007. - 411 с.</w:t>
      </w:r>
    </w:p>
    <w:p w14:paraId="6588617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Автономов</w:t>
      </w:r>
      <w:r>
        <w:rPr>
          <w:rFonts w:ascii="Verdana" w:hAnsi="Verdana"/>
          <w:color w:val="000000"/>
          <w:sz w:val="18"/>
          <w:szCs w:val="18"/>
        </w:rPr>
        <w:t>, А.Я. Экономическое воспитание старшеклассников. Введение в экономику / А.Я. Автономов, М.Л.</w:t>
      </w:r>
      <w:r>
        <w:rPr>
          <w:rStyle w:val="WW8Num2z0"/>
          <w:rFonts w:ascii="Verdana" w:hAnsi="Verdana"/>
          <w:color w:val="000000"/>
          <w:sz w:val="18"/>
          <w:szCs w:val="18"/>
        </w:rPr>
        <w:t> </w:t>
      </w:r>
      <w:r>
        <w:rPr>
          <w:rStyle w:val="WW8Num3z0"/>
          <w:rFonts w:ascii="Verdana" w:hAnsi="Verdana"/>
          <w:color w:val="4682B4"/>
          <w:sz w:val="18"/>
          <w:szCs w:val="18"/>
        </w:rPr>
        <w:t>Малышев</w:t>
      </w:r>
      <w:r>
        <w:rPr>
          <w:rFonts w:ascii="Verdana" w:hAnsi="Verdana"/>
          <w:color w:val="000000"/>
          <w:sz w:val="18"/>
          <w:szCs w:val="18"/>
        </w:rPr>
        <w:t>. М. : Вита - пресс, 2006. - 206 с.</w:t>
      </w:r>
    </w:p>
    <w:p w14:paraId="3C1106C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8. Автономов В. Ценностнообразующие аспекты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курса экономики / В. Автономов // Экономика в школе. 2002. -№ 4. - С. 19-28.</w:t>
      </w:r>
    </w:p>
    <w:p w14:paraId="743DB84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9. Азимов, Л.Б.</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экономики в школе: основные экономические понятия: пособие для учителей / Л.Б.</w:t>
      </w:r>
    </w:p>
    <w:p w14:paraId="7ED2D67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10. Азимов, E.B.</w:t>
      </w:r>
      <w:r>
        <w:rPr>
          <w:rStyle w:val="WW8Num2z0"/>
          <w:rFonts w:ascii="Verdana" w:hAnsi="Verdana"/>
          <w:color w:val="000000"/>
          <w:sz w:val="18"/>
          <w:szCs w:val="18"/>
        </w:rPr>
        <w:t> </w:t>
      </w:r>
      <w:r>
        <w:rPr>
          <w:rStyle w:val="WW8Num3z0"/>
          <w:rFonts w:ascii="Verdana" w:hAnsi="Verdana"/>
          <w:color w:val="4682B4"/>
          <w:sz w:val="18"/>
          <w:szCs w:val="18"/>
        </w:rPr>
        <w:t>Журавская</w:t>
      </w:r>
      <w:r>
        <w:rPr>
          <w:rFonts w:ascii="Verdana" w:hAnsi="Verdana"/>
          <w:color w:val="000000"/>
          <w:sz w:val="18"/>
          <w:szCs w:val="18"/>
        </w:rPr>
        <w:t>, О.Ю. Макарова. М. : Финансы и статистика, 1994. - 40 с.</w:t>
      </w:r>
    </w:p>
    <w:p w14:paraId="797AF52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 Азрилиян, А.Н. Большой экономический словарь / А.Н. Азрилиян. М. : Институт новой экономики, 2006. - 398 с.</w:t>
      </w:r>
    </w:p>
    <w:p w14:paraId="7D1B326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Акимов</w:t>
      </w:r>
      <w:r>
        <w:rPr>
          <w:rFonts w:ascii="Verdana" w:hAnsi="Verdana"/>
          <w:color w:val="000000"/>
          <w:sz w:val="18"/>
          <w:szCs w:val="18"/>
        </w:rPr>
        <w:t>, Д.В. Всероссийские олимпиады. Вып. 1 / Д.В. Акимов, В.П.</w:t>
      </w:r>
      <w:r>
        <w:rPr>
          <w:rStyle w:val="WW8Num2z0"/>
          <w:rFonts w:ascii="Verdana" w:hAnsi="Verdana"/>
          <w:color w:val="000000"/>
          <w:sz w:val="18"/>
          <w:szCs w:val="18"/>
        </w:rPr>
        <w:t> </w:t>
      </w:r>
      <w:r>
        <w:rPr>
          <w:rStyle w:val="WW8Num3z0"/>
          <w:rFonts w:ascii="Verdana" w:hAnsi="Verdana"/>
          <w:color w:val="4682B4"/>
          <w:sz w:val="18"/>
          <w:szCs w:val="18"/>
        </w:rPr>
        <w:t>Бусыгин</w:t>
      </w:r>
      <w:r>
        <w:rPr>
          <w:rFonts w:ascii="Verdana" w:hAnsi="Verdana"/>
          <w:color w:val="000000"/>
          <w:sz w:val="18"/>
          <w:szCs w:val="18"/>
        </w:rPr>
        <w:t>, A.A. Фридман. М. : Просвещение, 2012. -144 с.</w:t>
      </w:r>
    </w:p>
    <w:p w14:paraId="176A836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Акимов</w:t>
      </w:r>
      <w:r>
        <w:rPr>
          <w:rFonts w:ascii="Verdana" w:hAnsi="Verdana"/>
          <w:color w:val="000000"/>
          <w:sz w:val="18"/>
          <w:szCs w:val="18"/>
        </w:rPr>
        <w:t>, Д.В. Лекции по экономике:</w:t>
      </w:r>
      <w:r>
        <w:rPr>
          <w:rStyle w:val="WW8Num2z0"/>
          <w:rFonts w:ascii="Verdana" w:hAnsi="Verdana"/>
          <w:color w:val="000000"/>
          <w:sz w:val="18"/>
          <w:szCs w:val="18"/>
        </w:rPr>
        <w:t> </w:t>
      </w:r>
      <w:r>
        <w:rPr>
          <w:rStyle w:val="WW8Num3z0"/>
          <w:rFonts w:ascii="Verdana" w:hAnsi="Verdana"/>
          <w:color w:val="4682B4"/>
          <w:sz w:val="18"/>
          <w:szCs w:val="18"/>
        </w:rPr>
        <w:t>профильный</w:t>
      </w:r>
      <w:r>
        <w:rPr>
          <w:rStyle w:val="WW8Num2z0"/>
          <w:rFonts w:ascii="Verdana" w:hAnsi="Verdana"/>
          <w:color w:val="000000"/>
          <w:sz w:val="18"/>
          <w:szCs w:val="18"/>
        </w:rPr>
        <w:t> </w:t>
      </w:r>
      <w:r>
        <w:rPr>
          <w:rFonts w:ascii="Verdana" w:hAnsi="Verdana"/>
          <w:color w:val="000000"/>
          <w:sz w:val="18"/>
          <w:szCs w:val="18"/>
        </w:rPr>
        <w:t>уровень / Д.В. Акимов, О.В.</w:t>
      </w:r>
      <w:r>
        <w:rPr>
          <w:rStyle w:val="WW8Num2z0"/>
          <w:rFonts w:ascii="Verdana" w:hAnsi="Verdana"/>
          <w:color w:val="000000"/>
          <w:sz w:val="18"/>
          <w:szCs w:val="18"/>
        </w:rPr>
        <w:t> </w:t>
      </w:r>
      <w:r>
        <w:rPr>
          <w:rStyle w:val="WW8Num3z0"/>
          <w:rFonts w:ascii="Verdana" w:hAnsi="Verdana"/>
          <w:color w:val="4682B4"/>
          <w:sz w:val="18"/>
          <w:szCs w:val="18"/>
        </w:rPr>
        <w:t>Дичева</w:t>
      </w:r>
      <w:r>
        <w:rPr>
          <w:rStyle w:val="WW8Num2z0"/>
          <w:rFonts w:ascii="Verdana" w:hAnsi="Verdana"/>
          <w:color w:val="000000"/>
          <w:sz w:val="18"/>
          <w:szCs w:val="18"/>
        </w:rPr>
        <w:t> </w:t>
      </w:r>
      <w:r>
        <w:rPr>
          <w:rFonts w:ascii="Verdana" w:hAnsi="Verdana"/>
          <w:color w:val="000000"/>
          <w:sz w:val="18"/>
          <w:szCs w:val="18"/>
        </w:rPr>
        <w:t>// Экономика в школе. 2010. -№ 3/4. - С. 42-53.</w:t>
      </w:r>
    </w:p>
    <w:p w14:paraId="6C3FA70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14. Акулич, Е.М. Бизнес образование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как фактор интеграции молодежи в социум :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 Е.М. Акулич. - Тюмень, 2000. - 22 с.</w:t>
      </w:r>
    </w:p>
    <w:p w14:paraId="60F6F87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Аменд</w:t>
      </w:r>
      <w:r>
        <w:rPr>
          <w:rFonts w:ascii="Verdana" w:hAnsi="Verdana"/>
          <w:color w:val="000000"/>
          <w:sz w:val="18"/>
          <w:szCs w:val="18"/>
        </w:rPr>
        <w:t>, А.Ф. Проблемы воспитания, обучения и развития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избранные статьи : в 2 т. / А.Ф. Аменд ; под общ. ред. A.A.</w:t>
      </w:r>
      <w:r>
        <w:rPr>
          <w:rStyle w:val="WW8Num2z0"/>
          <w:rFonts w:ascii="Verdana" w:hAnsi="Verdana"/>
          <w:color w:val="000000"/>
          <w:sz w:val="18"/>
          <w:szCs w:val="18"/>
        </w:rPr>
        <w:t> </w:t>
      </w:r>
      <w:r>
        <w:rPr>
          <w:rStyle w:val="WW8Num3z0"/>
          <w:rFonts w:ascii="Verdana" w:hAnsi="Verdana"/>
          <w:color w:val="4682B4"/>
          <w:sz w:val="18"/>
          <w:szCs w:val="18"/>
        </w:rPr>
        <w:t>Саламатова</w:t>
      </w:r>
      <w:r>
        <w:rPr>
          <w:rFonts w:ascii="Verdana" w:hAnsi="Verdana"/>
          <w:color w:val="000000"/>
          <w:sz w:val="18"/>
          <w:szCs w:val="18"/>
        </w:rPr>
        <w:t>, A.A. Горчинской. Челябинск : Изд-во Челябинского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ун-та, 2010. - Т. 1. - 505 с.</w:t>
      </w:r>
    </w:p>
    <w:p w14:paraId="7DA65660"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Воспитательная и образовательная функция оценки учения школьников / Ш.А. Амонашвили. 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1984. - 296 с.</w:t>
      </w:r>
    </w:p>
    <w:p w14:paraId="714C91B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17. Ананьев, Б.Г. Человек как предмет познания / Б.Г. Ананьев. М. : Наука, 2000. - 351 с.</w:t>
      </w:r>
    </w:p>
    <w:p w14:paraId="217F089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18. Андреев, В.И. Педагогика :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В.И. Андреев. 1-е изд. - Казань : Центр инновационных технологий, 2000. - 608 с.</w:t>
      </w:r>
    </w:p>
    <w:p w14:paraId="2179BDC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Андриади</w:t>
      </w:r>
      <w:r>
        <w:rPr>
          <w:rFonts w:ascii="Verdana" w:hAnsi="Verdana"/>
          <w:color w:val="000000"/>
          <w:sz w:val="18"/>
          <w:szCs w:val="18"/>
        </w:rPr>
        <w:t>, И.П. Основы педагогического мастерства: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сред. пед. учеб. заведений / И.П. Андриади. М. : Академия, 1999. - 160 с.</w:t>
      </w:r>
    </w:p>
    <w:p w14:paraId="56737B1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20. Анисимов, С.Ф. Ценности реальные и мнимые / С.Ф. Анисимов. М. : Мысль, 1980. - 183 с.</w:t>
      </w:r>
    </w:p>
    <w:p w14:paraId="27456FA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 Арещенко, В.Д. Занятость населения в условиях рыночных отношений / В.Д. Арещенко // Экономика пром. производства. 1992. - Вып. 21. - С. 21-38.</w:t>
      </w:r>
    </w:p>
    <w:p w14:paraId="2DDA2FA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 Архангельский, JI.M.</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и нравственное развитие личности / J1.M. Архангельский. М. : Педагогика, 1987. - 64 с.</w:t>
      </w:r>
    </w:p>
    <w:p w14:paraId="266280B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 Асеев, В.Г. Мотивация поведения и формирование личности / В.Г. Асеев. М. : Мысль, 1976. - 160 с.</w:t>
      </w:r>
    </w:p>
    <w:p w14:paraId="2BF0DA0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Психология личности / А.Г. Асмолов.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- 367с.</w:t>
      </w:r>
    </w:p>
    <w:p w14:paraId="51E9077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П.Р. Подготовка школьника к труду в сфере материального производства / П.Р.</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В.А. Кальней, И.И. Зарецкая и др.. М. : Педагогика, 1988. - 176 с.</w:t>
      </w:r>
    </w:p>
    <w:p w14:paraId="73CF9680"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Ахаян</w:t>
      </w:r>
      <w:r>
        <w:rPr>
          <w:rFonts w:ascii="Verdana" w:hAnsi="Verdana"/>
          <w:color w:val="000000"/>
          <w:sz w:val="18"/>
          <w:szCs w:val="18"/>
        </w:rPr>
        <w:t>, Т.К. Формирование коммунистических убеждений в общественно-трудовой деятельности школьников-подростков : учеб. пособие / Т.К. Ахаян. JI. :</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1982. - 80 с.</w:t>
      </w:r>
    </w:p>
    <w:p w14:paraId="7DCD908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27. Бабина, A.A.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старшеклассников в профильном обучении : автореф. дис. . канд. пед. наук : 13.00.01 / A.A. Бабина. Екатеринбург, 2009. - 23 с.</w:t>
      </w:r>
    </w:p>
    <w:p w14:paraId="522E77C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28. Бабина, A.A. Психолого-педагогические условия формирования учебно-профессиональных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A.A. Бабина // Образование и наука : Изв. УрО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2008. - № 1(13). - С. 59-65.</w:t>
      </w:r>
    </w:p>
    <w:p w14:paraId="5BB5634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Бабурова</w:t>
      </w:r>
      <w:r>
        <w:rPr>
          <w:rFonts w:ascii="Verdana" w:hAnsi="Verdana"/>
          <w:color w:val="000000"/>
          <w:sz w:val="18"/>
          <w:szCs w:val="18"/>
        </w:rPr>
        <w:t>, И.В. Воспитание ценностных отношений школьников в образовательном процессе : автореф. дис. . д-ра пед. наук : 13.00.01 / И.В. Бабурова. Смоленск, 2009. - 44 с.</w:t>
      </w:r>
    </w:p>
    <w:p w14:paraId="58ADB8A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Баев</w:t>
      </w:r>
      <w:r>
        <w:rPr>
          <w:rFonts w:ascii="Verdana" w:hAnsi="Verdana"/>
          <w:color w:val="000000"/>
          <w:sz w:val="18"/>
          <w:szCs w:val="18"/>
        </w:rPr>
        <w:t>, И.А. Экономика предприятия :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И.А. Баев, З.Н.</w:t>
      </w:r>
      <w:r>
        <w:rPr>
          <w:rStyle w:val="WW8Num2z0"/>
          <w:rFonts w:ascii="Verdana" w:hAnsi="Verdana"/>
          <w:color w:val="000000"/>
          <w:sz w:val="18"/>
          <w:szCs w:val="18"/>
        </w:rPr>
        <w:t> </w:t>
      </w:r>
      <w:r>
        <w:rPr>
          <w:rStyle w:val="WW8Num3z0"/>
          <w:rFonts w:ascii="Verdana" w:hAnsi="Verdana"/>
          <w:color w:val="4682B4"/>
          <w:sz w:val="18"/>
          <w:szCs w:val="18"/>
        </w:rPr>
        <w:t>Варламова</w:t>
      </w:r>
      <w:r>
        <w:rPr>
          <w:rFonts w:ascii="Verdana" w:hAnsi="Verdana"/>
          <w:color w:val="000000"/>
          <w:sz w:val="18"/>
          <w:szCs w:val="18"/>
        </w:rPr>
        <w:t>, O.E. Васильева и др. ; под ред. акад. В.М. Семенова. 4-е изд. - СПб.: Питер, 2006. - 246 с.</w:t>
      </w:r>
    </w:p>
    <w:p w14:paraId="1B91210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Бакштановский</w:t>
      </w:r>
      <w:r>
        <w:rPr>
          <w:rFonts w:ascii="Verdana" w:hAnsi="Verdana"/>
          <w:color w:val="000000"/>
          <w:sz w:val="18"/>
          <w:szCs w:val="18"/>
        </w:rPr>
        <w:t>, В.И. Моральный выбор журналиста / В.И. Бакштановский, Ю.В.</w:t>
      </w:r>
      <w:r>
        <w:rPr>
          <w:rStyle w:val="WW8Num2z0"/>
          <w:rFonts w:ascii="Verdana" w:hAnsi="Verdana"/>
          <w:color w:val="000000"/>
          <w:sz w:val="18"/>
          <w:szCs w:val="18"/>
        </w:rPr>
        <w:t> </w:t>
      </w:r>
      <w:r>
        <w:rPr>
          <w:rStyle w:val="WW8Num3z0"/>
          <w:rFonts w:ascii="Verdana" w:hAnsi="Verdana"/>
          <w:color w:val="4682B4"/>
          <w:sz w:val="18"/>
          <w:szCs w:val="18"/>
        </w:rPr>
        <w:t>Согомонов</w:t>
      </w:r>
      <w:r>
        <w:rPr>
          <w:rStyle w:val="WW8Num2z0"/>
          <w:rFonts w:ascii="Verdana" w:hAnsi="Verdana"/>
          <w:color w:val="000000"/>
          <w:sz w:val="18"/>
          <w:szCs w:val="18"/>
        </w:rPr>
        <w:t> </w:t>
      </w:r>
      <w:r>
        <w:rPr>
          <w:rFonts w:ascii="Verdana" w:hAnsi="Verdana"/>
          <w:color w:val="000000"/>
          <w:sz w:val="18"/>
          <w:szCs w:val="18"/>
        </w:rPr>
        <w:t>; предисл. А.К. Симонова. -Тюмень : Центр прикладной этики, 2002. 448 с.</w:t>
      </w:r>
    </w:p>
    <w:p w14:paraId="29ABEA6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32. Барулин, B.C. Социально философская антропология / B.C. Барулин. - М. : Онега, 1994. - 252 с.</w:t>
      </w:r>
    </w:p>
    <w:p w14:paraId="434C060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33. Балл Г.А. Образование в философском измерении / Г.А. Балл // Педагогика. 1998. - № 8. - С. 115-118.</w:t>
      </w:r>
    </w:p>
    <w:p w14:paraId="568FEC2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34. Барышева, A.B. Перестройка: соц-экон.проблемы / A.B.</w:t>
      </w:r>
    </w:p>
    <w:p w14:paraId="6A632AB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35. Барышева; отв. ред. H.A. Климов. М. : Наука, 1990. - 152 с.</w:t>
      </w:r>
    </w:p>
    <w:p w14:paraId="796AC88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С.Я. Производственная педагогика : учеб. для работников, занимающихся профессиональным обучением рабочих на производстве / С.Я. Батышев. 3-е изд. - М. : Машиностроение, 1984. - 672 с.</w:t>
      </w:r>
    </w:p>
    <w:p w14:paraId="109BF4A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37. Бахтин, М.М. Фрейдизм. Формальный метод в литературоведении. Марксизм и философия языка : статьи / М.М. Бахтин. М. : Лабиринт, 2000. - 640 с.</w:t>
      </w:r>
    </w:p>
    <w:p w14:paraId="4A049BA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В.П. Теоретические проблемы становления 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 В.П. Бездухов, С.Е.</w:t>
      </w:r>
      <w:r>
        <w:rPr>
          <w:rStyle w:val="WW8Num2z0"/>
          <w:rFonts w:ascii="Verdana" w:hAnsi="Verdana"/>
          <w:color w:val="000000"/>
          <w:sz w:val="18"/>
          <w:szCs w:val="18"/>
        </w:rPr>
        <w:t> </w:t>
      </w:r>
      <w:r>
        <w:rPr>
          <w:rStyle w:val="WW8Num3z0"/>
          <w:rFonts w:ascii="Verdana" w:hAnsi="Verdana"/>
          <w:color w:val="4682B4"/>
          <w:sz w:val="18"/>
          <w:szCs w:val="18"/>
        </w:rPr>
        <w:t>Мишина</w:t>
      </w:r>
      <w:r>
        <w:rPr>
          <w:rFonts w:ascii="Verdana" w:hAnsi="Verdana"/>
          <w:color w:val="000000"/>
          <w:sz w:val="18"/>
          <w:szCs w:val="18"/>
        </w:rPr>
        <w:t>, О.В. Правдина. Самара : Изд-во</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 2001. - 132 с.</w:t>
      </w:r>
    </w:p>
    <w:p w14:paraId="2DD352D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39. Беликов, В.А. Образование. Деятельность. Личность : монография / В.А. Беликов. М. : Академия</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2010. -340 с.</w:t>
      </w:r>
    </w:p>
    <w:p w14:paraId="1F1DFCC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40. Беликов, В.А. Философия образования личности :</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аспект : монография / В.А. Беликов.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- 357 с.</w:t>
      </w:r>
    </w:p>
    <w:p w14:paraId="5C76ABF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41. Белоновская, И.Д. Формирование инженерной компетентности специалиста в условиях университетского комплекса / автореф. дис. . д-ра пед. наук: 13.00.08 / И.Д. Белоновская. Оренбург., - 2006. - 42 с.</w:t>
      </w:r>
    </w:p>
    <w:p w14:paraId="4FAF13F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42. Бердяев, H.A. Смысл истории / H.A. Бердяев. М. : Мысль, 1990. - 175 с.</w:t>
      </w:r>
    </w:p>
    <w:p w14:paraId="0A9ED02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43. Бобрева, М.И. Социальные ориентации личности / М.И.Бобрева, Е.В.</w:t>
      </w:r>
      <w:r>
        <w:rPr>
          <w:rStyle w:val="WW8Num2z0"/>
          <w:rFonts w:ascii="Verdana" w:hAnsi="Verdana"/>
          <w:color w:val="000000"/>
          <w:sz w:val="18"/>
          <w:szCs w:val="18"/>
        </w:rPr>
        <w:t> </w:t>
      </w:r>
      <w:r>
        <w:rPr>
          <w:rStyle w:val="WW8Num3z0"/>
          <w:rFonts w:ascii="Verdana" w:hAnsi="Verdana"/>
          <w:color w:val="4682B4"/>
          <w:sz w:val="18"/>
          <w:szCs w:val="18"/>
        </w:rPr>
        <w:t>Шорохова</w:t>
      </w:r>
      <w:r>
        <w:rPr>
          <w:rStyle w:val="WW8Num2z0"/>
          <w:rFonts w:ascii="Verdana" w:hAnsi="Verdana"/>
          <w:color w:val="000000"/>
          <w:sz w:val="18"/>
          <w:szCs w:val="18"/>
        </w:rPr>
        <w:t> </w:t>
      </w:r>
      <w:r>
        <w:rPr>
          <w:rFonts w:ascii="Verdana" w:hAnsi="Verdana"/>
          <w:color w:val="000000"/>
          <w:sz w:val="18"/>
          <w:szCs w:val="18"/>
        </w:rPr>
        <w:t>// Социальная "психология личности. -М. : Наука, 1979. С. 73.</w:t>
      </w:r>
    </w:p>
    <w:p w14:paraId="09A3B8E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44. Бойков, В.Э. Ценности и ориентиры общественного сознания россиян / В.Э. Бойков // Социологические исследования. -2004. № 7. - С. 46-52.</w:t>
      </w:r>
    </w:p>
    <w:p w14:paraId="68F8C510"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Психологические исследования / Л.И. Божович. М. : Просвещение, 1968. - 464с.</w:t>
      </w:r>
    </w:p>
    <w:p w14:paraId="2AACE68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Психология и педагогика /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A.A. Реан , С.И.</w:t>
      </w:r>
      <w:r>
        <w:rPr>
          <w:rStyle w:val="WW8Num2z0"/>
          <w:rFonts w:ascii="Verdana" w:hAnsi="Verdana"/>
          <w:color w:val="000000"/>
          <w:sz w:val="18"/>
          <w:szCs w:val="18"/>
        </w:rPr>
        <w:t> </w:t>
      </w:r>
      <w:r>
        <w:rPr>
          <w:rStyle w:val="WW8Num3z0"/>
          <w:rFonts w:ascii="Verdana" w:hAnsi="Verdana"/>
          <w:color w:val="4682B4"/>
          <w:sz w:val="18"/>
          <w:szCs w:val="18"/>
        </w:rPr>
        <w:t>Розум</w:t>
      </w:r>
      <w:r>
        <w:rPr>
          <w:rFonts w:ascii="Verdana" w:hAnsi="Verdana"/>
          <w:color w:val="000000"/>
          <w:sz w:val="18"/>
          <w:szCs w:val="18"/>
        </w:rPr>
        <w:t>. СПб. : Питер, 2008. - 432 с.</w:t>
      </w:r>
    </w:p>
    <w:p w14:paraId="4614C29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47. Братусь, Б.С.</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сознание личности / Б.С. Братусь. М. : Знание, 1985. - 64 с.</w:t>
      </w:r>
    </w:p>
    <w:p w14:paraId="2579731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48. Браун, Л. Нехватка продовольствия и крах цивилизации / Лестер Браун ; пер. В.И. Сидорова // В мире науки. 2009. - № 7. -С. 40-47.</w:t>
      </w:r>
    </w:p>
    <w:p w14:paraId="3F40421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49. Бринг, К.П. К концепции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профильной ориентации / К.П. Бринг // Экономика. Вопросы школьного экономического образования. 2002. - № 1. - С. 45-59.</w:t>
      </w:r>
    </w:p>
    <w:p w14:paraId="1F337FC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50. Бродель, Ф. Материальная цивилизация, экономика и капитализм. XV XVIII вв. Т. 3. Время мира / Ф. Бродель. - М. : Весь мир, 2007. - 732 с.</w:t>
      </w:r>
    </w:p>
    <w:p w14:paraId="15BA144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51. Бурышкин, П.А.</w:t>
      </w:r>
      <w:r>
        <w:rPr>
          <w:rStyle w:val="WW8Num2z0"/>
          <w:rFonts w:ascii="Verdana" w:hAnsi="Verdana"/>
          <w:color w:val="000000"/>
          <w:sz w:val="18"/>
          <w:szCs w:val="18"/>
        </w:rPr>
        <w:t> </w:t>
      </w:r>
      <w:r>
        <w:rPr>
          <w:rStyle w:val="WW8Num3z0"/>
          <w:rFonts w:ascii="Verdana" w:hAnsi="Verdana"/>
          <w:color w:val="4682B4"/>
          <w:sz w:val="18"/>
          <w:szCs w:val="18"/>
        </w:rPr>
        <w:t>Москва</w:t>
      </w:r>
      <w:r>
        <w:rPr>
          <w:rStyle w:val="WW8Num2z0"/>
          <w:rFonts w:ascii="Verdana" w:hAnsi="Verdana"/>
          <w:color w:val="000000"/>
          <w:sz w:val="18"/>
          <w:szCs w:val="18"/>
        </w:rPr>
        <w:t> </w:t>
      </w:r>
      <w:r>
        <w:rPr>
          <w:rFonts w:ascii="Verdana" w:hAnsi="Verdana"/>
          <w:color w:val="000000"/>
          <w:sz w:val="18"/>
          <w:szCs w:val="18"/>
        </w:rPr>
        <w:t>купеческая / П.А. Бурышкин. -М. : Высшая школа, 1991. 35с.</w:t>
      </w:r>
    </w:p>
    <w:p w14:paraId="1EA945A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52. Буева, Д.П. Социальная среда и сознание личности / Д.П. Буева. М. : МГУ, 1988. - 268 с.</w:t>
      </w:r>
    </w:p>
    <w:p w14:paraId="5EE211A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53. Бородатый, В. Применяем активные методы обучения / В. Бородатый // Вестник высшей школы. 1983. - № 1. - С. 25-29.</w:t>
      </w:r>
    </w:p>
    <w:p w14:paraId="21CC026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Бояринцева</w:t>
      </w:r>
      <w:r>
        <w:rPr>
          <w:rFonts w:ascii="Verdana" w:hAnsi="Verdana"/>
          <w:color w:val="000000"/>
          <w:sz w:val="18"/>
          <w:szCs w:val="18"/>
        </w:rPr>
        <w:t>, Е.В. Учебное рефлексивное портфолио / Е.В. Бояринцева, И. Титова, Ахаревский // Высшее образование в России. 2008. - № 4. - С. 170-179.</w:t>
      </w:r>
    </w:p>
    <w:p w14:paraId="2A85990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Бударина</w:t>
      </w:r>
      <w:r>
        <w:rPr>
          <w:rFonts w:ascii="Verdana" w:hAnsi="Verdana"/>
          <w:color w:val="000000"/>
          <w:sz w:val="18"/>
          <w:szCs w:val="18"/>
        </w:rPr>
        <w:t>, В.А. Нескучные уроки / В.А. Бударина, Т.Н.</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 Читаем, учимся, играем. 2006. - № 7. - С. 33-39.</w:t>
      </w:r>
    </w:p>
    <w:p w14:paraId="624CEA20"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В.В. Бизнес-проект собственного дела / В.В. Быков, A.C.</w:t>
      </w:r>
      <w:r>
        <w:rPr>
          <w:rStyle w:val="WW8Num2z0"/>
          <w:rFonts w:ascii="Verdana" w:hAnsi="Verdana"/>
          <w:color w:val="000000"/>
          <w:sz w:val="18"/>
          <w:szCs w:val="18"/>
        </w:rPr>
        <w:t> </w:t>
      </w:r>
      <w:r>
        <w:rPr>
          <w:rStyle w:val="WW8Num3z0"/>
          <w:rFonts w:ascii="Verdana" w:hAnsi="Verdana"/>
          <w:color w:val="4682B4"/>
          <w:sz w:val="18"/>
          <w:szCs w:val="18"/>
        </w:rPr>
        <w:t>Потапов</w:t>
      </w:r>
      <w:r>
        <w:rPr>
          <w:rFonts w:ascii="Verdana" w:hAnsi="Verdana"/>
          <w:color w:val="000000"/>
          <w:sz w:val="18"/>
          <w:szCs w:val="18"/>
        </w:rPr>
        <w:t xml:space="preserve">, П.В. Ощепков // </w:t>
      </w:r>
      <w:r>
        <w:rPr>
          <w:rFonts w:ascii="Verdana" w:hAnsi="Verdana"/>
          <w:color w:val="000000"/>
          <w:sz w:val="18"/>
          <w:szCs w:val="18"/>
        </w:rPr>
        <w:lastRenderedPageBreak/>
        <w:t>Школьные технологии. -2002. № 1. - С. 188-195.</w:t>
      </w:r>
    </w:p>
    <w:p w14:paraId="3BBEB12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57. Валлерстайн И. Социальное изменение вечно? Никто никогда не изменяется? / И. Валлерстайн // Социологические исследования. № 1. - 1997. - С. 8-21.</w:t>
      </w:r>
    </w:p>
    <w:p w14:paraId="1D9E213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58. Васильев, Ю.К. Экономическое образование и воспитание учащихся / Ю.К. Васильев. М. : Педагогика, 1983. - 96 с.</w:t>
      </w:r>
    </w:p>
    <w:p w14:paraId="566D403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59. Васильева, З.И. Авторские педагогические исследования по проблемам воспитания (1973-2000гг.) : учеб. пособие / З.И. Васильева. СПб. : ХИМИЗДАТ, 2002. - 172 с.</w:t>
      </w:r>
    </w:p>
    <w:p w14:paraId="3844E31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60. Васильева, З.И. На пути к обновлению теории и методики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учащихся (60-70-е годы XX века). Педагогическое исследование : науч. метод, пособие / З.И. Васильева. - СПб. : ХИМИЗДАТ, 2002. - 4.1. - 184 с.</w:t>
      </w:r>
    </w:p>
    <w:p w14:paraId="45C86E7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В.П. Основы новой педагогики / В.П. Вахтеров // Антология педагогической мысли России вт. пол. Х1Х-нач. XX в. М., 2000. - С. 520-545.</w:t>
      </w:r>
    </w:p>
    <w:p w14:paraId="3542191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62. Вебер, М. Избранные произведения / М. Вебер. М. : Прогресс, 1990. - 804 с.</w:t>
      </w:r>
    </w:p>
    <w:p w14:paraId="43C9E6C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63. Величковский, Б.М. Когнитивная наука. Основы психологии познания : учеб. пособие для вузов : в 2 т. / Б.М. Величковский. М. : СмыслАкадемия, 2006. - Т 1. - 448 с.</w:t>
      </w:r>
    </w:p>
    <w:p w14:paraId="33A7C640"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64. Веселова, В.В. Билет в</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В.В. Веселова. М. : Знание, 1990. - 79 с.</w:t>
      </w:r>
    </w:p>
    <w:p w14:paraId="466D4A2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65. Випперфюрт, А. Вовлечение в бренд. Как заставить покупателя работать на компанию / А. Випперфюрт ; пер. с англ. А. Кириченко. М. : Коммерсантъ ; СПб. : Питер, 2007. - 384 с.</w:t>
      </w:r>
    </w:p>
    <w:p w14:paraId="69C3CB1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66. Витиныи, В.Ф. Реформа школы и профессиональная ориентация школьников / В.Ф. Витинып. М. : Педагогика, 1988. -121 с.</w:t>
      </w:r>
    </w:p>
    <w:p w14:paraId="1753C97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67. Воропаев, В.И. Управление проектами в России / В.И. Воропаев. М. : Алапс, 2008. - 296 с.</w:t>
      </w:r>
    </w:p>
    <w:p w14:paraId="0463A67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Воронцова</w:t>
      </w:r>
      <w:r>
        <w:rPr>
          <w:rFonts w:ascii="Verdana" w:hAnsi="Verdana"/>
          <w:color w:val="000000"/>
          <w:sz w:val="18"/>
          <w:szCs w:val="18"/>
        </w:rPr>
        <w:t>, Т.В. Курсы по выбору : учебно-методическое пособие для студентов педагогических специальностей / Т.В. Воронцова, В.А.</w:t>
      </w:r>
      <w:r>
        <w:rPr>
          <w:rStyle w:val="WW8Num2z0"/>
          <w:rFonts w:ascii="Verdana" w:hAnsi="Verdana"/>
          <w:color w:val="000000"/>
          <w:sz w:val="18"/>
          <w:szCs w:val="18"/>
        </w:rPr>
        <w:t> </w:t>
      </w:r>
      <w:r>
        <w:rPr>
          <w:rStyle w:val="WW8Num3z0"/>
          <w:rFonts w:ascii="Verdana" w:hAnsi="Verdana"/>
          <w:color w:val="4682B4"/>
          <w:sz w:val="18"/>
          <w:szCs w:val="18"/>
        </w:rPr>
        <w:t>Пятин</w:t>
      </w:r>
      <w:r>
        <w:rPr>
          <w:rFonts w:ascii="Verdana" w:hAnsi="Verdana"/>
          <w:color w:val="000000"/>
          <w:sz w:val="18"/>
          <w:szCs w:val="18"/>
        </w:rPr>
        <w:t>, М.Е. Акмамбетова, Л.М. Миляева. -Астрахань : Астраханский университет, 2010. 87 с.</w:t>
      </w:r>
    </w:p>
    <w:p w14:paraId="7DF6798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69. Вудкок, М. Раскрепощенный менеджер / М. Вудкок, Д. Френсис. М. : Дело Лтд, 1994. - 317 с.</w:t>
      </w:r>
    </w:p>
    <w:p w14:paraId="73A0F66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70. Вульфов, Б.З. Семь парадоксов воспитания / Б.З. Вульфов. М. : Новая школа, 1994. - 78 с.</w:t>
      </w:r>
    </w:p>
    <w:p w14:paraId="0119967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 Л.С. Выготский. М. : Педагогика, 1991. - 479 с.</w:t>
      </w:r>
    </w:p>
    <w:p w14:paraId="4DAE7DB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72. Выжлецов, Г.П. Эстетика в системе философского знания / Г.П. Выжлецов. JL : Изд-во Ленинград, ун-та, 1984. - 176 с.</w:t>
      </w:r>
    </w:p>
    <w:p w14:paraId="3A18D20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От авторитарного образования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свободы / О.С. Газман // Новые ценности образования: Вып. 2. М., 1995. - 34 с.</w:t>
      </w:r>
    </w:p>
    <w:p w14:paraId="653F57D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Галушко</w:t>
      </w:r>
      <w:r>
        <w:rPr>
          <w:rStyle w:val="WW8Num2z0"/>
          <w:rFonts w:ascii="Verdana" w:hAnsi="Verdana"/>
          <w:color w:val="000000"/>
          <w:sz w:val="18"/>
          <w:szCs w:val="18"/>
        </w:rPr>
        <w:t> </w:t>
      </w:r>
      <w:r>
        <w:rPr>
          <w:rFonts w:ascii="Verdana" w:hAnsi="Verdana"/>
          <w:color w:val="000000"/>
          <w:sz w:val="18"/>
          <w:szCs w:val="18"/>
        </w:rPr>
        <w:t>H.A. Экономическая подготовка старшеклассников как средство их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автореф. дис. . канд. пед наук : 13.00.01 / H.A. Галушко. Курган, 1999. - 22 с.</w:t>
      </w:r>
    </w:p>
    <w:p w14:paraId="4A19135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75. Гачев, Г.Д. Национальные образы мира / Г.Д. Гачев. М. : Космо-Психо-Логос, 1995. - 480 с.</w:t>
      </w:r>
    </w:p>
    <w:p w14:paraId="3F07DAB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76. Гачев, Г.Д. Национальные образы мира. Итальянский, Английский и Американский образы мира / Г.Д. Гачев // Вопросы литературы. 1987. - № 10. - С. 156-192.</w:t>
      </w:r>
    </w:p>
    <w:p w14:paraId="2B5E0D0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77. Гачев, Г.Д. О национальных картинах мира / Г.Д. Гачев // Народы Азии и Африки. 1967. - № 1. - С. 75-79.</w:t>
      </w:r>
    </w:p>
    <w:p w14:paraId="52266CA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78. Гаязов, A.C. Образование и</w:t>
      </w:r>
      <w:r>
        <w:rPr>
          <w:rStyle w:val="WW8Num2z0"/>
          <w:rFonts w:ascii="Verdana" w:hAnsi="Verdana"/>
          <w:color w:val="000000"/>
          <w:sz w:val="18"/>
          <w:szCs w:val="18"/>
        </w:rPr>
        <w:t> </w:t>
      </w:r>
      <w:r>
        <w:rPr>
          <w:rStyle w:val="WW8Num3z0"/>
          <w:rFonts w:ascii="Verdana" w:hAnsi="Verdana"/>
          <w:color w:val="4682B4"/>
          <w:sz w:val="18"/>
          <w:szCs w:val="18"/>
        </w:rPr>
        <w:t>образованность</w:t>
      </w:r>
      <w:r>
        <w:rPr>
          <w:rStyle w:val="WW8Num2z0"/>
          <w:rFonts w:ascii="Verdana" w:hAnsi="Verdana"/>
          <w:color w:val="000000"/>
          <w:sz w:val="18"/>
          <w:szCs w:val="18"/>
        </w:rPr>
        <w:t> </w:t>
      </w:r>
      <w:r>
        <w:rPr>
          <w:rFonts w:ascii="Verdana" w:hAnsi="Verdana"/>
          <w:color w:val="000000"/>
          <w:sz w:val="18"/>
          <w:szCs w:val="18"/>
        </w:rPr>
        <w:t>гражданина в современном мире / A.C. Гаязов. М. : Наука, 2003. - 256 с.</w:t>
      </w:r>
    </w:p>
    <w:p w14:paraId="27233BD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79. Гегель, Г.В.Ф. Лекции по истории философии / Г.В.Ф. Гегель. Кн. 2. - СПб. : Наука, 2002. - 421 с.</w:t>
      </w:r>
    </w:p>
    <w:p w14:paraId="0DBB02D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80. Гегель, Г.В.Ф. Наука логики / Г.В.Ф. Гегель. М., 2004. - 1072 с.</w:t>
      </w:r>
    </w:p>
    <w:p w14:paraId="5A68CF3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81. Гегель, Г.В.Ф. Система наук. Феноменология духа / Г.В.Ф. Гегель ; пер.с.нем. Г. Шпета. СПб. : Наука, 2004. - 448 с.</w:t>
      </w:r>
    </w:p>
    <w:p w14:paraId="01E34EE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w:t>
      </w:r>
      <w:r>
        <w:rPr>
          <w:rStyle w:val="WW8Num2z0"/>
          <w:rFonts w:ascii="Verdana" w:hAnsi="Verdana"/>
          <w:color w:val="000000"/>
          <w:sz w:val="18"/>
          <w:szCs w:val="18"/>
        </w:rPr>
        <w:t> </w:t>
      </w:r>
      <w:r>
        <w:rPr>
          <w:rStyle w:val="WW8Num3z0"/>
          <w:rFonts w:ascii="Verdana" w:hAnsi="Verdana"/>
          <w:color w:val="4682B4"/>
          <w:sz w:val="18"/>
          <w:szCs w:val="18"/>
        </w:rPr>
        <w:t>Гейжан</w:t>
      </w:r>
      <w:r>
        <w:rPr>
          <w:rFonts w:ascii="Verdana" w:hAnsi="Verdana"/>
          <w:color w:val="000000"/>
          <w:sz w:val="18"/>
          <w:szCs w:val="18"/>
        </w:rPr>
        <w:t>, Н.Ф. Об изучении социально-профессиональных ценностей учащихся</w:t>
      </w:r>
      <w:r>
        <w:rPr>
          <w:rStyle w:val="WW8Num2z0"/>
          <w:rFonts w:ascii="Verdana" w:hAnsi="Verdana"/>
          <w:color w:val="000000"/>
          <w:sz w:val="18"/>
          <w:szCs w:val="18"/>
        </w:rPr>
        <w:t> </w:t>
      </w:r>
      <w:r>
        <w:rPr>
          <w:rStyle w:val="WW8Num3z0"/>
          <w:rFonts w:ascii="Verdana" w:hAnsi="Verdana"/>
          <w:color w:val="4682B4"/>
          <w:sz w:val="18"/>
          <w:szCs w:val="18"/>
        </w:rPr>
        <w:t>профтехучилищ</w:t>
      </w:r>
      <w:r>
        <w:rPr>
          <w:rStyle w:val="WW8Num2z0"/>
          <w:rFonts w:ascii="Verdana" w:hAnsi="Verdana"/>
          <w:color w:val="000000"/>
          <w:sz w:val="18"/>
          <w:szCs w:val="18"/>
        </w:rPr>
        <w:t> </w:t>
      </w:r>
      <w:r>
        <w:rPr>
          <w:rFonts w:ascii="Verdana" w:hAnsi="Verdana"/>
          <w:color w:val="000000"/>
          <w:sz w:val="18"/>
          <w:szCs w:val="18"/>
        </w:rPr>
        <w:t>/ Н.Ф. Гейжан // Проблемыформирования новых ценностных ориентаций учащейся молодежи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Л., 1991. - С.34-37.</w:t>
      </w:r>
    </w:p>
    <w:p w14:paraId="08568B1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Гейжан</w:t>
      </w:r>
      <w:r>
        <w:rPr>
          <w:rFonts w:ascii="Verdana" w:hAnsi="Verdana"/>
          <w:color w:val="000000"/>
          <w:sz w:val="18"/>
          <w:szCs w:val="18"/>
        </w:rPr>
        <w:t>, Н.Ф. Пути повышения престижа рабочих</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 Н.Ф. Гейжан, А.И. Раблицкий, B.C.</w:t>
      </w:r>
      <w:r>
        <w:rPr>
          <w:rStyle w:val="WW8Num2z0"/>
          <w:rFonts w:ascii="Verdana" w:hAnsi="Verdana"/>
          <w:color w:val="000000"/>
          <w:sz w:val="18"/>
          <w:szCs w:val="18"/>
        </w:rPr>
        <w:t> </w:t>
      </w:r>
      <w:r>
        <w:rPr>
          <w:rStyle w:val="WW8Num3z0"/>
          <w:rFonts w:ascii="Verdana" w:hAnsi="Verdana"/>
          <w:color w:val="4682B4"/>
          <w:sz w:val="18"/>
          <w:szCs w:val="18"/>
        </w:rPr>
        <w:t>Штуков</w:t>
      </w:r>
      <w:r>
        <w:rPr>
          <w:rFonts w:ascii="Verdana" w:hAnsi="Verdana"/>
          <w:color w:val="000000"/>
          <w:sz w:val="18"/>
          <w:szCs w:val="18"/>
        </w:rPr>
        <w:t>. М. : Высш. шк., 1991. - 91 с.</w:t>
      </w:r>
    </w:p>
    <w:p w14:paraId="7B22103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84. Гейтс, Б. 11 правил Билла Гейтса / Билл Гейтс // Секретарское дело. 2009. - № 1. - С. 65.</w:t>
      </w:r>
    </w:p>
    <w:p w14:paraId="64D6487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85. Гембл, П. Маркетинг взаимоотношений с потребителями / П. Гембл, М. Стоун, Н. Вудкок. М. : Торговый дом «</w:t>
      </w:r>
      <w:r>
        <w:rPr>
          <w:rStyle w:val="WW8Num3z0"/>
          <w:rFonts w:ascii="Verdana" w:hAnsi="Verdana"/>
          <w:color w:val="4682B4"/>
          <w:sz w:val="18"/>
          <w:szCs w:val="18"/>
        </w:rPr>
        <w:t>Гранд</w:t>
      </w:r>
      <w:r>
        <w:rPr>
          <w:rFonts w:ascii="Verdana" w:hAnsi="Verdana"/>
          <w:color w:val="000000"/>
          <w:sz w:val="18"/>
          <w:szCs w:val="18"/>
        </w:rPr>
        <w:t>», 2007. - 562 с.</w:t>
      </w:r>
    </w:p>
    <w:p w14:paraId="0BA8185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86. Герчикова, И.Н. Международное коммерческое дело: учебник для вузов / И. Н. Герчикова. 2-е изд., перераб. и доп. - М. : ЮНИТИ-ДАНА, 2001. - 671 с.</w:t>
      </w:r>
    </w:p>
    <w:p w14:paraId="4ABB74A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Философия образования для XXI века / Б.С. Гершунский. М. : Совершенство, 1998. - 605 с.</w:t>
      </w:r>
    </w:p>
    <w:p w14:paraId="14775F2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88. Гибсон, Дж. JI. Организации: поведение, структура, процессы: учеб.пособие для вузов: пер. с англ. / Дж. JI. Гибсон и др.. 8-е изд. - М. : ИНФРА-М, 2000. - 662 с.</w:t>
      </w:r>
    </w:p>
    <w:p w14:paraId="428AE46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Глазачев</w:t>
      </w:r>
      <w:r>
        <w:rPr>
          <w:rFonts w:ascii="Verdana" w:hAnsi="Verdana"/>
          <w:color w:val="000000"/>
          <w:sz w:val="18"/>
          <w:szCs w:val="18"/>
        </w:rPr>
        <w:t>, С.Н. Экологическое и экономическое образования: взаимосвязь, теория, практика / С.Н. Глазачев // Экологическое воспитание и образование при подготовке учителя. -Волгоград, 1983. 186 с.</w:t>
      </w:r>
    </w:p>
    <w:p w14:paraId="656990A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90. Голомшток, А.Е. Содержание</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в школе / А.Е. Голомшток. Таллин : Валтус, 1976. - С.35 -41.</w:t>
      </w:r>
    </w:p>
    <w:p w14:paraId="1DDEF77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Какое принять решение?</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хозяйственника / Е.П. Голубков. М. : Экономика, 1990. - 188 с.</w:t>
      </w:r>
    </w:p>
    <w:p w14:paraId="0DC93F5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92. Голубков, Е.П. Маркетинг. Выбор лучшего решения / Е.П. Голубков. М. : Экономика, 1993. - 224 с.</w:t>
      </w:r>
    </w:p>
    <w:p w14:paraId="7C8ED62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О.Г. Российская инновационная система: проблемы развития / О.Г. Голиченко // ВЭ. 2004. - № 12. - С. 1635.</w:t>
      </w:r>
    </w:p>
    <w:p w14:paraId="0EBA53D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94. Горев, В.П. Маркетинговые исследования: теория, методология, практика / В.П. Горев. Иркутск : Изд-во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2006. - 573 с.</w:t>
      </w:r>
    </w:p>
    <w:p w14:paraId="1D2EFF1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95. Гостев, A.A. Проблемы вторичных образов в психологии / A.A. Гостев // Психологический журнал. 2012. - № 4. Т. 33. - С. 17- 26.</w:t>
      </w:r>
    </w:p>
    <w:p w14:paraId="2EFD516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96. Гордин, Л.Ю. Организация</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коллектива / Л.Ю. Гордин. М.: Просвещение, 1984. - 175 с.</w:t>
      </w:r>
    </w:p>
    <w:p w14:paraId="4729994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97. Горобец, Т.Н.</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мира: психофизиологический и социальный аспекты / Т.Н. Горобец // Мир психологии. 2009. - № 4. - С 57-67</w:t>
      </w:r>
    </w:p>
    <w:p w14:paraId="21EA8BC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Городничев</w:t>
      </w:r>
      <w:r>
        <w:rPr>
          <w:rFonts w:ascii="Verdana" w:hAnsi="Verdana"/>
          <w:color w:val="000000"/>
          <w:sz w:val="18"/>
          <w:szCs w:val="18"/>
        </w:rPr>
        <w:t>, П.Н. Экономика. Курс лекций: учебное пособие для вузов / П.Н. Городничев, Ж. П.</w:t>
      </w:r>
      <w:r>
        <w:rPr>
          <w:rStyle w:val="WW8Num2z0"/>
          <w:rFonts w:ascii="Verdana" w:hAnsi="Verdana"/>
          <w:color w:val="000000"/>
          <w:sz w:val="18"/>
          <w:szCs w:val="18"/>
        </w:rPr>
        <w:t> </w:t>
      </w:r>
      <w:r>
        <w:rPr>
          <w:rStyle w:val="WW8Num3z0"/>
          <w:rFonts w:ascii="Verdana" w:hAnsi="Verdana"/>
          <w:color w:val="4682B4"/>
          <w:sz w:val="18"/>
          <w:szCs w:val="18"/>
        </w:rPr>
        <w:t>Городничева</w:t>
      </w:r>
      <w:r>
        <w:rPr>
          <w:rFonts w:ascii="Verdana" w:hAnsi="Verdana"/>
          <w:color w:val="000000"/>
          <w:sz w:val="18"/>
          <w:szCs w:val="18"/>
        </w:rPr>
        <w:t>. М. : Экзамен, 2006. - 190 с.</w:t>
      </w:r>
    </w:p>
    <w:p w14:paraId="3E01B16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99. Горц, А. Знание, стоимость и капитал. К критике экономики Знаний / А.Горц // Логос Электронный ресурс. . М. : ИнтэлРос, 2007. - № 4 (61). - Режим доступа: http ://www. intelros.ru/readroom/1970- logos-4-6 l-2007.html.</w:t>
      </w:r>
    </w:p>
    <w:p w14:paraId="61FFA14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100. Грасс, Т.П. Экономическая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подрастающих поколений в Великобритании и в Новой Зеландии : автореф. дис. . канд. пед наук : 13.00.01 / Т.П. Грасс. Красноярск, 2008. - 23 с.</w:t>
      </w:r>
    </w:p>
    <w:p w14:paraId="26DAC0A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101. Громова, Т.О. Подготовка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 дистанционному обучению / Т.О. Громова // Народное образование. 2006. - №5. - С. 153-156.</w:t>
      </w:r>
    </w:p>
    <w:p w14:paraId="311D0E9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102. Давыдов, В.В. Научно-исследовательская деятельность Российской академии образования / В.В. Давыдов // Педагогика. -1993. № 5. -С. 3-11.</w:t>
      </w:r>
    </w:p>
    <w:p w14:paraId="42C6C8B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103. Даль, В.И. Толковый словарь живого великорусского языка : в 4 т. / В.И. Даль. М., 1990. - Т.З. - 555 с.</w:t>
      </w:r>
    </w:p>
    <w:p w14:paraId="5F0E33D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104. Дробницкий, О.Г. Проблемы нравственности / О.Г. Дробницкий. М. : Наука, 2007. - 333 с.</w:t>
      </w:r>
    </w:p>
    <w:p w14:paraId="3EE6F35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Демков</w:t>
      </w:r>
      <w:r>
        <w:rPr>
          <w:rFonts w:ascii="Verdana" w:hAnsi="Verdana"/>
          <w:color w:val="000000"/>
          <w:sz w:val="18"/>
          <w:szCs w:val="18"/>
        </w:rPr>
        <w:t>, М.И. Очерки истории русской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М.И. Демков. М. : Типография Сытина, 1913. - 379 с.</w:t>
      </w:r>
    </w:p>
    <w:p w14:paraId="3D12AB6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106.</w:t>
      </w:r>
      <w:r>
        <w:rPr>
          <w:rStyle w:val="WW8Num2z0"/>
          <w:rFonts w:ascii="Verdana" w:hAnsi="Verdana"/>
          <w:color w:val="000000"/>
          <w:sz w:val="18"/>
          <w:szCs w:val="18"/>
        </w:rPr>
        <w:t> </w:t>
      </w:r>
      <w:r>
        <w:rPr>
          <w:rStyle w:val="WW8Num3z0"/>
          <w:rFonts w:ascii="Verdana" w:hAnsi="Verdana"/>
          <w:color w:val="4682B4"/>
          <w:sz w:val="18"/>
          <w:szCs w:val="18"/>
        </w:rPr>
        <w:t>Дибров</w:t>
      </w:r>
      <w:r>
        <w:rPr>
          <w:rFonts w:ascii="Verdana" w:hAnsi="Verdana"/>
          <w:color w:val="000000"/>
          <w:sz w:val="18"/>
          <w:szCs w:val="18"/>
        </w:rPr>
        <w:t>, К.Н. Дети. Бережливость. Экономика / Дибров К.Н. // Семья и школа. 1983. - № 2. -С. 17-48.</w:t>
      </w:r>
    </w:p>
    <w:p w14:paraId="10462A8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А. Руководство к образованию немецких учителей : хрестоматия по истории заруб, пед. / А. Дистервег ; под ред. А.И. Пискунова. 2-е изд. - М. : Просвещение, 1981. - С. 353414.</w:t>
      </w:r>
    </w:p>
    <w:p w14:paraId="6ED9E83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108. Добролюбов, H.A. Мысли об учреждениях открытых женских школ / H.A. Добролюбов // Собр. соч. : в 9 т. M.-JL : Гослитиздат, 1962. - Т.2. - С.360-373.</w:t>
      </w:r>
    </w:p>
    <w:p w14:paraId="38AE4CC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109. Дроздов, A.B. Человек и общественные отношения / А.В.Дроздов. Л. :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1966. - 123 с.</w:t>
      </w:r>
    </w:p>
    <w:p w14:paraId="11C4ADE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110. Друкер, П.Ф. Рынок : как выйти в лидеры. Практика и принципы / П.Ф. Друкер. М. : Совмест. предприятие "Бук Чембэр Интернэшнл", 1992. - 349 с.</w:t>
      </w:r>
    </w:p>
    <w:p w14:paraId="414FA26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 Школа и общество / Д. Дьюи // Хрестоматия по истории заруб, педагогике / под ред. А.И.Пискунова. 2-е изд. - М. : Просвещение, 1981. - С. 490-500.</w:t>
      </w:r>
    </w:p>
    <w:p w14:paraId="2716011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112. Ежедневная аналитическая газета «РБК daily» Электронный ресурс. Режим доступа : http://www.rbcdaily.ru/.</w:t>
      </w:r>
    </w:p>
    <w:p w14:paraId="1234A7A0"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113. Егоров, С.Ф. Теория образования педагогики России начала XX в. : Историко-пед. очерк / С.Ф. Егоров. М. : Педагогика, 2007. - 150 с.</w:t>
      </w:r>
    </w:p>
    <w:p w14:paraId="090F578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114. Елизарова, Е.А. Формирование проектных умений старшеклассников в корпоративном образовательном взаимодействии : автореф. дис. . канд. пед. наук : 13.00.01 / Е.А. Елизарова. Оренбург, 2009. - 22 с.</w:t>
      </w:r>
    </w:p>
    <w:p w14:paraId="2C9E9F6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115. Ермакова, И.В. Задачи школы глазами учителя,</w:t>
      </w:r>
      <w:r>
        <w:rPr>
          <w:rStyle w:val="WW8Num2z0"/>
          <w:rFonts w:ascii="Verdana" w:hAnsi="Verdana"/>
          <w:color w:val="000000"/>
          <w:sz w:val="18"/>
          <w:szCs w:val="18"/>
        </w:rPr>
        <w:t> </w:t>
      </w:r>
      <w:r>
        <w:rPr>
          <w:rStyle w:val="WW8Num3z0"/>
          <w:rFonts w:ascii="Verdana" w:hAnsi="Verdana"/>
          <w:color w:val="4682B4"/>
          <w:sz w:val="18"/>
          <w:szCs w:val="18"/>
        </w:rPr>
        <w:t>завуча</w:t>
      </w:r>
      <w:r>
        <w:rPr>
          <w:rFonts w:ascii="Verdana" w:hAnsi="Verdana"/>
          <w:color w:val="000000"/>
          <w:sz w:val="18"/>
          <w:szCs w:val="18"/>
        </w:rPr>
        <w:t>, директора / И.В. Ермакова // Народное образование. 2010. - № 2. -С. 113-118.</w:t>
      </w:r>
    </w:p>
    <w:p w14:paraId="5C57055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116. Ерошин, Е. Экономика образования : проблемы реальные и мнимые / Е. Ерошин // Педагогика. 1992. - № 3/4. - С. 3-10.</w:t>
      </w:r>
    </w:p>
    <w:p w14:paraId="1173E3C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117. Журкина, А.Я. Трудовое воспитание школьников во</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 дис. . д-ра пед наук : 13.00.01 / А.Я. Журкина. М., 1988. - 389 с.</w:t>
      </w:r>
    </w:p>
    <w:p w14:paraId="25F5D34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118. Заир-Бек, Е.С. Основы педагогического проектирования : учеб. пособие для студентов и педагогов практиков / Е.С. Заир-Бек. - СПб. :</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 И. Герцена, 2009. - 247 с.</w:t>
      </w:r>
    </w:p>
    <w:p w14:paraId="62B66AE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Зарецкая</w:t>
      </w:r>
      <w:r>
        <w:rPr>
          <w:rFonts w:ascii="Verdana" w:hAnsi="Verdana"/>
          <w:color w:val="000000"/>
          <w:sz w:val="18"/>
          <w:szCs w:val="18"/>
        </w:rPr>
        <w:t>, И.И. Устная речь и культура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И.И. Зарецкая, A.M.</w:t>
      </w:r>
      <w:r>
        <w:rPr>
          <w:rStyle w:val="WW8Num2z0"/>
          <w:rFonts w:ascii="Verdana" w:hAnsi="Verdana"/>
          <w:color w:val="000000"/>
          <w:sz w:val="18"/>
          <w:szCs w:val="18"/>
        </w:rPr>
        <w:t> </w:t>
      </w:r>
      <w:r>
        <w:rPr>
          <w:rStyle w:val="WW8Num3z0"/>
          <w:rFonts w:ascii="Verdana" w:hAnsi="Verdana"/>
          <w:color w:val="4682B4"/>
          <w:sz w:val="18"/>
          <w:szCs w:val="18"/>
        </w:rPr>
        <w:t>Бруссер</w:t>
      </w:r>
      <w:r>
        <w:rPr>
          <w:rStyle w:val="WW8Num2z0"/>
          <w:rFonts w:ascii="Verdana" w:hAnsi="Verdana"/>
          <w:color w:val="000000"/>
          <w:sz w:val="18"/>
          <w:szCs w:val="18"/>
        </w:rPr>
        <w:t> </w:t>
      </w:r>
      <w:r>
        <w:rPr>
          <w:rFonts w:ascii="Verdana" w:hAnsi="Verdana"/>
          <w:color w:val="000000"/>
          <w:sz w:val="18"/>
          <w:szCs w:val="18"/>
        </w:rPr>
        <w:t>// Русская речь. 2007. - № 1. - С. 63-68.</w:t>
      </w:r>
    </w:p>
    <w:p w14:paraId="0B2F4D20"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Зарецкая</w:t>
      </w:r>
      <w:r>
        <w:rPr>
          <w:rFonts w:ascii="Verdana" w:hAnsi="Verdana"/>
          <w:color w:val="000000"/>
          <w:sz w:val="18"/>
          <w:szCs w:val="18"/>
        </w:rPr>
        <w:t>, И.И. Учусь общаться : пособие для уч-ся / И.И. Зарецкая, Л.И.</w:t>
      </w:r>
      <w:r>
        <w:rPr>
          <w:rStyle w:val="WW8Num2z0"/>
          <w:rFonts w:ascii="Verdana" w:hAnsi="Verdana"/>
          <w:color w:val="000000"/>
          <w:sz w:val="18"/>
          <w:szCs w:val="18"/>
        </w:rPr>
        <w:t> </w:t>
      </w:r>
      <w:r>
        <w:rPr>
          <w:rStyle w:val="WW8Num3z0"/>
          <w:rFonts w:ascii="Verdana" w:hAnsi="Verdana"/>
          <w:color w:val="4682B4"/>
          <w:sz w:val="18"/>
          <w:szCs w:val="18"/>
        </w:rPr>
        <w:t>Лепилина</w:t>
      </w:r>
      <w:r>
        <w:rPr>
          <w:rFonts w:ascii="Verdana" w:hAnsi="Verdana"/>
          <w:color w:val="000000"/>
          <w:sz w:val="18"/>
          <w:szCs w:val="18"/>
        </w:rPr>
        <w:t>, Т.А. Ильин ; под ред. И.И. Зарецкой. М. :</w:t>
      </w:r>
      <w:r>
        <w:rPr>
          <w:rStyle w:val="WW8Num2z0"/>
          <w:rFonts w:ascii="Verdana" w:hAnsi="Verdana"/>
          <w:color w:val="000000"/>
          <w:sz w:val="18"/>
          <w:szCs w:val="18"/>
        </w:rPr>
        <w:t> </w:t>
      </w:r>
      <w:r>
        <w:rPr>
          <w:rStyle w:val="WW8Num3z0"/>
          <w:rFonts w:ascii="Verdana" w:hAnsi="Verdana"/>
          <w:color w:val="4682B4"/>
          <w:sz w:val="18"/>
          <w:szCs w:val="18"/>
        </w:rPr>
        <w:t>ИПСМ</w:t>
      </w:r>
      <w:r>
        <w:rPr>
          <w:rStyle w:val="WW8Num2z0"/>
          <w:rFonts w:ascii="Verdana" w:hAnsi="Verdana"/>
          <w:color w:val="000000"/>
          <w:sz w:val="18"/>
          <w:szCs w:val="18"/>
        </w:rPr>
        <w:t> </w:t>
      </w:r>
      <w:r>
        <w:rPr>
          <w:rFonts w:ascii="Verdana" w:hAnsi="Verdana"/>
          <w:color w:val="000000"/>
          <w:sz w:val="18"/>
          <w:szCs w:val="18"/>
        </w:rPr>
        <w:t>РАО, 1993. - 84 с.</w:t>
      </w:r>
    </w:p>
    <w:p w14:paraId="30AE831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121. Зимняя, И.А. Педагогическая психология : учебник для вузов / И.А. Зимняя. М. : ЛОГОС, 2000. - 384 с.</w:t>
      </w:r>
    </w:p>
    <w:p w14:paraId="31E8DC1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122. Иванаева, М.Е.</w:t>
      </w:r>
      <w:r>
        <w:rPr>
          <w:rStyle w:val="WW8Num2z0"/>
          <w:rFonts w:ascii="Verdana" w:hAnsi="Verdana"/>
          <w:color w:val="000000"/>
          <w:sz w:val="18"/>
          <w:szCs w:val="18"/>
        </w:rPr>
        <w:t> </w:t>
      </w:r>
      <w:r>
        <w:rPr>
          <w:rStyle w:val="WW8Num3z0"/>
          <w:rFonts w:ascii="Verdana" w:hAnsi="Verdana"/>
          <w:color w:val="4682B4"/>
          <w:sz w:val="18"/>
          <w:szCs w:val="18"/>
        </w:rPr>
        <w:t>Аксиологизация</w:t>
      </w:r>
      <w:r>
        <w:rPr>
          <w:rStyle w:val="WW8Num2z0"/>
          <w:rFonts w:ascii="Verdana" w:hAnsi="Verdana"/>
          <w:color w:val="000000"/>
          <w:sz w:val="18"/>
          <w:szCs w:val="18"/>
        </w:rPr>
        <w:t> </w:t>
      </w:r>
      <w:r>
        <w:rPr>
          <w:rFonts w:ascii="Verdana" w:hAnsi="Verdana"/>
          <w:color w:val="000000"/>
          <w:sz w:val="18"/>
          <w:szCs w:val="18"/>
        </w:rPr>
        <w:t>образования как педагогическое условие становления экономического Образа мира старшеклассников / М.Е. Иванаева // Молодой учёный : ежемесячный научный журнал. 2012. - №8(43). - С. 337-340.</w:t>
      </w:r>
    </w:p>
    <w:p w14:paraId="4D50D93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123. Иванаева, М.Е. Диагностика становления экономического Образа мира старшеклассников / М.Е. Иванаева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естественных наук. 2012. -№ 08 (43) авг. - С. 208-215.</w:t>
      </w:r>
    </w:p>
    <w:p w14:paraId="31A9F1E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124. Иванаева, М.Е.</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выбор и ценностные ориентиры в экономическом образовании старшеклассников / М.Е. Иванаева // Научный обозреватель: научно аналитический журнал. - 2012. - № 8. - С.30-33.</w:t>
      </w:r>
    </w:p>
    <w:p w14:paraId="5FB27D2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125. Иванаева, М.Е. Становление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 ценностного экономического Образа мира старшеклассников / М.Е. Иванаева // Педагогические науки. 2012. - № 08 (авг.). - С. 7-12.</w:t>
      </w:r>
    </w:p>
    <w:p w14:paraId="5D78A85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126. Игнатов, В.Г. Экономическое воспитание школьников : метод, разработка в помощь студентам / В.Г. Игнатов. Ростов н/Д, 1985. - 129 с.</w:t>
      </w:r>
    </w:p>
    <w:p w14:paraId="78DE397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127. Иноземцев, В.Л. Концепция постэкономического общества: теоретические и практические аспекты : автореф. дис. . д-ра эконом, наук : 08.00.04 / В.Л. Иноземцев. М., 1998. - 46 с.</w:t>
      </w:r>
    </w:p>
    <w:p w14:paraId="0050593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128. Институт ближнего Востока Электронный ресурс. -Режим доступа : http://www.iimes.ru/.</w:t>
      </w:r>
    </w:p>
    <w:p w14:paraId="257C312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129. Информационно-аналитический портал «Азия-информ» Электронный ресурс. Режим доступа : http://asia-a.ru/.</w:t>
      </w:r>
    </w:p>
    <w:p w14:paraId="2875B32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130. Ильенков, Э.В. Диалектическая логика. Очерки истории и теории / Э.В. Ильенков. 2-е изд. - М. : Политиздат, 1984. - С.28-41.</w:t>
      </w:r>
    </w:p>
    <w:p w14:paraId="4665CFA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Йовайша</w:t>
      </w:r>
      <w:r>
        <w:rPr>
          <w:rFonts w:ascii="Verdana" w:hAnsi="Verdana"/>
          <w:color w:val="000000"/>
          <w:sz w:val="18"/>
          <w:szCs w:val="18"/>
        </w:rPr>
        <w:t>, Л.А. Проблемы профессиональной ориентации школьников / Л.А. Йовайша. М. : Педагогика, 1983. - 129 с.</w:t>
      </w:r>
    </w:p>
    <w:p w14:paraId="4ADD261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132. Каган, М.С. Человеческая деятельность / М.С. Каган. -М., 1974. 370 с.</w:t>
      </w:r>
    </w:p>
    <w:p w14:paraId="210C39E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133. Казанов, Х.М. О главных ценностях / Х.М. Казанов. -Нальчик : Эльбрус, 1992. 164 с.</w:t>
      </w:r>
    </w:p>
    <w:p w14:paraId="6D16D13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Калинина</w:t>
      </w:r>
      <w:r>
        <w:rPr>
          <w:rFonts w:ascii="Verdana" w:hAnsi="Verdana"/>
          <w:color w:val="000000"/>
          <w:sz w:val="18"/>
          <w:szCs w:val="18"/>
        </w:rPr>
        <w:t>, H.H. Инновационное образование для инновационной экономики / H.H. Калинина, Т. С.</w:t>
      </w:r>
      <w:r>
        <w:rPr>
          <w:rStyle w:val="WW8Num2z0"/>
          <w:rFonts w:ascii="Verdana" w:hAnsi="Verdana"/>
          <w:color w:val="000000"/>
          <w:sz w:val="18"/>
          <w:szCs w:val="18"/>
        </w:rPr>
        <w:t> </w:t>
      </w:r>
      <w:r>
        <w:rPr>
          <w:rStyle w:val="WW8Num3z0"/>
          <w:rFonts w:ascii="Verdana" w:hAnsi="Verdana"/>
          <w:color w:val="4682B4"/>
          <w:sz w:val="18"/>
          <w:szCs w:val="18"/>
        </w:rPr>
        <w:t>Терюкова</w:t>
      </w:r>
      <w:r>
        <w:rPr>
          <w:rStyle w:val="WW8Num2z0"/>
          <w:rFonts w:ascii="Verdana" w:hAnsi="Verdana"/>
          <w:color w:val="000000"/>
          <w:sz w:val="18"/>
          <w:szCs w:val="18"/>
        </w:rPr>
        <w:t> </w:t>
      </w:r>
      <w:r>
        <w:rPr>
          <w:rFonts w:ascii="Verdana" w:hAnsi="Verdana"/>
          <w:color w:val="000000"/>
          <w:sz w:val="18"/>
          <w:szCs w:val="18"/>
        </w:rPr>
        <w:t>// Гуманитарные науки и образование. 2010. - № 2. - С. 6-10.</w:t>
      </w:r>
    </w:p>
    <w:p w14:paraId="1F65644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В.А. Структура и содержание проектной деятельности / В.А. Кальней и др. // Стандарты и мониторинг в образовании. 2004. - № 4. - С. 21-26.</w:t>
      </w:r>
    </w:p>
    <w:p w14:paraId="0FC4D94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Стать человеком :</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основа целостного учебно-воспитательного процесса / В.А. Караковский. - М., 1993. - 80 с.</w:t>
      </w:r>
    </w:p>
    <w:p w14:paraId="0DD0385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137. Калмаш, В.В. Очерки по истории школы и просвещения / В.В. Калмаш. М. : Тип.В.Рихтер, 1902. - 427 с.</w:t>
      </w:r>
    </w:p>
    <w:p w14:paraId="080DEFE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138. Капица, С.П. Экономика знаний: контекст российских проблем / С.П. Капица // Россия в глобальном контексте : материалы цикла публичных дискуссий. С. 118-131.</w:t>
      </w:r>
    </w:p>
    <w:p w14:paraId="19B9D87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История русской педагогики : избр. пед. сочинения / П.Ф. Каптерев ; под ред. А.П. Арсеньева. М. : Педагогика, 2002. - С. 35-652.</w:t>
      </w:r>
    </w:p>
    <w:p w14:paraId="09B1719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140. Каптерев, П.Ф. Педагогический процесс / П.Ф. Каптерев // Антология пед. мысли России нач. XX в. М. : Педагогика, 2006. - С. 232-243.</w:t>
      </w:r>
    </w:p>
    <w:p w14:paraId="775FA86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Каргапольцева</w:t>
      </w:r>
      <w:r>
        <w:rPr>
          <w:rFonts w:ascii="Verdana" w:hAnsi="Verdana"/>
          <w:color w:val="000000"/>
          <w:sz w:val="18"/>
          <w:szCs w:val="18"/>
        </w:rPr>
        <w:t>, H.A. Социализация и воспитание личности в Монтессори-образовании : автореф. дис. . д-ра эконом, наук : 13.00.01 / H.A. Каргапольцева. Оренбург., 2000. - 48 с.</w:t>
      </w:r>
    </w:p>
    <w:p w14:paraId="2BCDB0D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Казакина</w:t>
      </w:r>
      <w:r>
        <w:rPr>
          <w:rFonts w:ascii="Verdana" w:hAnsi="Verdana"/>
          <w:color w:val="000000"/>
          <w:sz w:val="18"/>
          <w:szCs w:val="18"/>
        </w:rPr>
        <w:t>, М.Г. Ценностные ориентации школьников и их формирование в коллективе / М.Г. Казакина ; Ленингр. гос. пед. инт им. А. И. Герцена. Л. : ЛГПИ, 1989. - 83 с.</w:t>
      </w:r>
    </w:p>
    <w:p w14:paraId="0D0543E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143. Карпова, О.С.</w:t>
      </w:r>
      <w:r>
        <w:rPr>
          <w:rStyle w:val="WW8Num2z0"/>
          <w:rFonts w:ascii="Verdana" w:hAnsi="Verdana"/>
          <w:color w:val="000000"/>
          <w:sz w:val="18"/>
          <w:szCs w:val="18"/>
        </w:rPr>
        <w:t> </w:t>
      </w:r>
      <w:r>
        <w:rPr>
          <w:rStyle w:val="WW8Num3z0"/>
          <w:rFonts w:ascii="Verdana" w:hAnsi="Verdana"/>
          <w:color w:val="4682B4"/>
          <w:sz w:val="18"/>
          <w:szCs w:val="18"/>
        </w:rPr>
        <w:t>Ценностно</w:t>
      </w:r>
      <w:r>
        <w:rPr>
          <w:rStyle w:val="WW8Num2z0"/>
          <w:rFonts w:ascii="Verdana" w:hAnsi="Verdana"/>
          <w:color w:val="000000"/>
          <w:sz w:val="18"/>
          <w:szCs w:val="18"/>
        </w:rPr>
        <w:t> </w:t>
      </w:r>
      <w:r>
        <w:rPr>
          <w:rFonts w:ascii="Verdana" w:hAnsi="Verdana"/>
          <w:color w:val="000000"/>
          <w:sz w:val="18"/>
          <w:szCs w:val="18"/>
        </w:rPr>
        <w:t>смысловая проблемная ситуация как средство духовного воспитания</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автореф.дис. . канд. пед. наук : 13.00.01 / О.С. Карпова. Волгоград, 2011. - 22 с.</w:t>
      </w:r>
    </w:p>
    <w:p w14:paraId="1E0BBA8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144. Карпов, E.H. Дорога на европейский север начинается на московском юго-востоке / E.H. Карпов // Элитное образование. -2005. № 2. - С. 10-13.</w:t>
      </w:r>
    </w:p>
    <w:p w14:paraId="4300C32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145. Кириллова, Г.Д. Совершенствование</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как целостной системы : учебное пособие / Г.Д. Кириллова. Л. : ЛГПИ, 1983. - 76 с</w:t>
      </w:r>
    </w:p>
    <w:p w14:paraId="0F4BD31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146. Кириллова, Т.В. Формирование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знаний и умений учащихся старших классов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 автореф. дис. . д-ра пед. наук : 13.00.01 / Т.В. Кириллова. Чебоксары, 2001. - 20 с.</w:t>
      </w:r>
    </w:p>
    <w:p w14:paraId="6AEEC37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147. Кириллов, В. Экономические знания учителю и учащимся школ / В.Кириллов // Сов. педагогика. - 1991. - № 7. - С. 144-145.</w:t>
      </w:r>
    </w:p>
    <w:p w14:paraId="64CEAF4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Теория ориентации личности в мире ценностей / A.B. Кирьякова. 2-е изд., перераб. - Оренбург :</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2000. - 188 с.</w:t>
      </w:r>
    </w:p>
    <w:p w14:paraId="6828515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149. Кирьякова, A.B.</w:t>
      </w:r>
      <w:r>
        <w:rPr>
          <w:rStyle w:val="WW8Num2z0"/>
          <w:rFonts w:ascii="Verdana" w:hAnsi="Verdana"/>
          <w:color w:val="000000"/>
          <w:sz w:val="18"/>
          <w:szCs w:val="18"/>
        </w:rPr>
        <w:t> </w:t>
      </w:r>
      <w:r>
        <w:rPr>
          <w:rStyle w:val="WW8Num3z0"/>
          <w:rFonts w:ascii="Verdana" w:hAnsi="Verdana"/>
          <w:color w:val="4682B4"/>
          <w:sz w:val="18"/>
          <w:szCs w:val="18"/>
        </w:rPr>
        <w:t>Аксиология</w:t>
      </w:r>
      <w:r>
        <w:rPr>
          <w:rStyle w:val="WW8Num2z0"/>
          <w:rFonts w:ascii="Verdana" w:hAnsi="Verdana"/>
          <w:color w:val="000000"/>
          <w:sz w:val="18"/>
          <w:szCs w:val="18"/>
        </w:rPr>
        <w:t> </w:t>
      </w:r>
      <w:r>
        <w:rPr>
          <w:rFonts w:ascii="Verdana" w:hAnsi="Verdana"/>
          <w:color w:val="000000"/>
          <w:sz w:val="18"/>
          <w:szCs w:val="18"/>
        </w:rPr>
        <w:t>образования. Фундаментальные исследования в педагогике / A.B. Кирьякова и др.. М. : Дом педагогики :</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ГОУ ОГУ, 2008. - 578 с.</w:t>
      </w:r>
    </w:p>
    <w:p w14:paraId="6DC4BF0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150. Кирьякова, A.B. Ориентация школьников на социально значимые ценности: Теория и диагностика / A.B. Кирьякова. Л., 1991. - 39 с.</w:t>
      </w:r>
    </w:p>
    <w:p w14:paraId="2FE0921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151. Китов, А.И. Экономическая психология / А.И. Китов. -М. : Экономика, 1987. 303 с.</w:t>
      </w:r>
    </w:p>
    <w:p w14:paraId="555202A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Клепач</w:t>
      </w:r>
      <w:r>
        <w:rPr>
          <w:rFonts w:ascii="Verdana" w:hAnsi="Verdana"/>
          <w:color w:val="000000"/>
          <w:sz w:val="18"/>
          <w:szCs w:val="18"/>
        </w:rPr>
        <w:t>, Н.Я. Теория ориентации личности и воспитание масс: Организация и эффективность /Н.Я. Клепач, В.Д.</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JI.E. Эпштейн. Изд. 6, переизд., - 2007. - 154 с.</w:t>
      </w:r>
    </w:p>
    <w:p w14:paraId="463DA42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Великая Дидактика /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Д. Локк, Ж.Ж. Руссо, И.Г.</w:t>
      </w:r>
      <w:r>
        <w:rPr>
          <w:rStyle w:val="WW8Num2z0"/>
          <w:rFonts w:ascii="Verdana" w:hAnsi="Verdana"/>
          <w:color w:val="000000"/>
          <w:sz w:val="18"/>
          <w:szCs w:val="18"/>
        </w:rPr>
        <w:t> </w:t>
      </w:r>
      <w:r>
        <w:rPr>
          <w:rStyle w:val="WW8Num3z0"/>
          <w:rFonts w:ascii="Verdana" w:hAnsi="Verdana"/>
          <w:color w:val="4682B4"/>
          <w:sz w:val="18"/>
          <w:szCs w:val="18"/>
        </w:rPr>
        <w:t>Песталоции</w:t>
      </w:r>
      <w:r>
        <w:rPr>
          <w:rStyle w:val="WW8Num2z0"/>
          <w:rFonts w:ascii="Verdana" w:hAnsi="Verdana"/>
          <w:color w:val="000000"/>
          <w:sz w:val="18"/>
          <w:szCs w:val="18"/>
        </w:rPr>
        <w:t> </w:t>
      </w:r>
      <w:r>
        <w:rPr>
          <w:rFonts w:ascii="Verdana" w:hAnsi="Verdana"/>
          <w:color w:val="000000"/>
          <w:sz w:val="18"/>
          <w:szCs w:val="18"/>
        </w:rPr>
        <w:t>// Педагогическое наследие / сост. В.М.</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Л.Н. Дисуринский. М., 1989. - С. 11- 106.</w:t>
      </w:r>
    </w:p>
    <w:p w14:paraId="45CE5470"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154. Кон, И.С. Открытие Я / И.С. Кон. М., 2003. - 219 с.</w:t>
      </w:r>
    </w:p>
    <w:p w14:paraId="178A2D5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155. Кон, И.С. Психология ранней юности : книга для учителя / И.С. Кон. М. : Просвещение, 1989. - 254 с.</w:t>
      </w:r>
    </w:p>
    <w:p w14:paraId="2AFA6EF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156. Костромцова, В.В. Экономическая подготовка школьников с использованием компьютеров : автореф. дис. . канд. пед наук : 13.00.01 / В.В. Костромцова. Челябинск, 2000. - 23 с.</w:t>
      </w:r>
    </w:p>
    <w:p w14:paraId="647F1BE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Основы обучения: дидактика и методика : учебное пособие /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А.В. Хуторской. М. : Академия, 2007. - 352 с.</w:t>
      </w:r>
    </w:p>
    <w:p w14:paraId="7B5EF6A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158. Кулаков, С.Н.</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реализации ценностного подхода / С.Н. Кулаков. Челябинск, 1995. - 228 с.</w:t>
      </w:r>
    </w:p>
    <w:p w14:paraId="052AA27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Корнилова</w:t>
      </w:r>
      <w:r>
        <w:rPr>
          <w:rFonts w:ascii="Verdana" w:hAnsi="Verdana"/>
          <w:color w:val="000000"/>
          <w:sz w:val="18"/>
          <w:szCs w:val="18"/>
        </w:rPr>
        <w:t>, Т.В. Личностные предпосылки успешной деятельности брокера / Т.В. Корнилова, В.Г.</w:t>
      </w:r>
      <w:r>
        <w:rPr>
          <w:rStyle w:val="WW8Num2z0"/>
          <w:rFonts w:ascii="Verdana" w:hAnsi="Verdana"/>
          <w:color w:val="000000"/>
          <w:sz w:val="18"/>
          <w:szCs w:val="18"/>
        </w:rPr>
        <w:t> </w:t>
      </w:r>
      <w:r>
        <w:rPr>
          <w:rStyle w:val="WW8Num3z0"/>
          <w:rFonts w:ascii="Verdana" w:hAnsi="Verdana"/>
          <w:color w:val="4682B4"/>
          <w:sz w:val="18"/>
          <w:szCs w:val="18"/>
        </w:rPr>
        <w:t>Булыгина</w:t>
      </w:r>
      <w:r>
        <w:rPr>
          <w:rFonts w:ascii="Verdana" w:hAnsi="Verdana"/>
          <w:color w:val="000000"/>
          <w:sz w:val="18"/>
          <w:szCs w:val="18"/>
        </w:rPr>
        <w:t>, А.П. Корнилов // Психол. журнал. 1993. - № 1. - С. 90-93.</w:t>
      </w:r>
    </w:p>
    <w:p w14:paraId="4FA88C9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160. Котлер, Ф. Маркетинг менеджмент = Marketing Management / Ф. Котлер, К.Л.</w:t>
      </w:r>
      <w:r>
        <w:rPr>
          <w:rStyle w:val="WW8Num2z0"/>
          <w:rFonts w:ascii="Verdana" w:hAnsi="Verdana"/>
          <w:color w:val="000000"/>
          <w:sz w:val="18"/>
          <w:szCs w:val="18"/>
        </w:rPr>
        <w:t> </w:t>
      </w:r>
      <w:r>
        <w:rPr>
          <w:rStyle w:val="WW8Num3z0"/>
          <w:rFonts w:ascii="Verdana" w:hAnsi="Verdana"/>
          <w:color w:val="4682B4"/>
          <w:sz w:val="18"/>
          <w:szCs w:val="18"/>
        </w:rPr>
        <w:t>Келлер</w:t>
      </w:r>
      <w:r>
        <w:rPr>
          <w:rFonts w:ascii="Verdana" w:hAnsi="Verdana"/>
          <w:color w:val="000000"/>
          <w:sz w:val="18"/>
          <w:szCs w:val="18"/>
        </w:rPr>
        <w:t>. 12-е изд. - СПб. : Питер, 2008. - 816 с.</w:t>
      </w:r>
    </w:p>
    <w:p w14:paraId="1027893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161. Кольчугина, М.Б. Бизнес-образование в России / М. Кольчугина // Мировая экономика и международные отношения, 2008. № 2. - С. 61-69.</w:t>
      </w:r>
    </w:p>
    <w:p w14:paraId="57C84B4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Педагогические сочинения : в 10 т. / Н. К. Крупская. М., 1959. - Т.4. - 630 с.</w:t>
      </w:r>
    </w:p>
    <w:p w14:paraId="39FC375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163. Кудинов, B.B. Экономическое воспитание учащихся старших классов в информационной среде школы : автореф. дис. . канд. пед. наук : 13.00.01 / В.В. Кудинов. Ижевск, 2005. - 23 с.</w:t>
      </w:r>
    </w:p>
    <w:p w14:paraId="1BE3AA9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Кулаков</w:t>
      </w:r>
      <w:r>
        <w:rPr>
          <w:rStyle w:val="WW8Num2z0"/>
          <w:rFonts w:ascii="Verdana" w:hAnsi="Verdana"/>
          <w:color w:val="000000"/>
          <w:sz w:val="18"/>
          <w:szCs w:val="18"/>
        </w:rPr>
        <w:t> </w:t>
      </w:r>
      <w:r>
        <w:rPr>
          <w:rFonts w:ascii="Verdana" w:hAnsi="Verdana"/>
          <w:color w:val="000000"/>
          <w:sz w:val="18"/>
          <w:szCs w:val="18"/>
        </w:rPr>
        <w:t>С.Н. Дидактические условия реализации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подхода / С.Н. Кулаков. Челябинск, 1995. - 228 с.</w:t>
      </w:r>
    </w:p>
    <w:p w14:paraId="0814669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165. Кузьмин, H.H. Нижнее и среднее специальное образование в дореволюционной I России / H.H. Кузьмин. -Челябинск : Юж. Урал. кн. изд-во, 1971. 280 с.</w:t>
      </w:r>
    </w:p>
    <w:p w14:paraId="11B0220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166. Лавренова, Е.Б. Сборник</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по экономике для подготовки к</w:t>
      </w:r>
      <w:r>
        <w:rPr>
          <w:rStyle w:val="WW8Num2z0"/>
          <w:rFonts w:ascii="Verdana" w:hAnsi="Verdana"/>
          <w:color w:val="000000"/>
          <w:sz w:val="18"/>
          <w:szCs w:val="18"/>
        </w:rPr>
        <w:t> </w:t>
      </w:r>
      <w:r>
        <w:rPr>
          <w:rStyle w:val="WW8Num3z0"/>
          <w:rFonts w:ascii="Verdana" w:hAnsi="Verdana"/>
          <w:color w:val="4682B4"/>
          <w:sz w:val="18"/>
          <w:szCs w:val="18"/>
        </w:rPr>
        <w:t>ЕГЭ</w:t>
      </w:r>
      <w:r>
        <w:rPr>
          <w:rStyle w:val="WW8Num2z0"/>
          <w:rFonts w:ascii="Verdana" w:hAnsi="Verdana"/>
          <w:color w:val="000000"/>
          <w:sz w:val="18"/>
          <w:szCs w:val="18"/>
        </w:rPr>
        <w:t> </w:t>
      </w:r>
      <w:r>
        <w:rPr>
          <w:rFonts w:ascii="Verdana" w:hAnsi="Verdana"/>
          <w:color w:val="000000"/>
          <w:sz w:val="18"/>
          <w:szCs w:val="18"/>
        </w:rPr>
        <w:t>: пособие для 10-11 кл. / Е.Б. Лавренова. М. : ВИТА-ПРЕСС, 2010. - 224 с.</w:t>
      </w:r>
    </w:p>
    <w:p w14:paraId="2D16D78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167. Лекторский, В.А. О настоящем и</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 (размышления о философии) :</w:t>
      </w:r>
      <w:r>
        <w:rPr>
          <w:rStyle w:val="WW8Num2z0"/>
          <w:rFonts w:ascii="Verdana" w:hAnsi="Verdana"/>
          <w:color w:val="000000"/>
          <w:sz w:val="18"/>
          <w:szCs w:val="18"/>
        </w:rPr>
        <w:t> </w:t>
      </w:r>
      <w:r>
        <w:rPr>
          <w:rStyle w:val="WW8Num3z0"/>
          <w:rFonts w:ascii="Verdana" w:hAnsi="Verdana"/>
          <w:color w:val="4682B4"/>
          <w:sz w:val="18"/>
          <w:szCs w:val="18"/>
        </w:rPr>
        <w:t>беседа</w:t>
      </w:r>
      <w:r>
        <w:rPr>
          <w:rStyle w:val="WW8Num2z0"/>
          <w:rFonts w:ascii="Verdana" w:hAnsi="Verdana"/>
          <w:color w:val="000000"/>
          <w:sz w:val="18"/>
          <w:szCs w:val="18"/>
        </w:rPr>
        <w:t> </w:t>
      </w:r>
      <w:r>
        <w:rPr>
          <w:rFonts w:ascii="Verdana" w:hAnsi="Verdana"/>
          <w:color w:val="000000"/>
          <w:sz w:val="18"/>
          <w:szCs w:val="18"/>
        </w:rPr>
        <w:t>Б.И. Пружинина с В.А. Лекторским / В.А. Лекторский // Вопросы философии. 2007. - № 1. - С. 3-16.</w:t>
      </w:r>
    </w:p>
    <w:p w14:paraId="60569C6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168. Лекторский, В.П. Субъект. Объект. Познание. / В.А. Лекторский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Ин-т философии. М. : Наука, 1980. - 360 с.</w:t>
      </w:r>
    </w:p>
    <w:p w14:paraId="75BBC14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169. Леонтьев, A.A. Деятельность, сознание, личность / A.A. Леонтьев. М. : Политиздат, 1977. - 304 с.</w:t>
      </w:r>
    </w:p>
    <w:p w14:paraId="3EF2F67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170. Леонтьев, А.Н. О социальной природе психики человека / А.Н Леонтьев // Вопросы философии. 1961. - №1 - С.30-34.</w:t>
      </w:r>
    </w:p>
    <w:p w14:paraId="09E72C0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171. Леонтьев, А.Н. Потребности, мотивы, эмоции / А.Н Леонтьев. М. : Политиздат, 1971. - 40 с.</w:t>
      </w:r>
    </w:p>
    <w:p w14:paraId="04918DE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172. Леонтьев, Д.А. Лабиринт идентичностей: не человек для идентичности, а идентичность для человека / Д.А. Леонтьев // Философские науки. 2009. - № 10. - С.5-10.</w:t>
      </w:r>
    </w:p>
    <w:p w14:paraId="5EFD533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173. Липсиц, И.В. Введение в экономику и бизнес (Экономика для неэкономистов) : учебник для средних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И.В. Липсиц. Изд. 4-е. - М., 2000. - 208 с.</w:t>
      </w:r>
    </w:p>
    <w:p w14:paraId="376F758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174. Логвиненко, А.Д. Измерения в психологии: математические основы : учеб. пособие для вузов / А.Д. Логвиненко. М. : Изд-во Моск. ун-та, 1993. - 480 с.</w:t>
      </w:r>
    </w:p>
    <w:p w14:paraId="49FD57A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175. Мазлумян, B.C. Картина мира и образ мира?! / B.C. Мазлумян // Мир психологии. 2009. - № 4(60). - С.100-108.</w:t>
      </w:r>
    </w:p>
    <w:p w14:paraId="1718425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О воспитании / A.C. Макаренко. М. : Политиздат, 1990. - 414 с.</w:t>
      </w:r>
    </w:p>
    <w:p w14:paraId="18B5BE9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Книга для родителей / A.C. Макаренко. -М. : Правда, 1986. 446 с.</w:t>
      </w:r>
    </w:p>
    <w:p w14:paraId="0F5CE55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178. Макаров, В.Л. Экономика знаний:</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для России / В.Л. Макаров // Вестник Российской академии наук. 2003. - № 5. Т. 73.- С. 450-456.</w:t>
      </w:r>
    </w:p>
    <w:p w14:paraId="79D82A6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Мальковская</w:t>
      </w:r>
      <w:r>
        <w:rPr>
          <w:rFonts w:ascii="Verdana" w:hAnsi="Verdana"/>
          <w:color w:val="000000"/>
          <w:sz w:val="18"/>
          <w:szCs w:val="18"/>
        </w:rPr>
        <w:t xml:space="preserve">, Т.Н. Теоретические основы исследования ценностных ориентаций и интересов школьников / Т.Н. Мальковская // Ценностные ориентации и интересы школьников : сб. </w:t>
      </w:r>
      <w:r>
        <w:rPr>
          <w:rFonts w:ascii="Verdana" w:hAnsi="Verdana"/>
          <w:color w:val="000000"/>
          <w:sz w:val="18"/>
          <w:szCs w:val="18"/>
        </w:rPr>
        <w:lastRenderedPageBreak/>
        <w:t>научных трудов / отв. ред. Т.Н. Мальковская. М., 1983. - 149 с.</w:t>
      </w:r>
    </w:p>
    <w:p w14:paraId="74E08B4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Малышев</w:t>
      </w:r>
      <w:r>
        <w:rPr>
          <w:rFonts w:ascii="Verdana" w:hAnsi="Verdana"/>
          <w:color w:val="000000"/>
          <w:sz w:val="18"/>
          <w:szCs w:val="18"/>
        </w:rPr>
        <w:t>, М.Л. Экономическое воспитание старшеклассников / М.Л. Малышев, И.А.</w:t>
      </w:r>
      <w:r>
        <w:rPr>
          <w:rStyle w:val="WW8Num2z0"/>
          <w:rFonts w:ascii="Verdana" w:hAnsi="Verdana"/>
          <w:color w:val="000000"/>
          <w:sz w:val="18"/>
          <w:szCs w:val="18"/>
        </w:rPr>
        <w:t> </w:t>
      </w:r>
      <w:r>
        <w:rPr>
          <w:rStyle w:val="WW8Num3z0"/>
          <w:rFonts w:ascii="Verdana" w:hAnsi="Verdana"/>
          <w:color w:val="4682B4"/>
          <w:sz w:val="18"/>
          <w:szCs w:val="18"/>
        </w:rPr>
        <w:t>Сасова</w:t>
      </w:r>
      <w:r>
        <w:rPr>
          <w:rStyle w:val="WW8Num2z0"/>
          <w:rFonts w:ascii="Verdana" w:hAnsi="Verdana"/>
          <w:color w:val="000000"/>
          <w:sz w:val="18"/>
          <w:szCs w:val="18"/>
        </w:rPr>
        <w:t> </w:t>
      </w:r>
      <w:r>
        <w:rPr>
          <w:rFonts w:ascii="Verdana" w:hAnsi="Verdana"/>
          <w:color w:val="000000"/>
          <w:sz w:val="18"/>
          <w:szCs w:val="18"/>
        </w:rPr>
        <w:t>// Школа и производство. 1983. - № 7. - 301 с.</w:t>
      </w:r>
    </w:p>
    <w:p w14:paraId="654C5AB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181. Маркс, К. Святое семейство или критика критической мысли. Против Бруно Бауэра и компании / К. Маркс, Ф. Энгельс // Соч. 2-е изд. - Т.2. - С. 3-230.</w:t>
      </w:r>
    </w:p>
    <w:p w14:paraId="3D42022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182. Маркуша, А. Мозаика для делового человека / А. Маркуша. М. : Педагогика - пресс, 1992. - 222 с.</w:t>
      </w:r>
    </w:p>
    <w:p w14:paraId="2859E89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183. Матюшок, В. Система ценностей и установок человека как фактор экономического развития / В. Матюшок // Экономика в школе. 2003. - № 3. - С. 58-67.</w:t>
      </w:r>
    </w:p>
    <w:p w14:paraId="1C3DA35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Машиньян</w:t>
      </w:r>
      <w:r>
        <w:rPr>
          <w:rFonts w:ascii="Verdana" w:hAnsi="Verdana"/>
          <w:color w:val="000000"/>
          <w:sz w:val="18"/>
          <w:szCs w:val="18"/>
        </w:rPr>
        <w:t>, Е.В. Педагогические условия формирования у старших школьников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принятию решения о выборе</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 автореф. дис. . канд. пед. наук : 13.00.01 / Е.В. Машиньян. М., 1993. - 19 с.</w:t>
      </w:r>
    </w:p>
    <w:p w14:paraId="03AFB49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Мелекесов</w:t>
      </w:r>
      <w:r>
        <w:rPr>
          <w:rFonts w:ascii="Verdana" w:hAnsi="Verdana"/>
          <w:color w:val="000000"/>
          <w:sz w:val="18"/>
          <w:szCs w:val="18"/>
        </w:rPr>
        <w:t>, Г.А. Развитие аксиологического потенциала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 автореф. дис. . д-ра пед. наук : 13.00.01 / Г.А. Мелекесов. Оренбург, 2003. - 36 с.</w:t>
      </w:r>
    </w:p>
    <w:p w14:paraId="06B0E8D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186. Мельникова, О.И. Экономика детям, большим и маленьким : в 8 вып. / О.И.Мельникова и др. . М. : Просвещение, 1994. - Вып. 2. - 64 с.</w:t>
      </w:r>
    </w:p>
    <w:p w14:paraId="4BE158F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187. Мидкевич, А.</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экономическое образование: что сделано и что делается. Краткий очерк / А. Мидкевич // Рос. экономич. журнал. 1993. - № 1. - С. 1 17-121.</w:t>
      </w:r>
    </w:p>
    <w:p w14:paraId="1F1F0C4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188. Мирошниченко, JI.B. Формирование у школьников активной позиции в выборе профессии в совместной деятельности промышленного предприятия и школы : автореф. дис. . канд. пед. наук : 13.00.01 / J1.B. Мирошниченко. Кемерово, 1989. - 19 с.</w:t>
      </w:r>
    </w:p>
    <w:p w14:paraId="0526754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189. Морозова, М.М. «</w:t>
      </w:r>
      <w:r>
        <w:rPr>
          <w:rStyle w:val="WW8Num3z0"/>
          <w:rFonts w:ascii="Verdana" w:hAnsi="Verdana"/>
          <w:color w:val="4682B4"/>
          <w:sz w:val="18"/>
          <w:szCs w:val="18"/>
        </w:rPr>
        <w:t>Метод проектов</w:t>
      </w:r>
      <w:r>
        <w:rPr>
          <w:rFonts w:ascii="Verdana" w:hAnsi="Verdana"/>
          <w:color w:val="000000"/>
          <w:sz w:val="18"/>
          <w:szCs w:val="18"/>
        </w:rPr>
        <w:t>» как феномен образовательного процесса в современной школе : автореф. дис. . канд. пед. наук : 13.00.01 / М.М. Морозова. Ульяновск, 2005. - 21 с.</w:t>
      </w:r>
    </w:p>
    <w:p w14:paraId="2F6EFAB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190. Мосиенко, J1.B. Концептуальные основы изучения проблемы самоопределения личности / JI.B. Мосиенко // Вестник Оренбургского государственного университета. 2011. - № 11 (нояб.). - С. 201-206.</w:t>
      </w:r>
    </w:p>
    <w:p w14:paraId="4F942B7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191. Мосиенко, Jl.В.</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студентов в пространстве университетской молодежной субкультуры : автореф. дис. . д-ра пед наук : 13.00.01 / Л.В. Мосиенко. -Оренбург, 2012. 44 с.</w:t>
      </w:r>
    </w:p>
    <w:p w14:paraId="02548C4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192. Муздыбаев, К. Психология ответственности / К. Муздыбаев. М., 2003. - 240 с.</w:t>
      </w:r>
    </w:p>
    <w:p w14:paraId="0095AEE0"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193. Мясищев, В.Н. Психология отношений : избр. психол. тр. / В.Н. Мясищев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М. ; Воронеж : Институт практической психологии :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 1998. -368 с.</w:t>
      </w:r>
    </w:p>
    <w:p w14:paraId="0962744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194. Нагуманова, И.И. Экономическая подготовка как фактор социального становления школьников : автореф. дис. . канд. пед. наук : 13.00.01 / И.И. Нагуманова. М., 1999. - 22 с.</w:t>
      </w:r>
    </w:p>
    <w:p w14:paraId="2112F13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Н.В. Теоретико методологические предпосылки проектирования образовательной поддержки процесса</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студентов / Н.В. Назаров, В.М.</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Вестник ОГУ. - 2006. - № 12. - С.30-35.</w:t>
      </w:r>
    </w:p>
    <w:p w14:paraId="6EBDCC7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Нечаев</w:t>
      </w:r>
      <w:r>
        <w:rPr>
          <w:rFonts w:ascii="Verdana" w:hAnsi="Verdana"/>
          <w:color w:val="000000"/>
          <w:sz w:val="18"/>
          <w:szCs w:val="18"/>
        </w:rPr>
        <w:t>, М.П. Теоретические основания развития</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потенциала образовательной среды школы : автореф. дис. . д-ра пед. наук : 13.00.01 / М.П. Нечаев,- М., 2011. -45 с.</w:t>
      </w:r>
    </w:p>
    <w:p w14:paraId="0259E7B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A.M. Образовательный проект: методология образовательной деятельности / A.M. Новиков, Д.А. Новиков.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2004. - 120 с.</w:t>
      </w:r>
    </w:p>
    <w:p w14:paraId="4E1A51E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Нульман</w:t>
      </w:r>
      <w:r>
        <w:rPr>
          <w:rFonts w:ascii="Verdana" w:hAnsi="Verdana"/>
          <w:color w:val="000000"/>
          <w:sz w:val="18"/>
          <w:szCs w:val="18"/>
        </w:rPr>
        <w:t>, Л.М. Образование в конце XX в / Л.М. Нульман // Вопросы философии. 1992. - № 9. - С. 19-25.</w:t>
      </w:r>
    </w:p>
    <w:p w14:paraId="62C42A1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199. Обуховский, К. Психология влечений человека : пер. с пол. В.И.Могилева / К. Обуховский. М. : Прогресс, 1972. - 247 с.</w:t>
      </w:r>
    </w:p>
    <w:p w14:paraId="1A90714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200. Ожегов, С.И. Словарь русского языка / С.И. Ожегов. -М. : Сов. энцикл., 1981. 900 с.</w:t>
      </w:r>
    </w:p>
    <w:p w14:paraId="32577DD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201. Омаров, A.M. Предприимчивость руководителя / A.M. Омаров. М. : Политиздат, 1990. - 256 с.</w:t>
      </w:r>
    </w:p>
    <w:p w14:paraId="6183D6B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202. Пермякова, Е.Е. Экономическое воспитание учащихся учреждений начального профессионального образования : автореф. дис. . канд. пед. наук : 13.00.01 / Е.Е. Пермякова. Киров, 2009. -21с.</w:t>
      </w:r>
    </w:p>
    <w:p w14:paraId="19D1A92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И.Г. О народном образовании и индустрии / И.Г. Песталоцци. М. : Педагогика, 1987. - 279 с.</w:t>
      </w:r>
    </w:p>
    <w:p w14:paraId="1B5372F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204. Петухов, В.В. Природа и культура / В.В. Петухов. М. : Трвола, 1996. - 160 с.</w:t>
      </w:r>
    </w:p>
    <w:p w14:paraId="6B6D7AB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205. Пирогов, Н.И. Вопросы жизни / Н.И. Пирогов // Антология пед. мысли России пер. пол. XIX в. М. : Педагогика, 2001. - С.438-451 с.</w:t>
      </w:r>
    </w:p>
    <w:p w14:paraId="62099F4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206. Платонов, К.К. Проблемы способностей / К.К. Платонов.- М. : Наука, 1972. 312с.</w:t>
      </w:r>
    </w:p>
    <w:p w14:paraId="2630A76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207. Платонов, К.К. Обобщающая характеристика как метод социально-психологического изучения личности / К.К. Платонов.</w:t>
      </w:r>
    </w:p>
    <w:p w14:paraId="3394271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208. М. : Наука, 1975. С.117-132.</w:t>
      </w:r>
    </w:p>
    <w:p w14:paraId="55AC680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209. Позднякова, O.K. Нравственное сознание будущего учителя: анализ состояния с позиции золотого правила нравственного / O.K. Позднякова // Вестник Оренбургского государственного университета. 2006. - № 9. 4.1. - С.57-63.</w:t>
      </w:r>
    </w:p>
    <w:p w14:paraId="5220E4F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В.А. Непрерывное экономическое образование молодежи / В.А. Поляков, И.А.</w:t>
      </w:r>
      <w:r>
        <w:rPr>
          <w:rStyle w:val="WW8Num2z0"/>
          <w:rFonts w:ascii="Verdana" w:hAnsi="Verdana"/>
          <w:color w:val="000000"/>
          <w:sz w:val="18"/>
          <w:szCs w:val="18"/>
        </w:rPr>
        <w:t> </w:t>
      </w:r>
      <w:r>
        <w:rPr>
          <w:rStyle w:val="WW8Num3z0"/>
          <w:rFonts w:ascii="Verdana" w:hAnsi="Verdana"/>
          <w:color w:val="4682B4"/>
          <w:sz w:val="18"/>
          <w:szCs w:val="18"/>
        </w:rPr>
        <w:t>Сасова</w:t>
      </w:r>
      <w:r>
        <w:rPr>
          <w:rStyle w:val="WW8Num2z0"/>
          <w:rFonts w:ascii="Verdana" w:hAnsi="Verdana"/>
          <w:color w:val="000000"/>
          <w:sz w:val="18"/>
          <w:szCs w:val="18"/>
        </w:rPr>
        <w:t> </w:t>
      </w:r>
      <w:r>
        <w:rPr>
          <w:rFonts w:ascii="Verdana" w:hAnsi="Verdana"/>
          <w:color w:val="000000"/>
          <w:sz w:val="18"/>
          <w:szCs w:val="18"/>
        </w:rPr>
        <w:t>// Педагогика. 2001. - № 4.- С. 19-26.</w:t>
      </w:r>
    </w:p>
    <w:p w14:paraId="52FC7F3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211. Коммунистическое воспитание : словарь / под общ. ред. JI.H.</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Ж.Т. Тощенко. М. : Политиздат, 1984. - 301 с.</w:t>
      </w:r>
    </w:p>
    <w:p w14:paraId="3BA9569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212. Пономарев, P.E. Адаптация старшеклассников в образовательном пространстве школы : автореф. дис. . канд. пед. наук : 13.00.01 / P.E. Пономарев. Новокузнецк, 2005. - 23 с.</w:t>
      </w:r>
    </w:p>
    <w:p w14:paraId="6A6CCBF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В.Д. Экономическая культура / В.Д. Попов, J1.E. Пономарев. М., 1998. - 135 с.</w:t>
      </w:r>
    </w:p>
    <w:p w14:paraId="6ADA3B3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214. Преснов, A.A. Прогностический аспект ценностей</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A.A. Преснов // Материалы научных работ I областной конференции молодых ученых и специалистов Оренбург, 1993. -С. 117-125.</w:t>
      </w:r>
    </w:p>
    <w:p w14:paraId="511DACE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215. Преснов, A.A. Рыночные отношения как фактор воспитания школьников / A.A. Преснов // Материалы региональной конференции молодых ученых и специалистов. Оренбург, 1994. -С.112-119.</w:t>
      </w:r>
    </w:p>
    <w:p w14:paraId="7A7FF01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Пронников</w:t>
      </w:r>
      <w:r>
        <w:rPr>
          <w:rFonts w:ascii="Verdana" w:hAnsi="Verdana"/>
          <w:color w:val="000000"/>
          <w:sz w:val="18"/>
          <w:szCs w:val="18"/>
        </w:rPr>
        <w:t>, В.А. Управление персоналом в Японии : Очерки / В.А. Пронников, И.Д.</w:t>
      </w:r>
      <w:r>
        <w:rPr>
          <w:rStyle w:val="WW8Num2z0"/>
          <w:rFonts w:ascii="Verdana" w:hAnsi="Verdana"/>
          <w:color w:val="000000"/>
          <w:sz w:val="18"/>
          <w:szCs w:val="18"/>
        </w:rPr>
        <w:t> </w:t>
      </w:r>
      <w:r>
        <w:rPr>
          <w:rStyle w:val="WW8Num3z0"/>
          <w:rFonts w:ascii="Verdana" w:hAnsi="Verdana"/>
          <w:color w:val="4682B4"/>
          <w:sz w:val="18"/>
          <w:szCs w:val="18"/>
        </w:rPr>
        <w:t>Ладанов</w:t>
      </w:r>
      <w:r>
        <w:rPr>
          <w:rFonts w:ascii="Verdana" w:hAnsi="Verdana"/>
          <w:color w:val="000000"/>
          <w:sz w:val="18"/>
          <w:szCs w:val="18"/>
        </w:rPr>
        <w:t>. М. : Наука, 1989. - 139 с.</w:t>
      </w:r>
    </w:p>
    <w:p w14:paraId="192B779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217. Проблема формирования ценностей ориентации и социальной активности личности / под ред. B.C. Мухиной. М.,</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1981. - 340 с.</w:t>
      </w:r>
    </w:p>
    <w:p w14:paraId="33974A1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Прутченков</w:t>
      </w:r>
      <w:r>
        <w:rPr>
          <w:rFonts w:ascii="Verdana" w:hAnsi="Verdana"/>
          <w:color w:val="000000"/>
          <w:sz w:val="18"/>
          <w:szCs w:val="18"/>
        </w:rPr>
        <w:t>, A.C. Граждановедение. Основы рыночной экономики : пособие для учащихся / A.C.</w:t>
      </w:r>
      <w:r>
        <w:rPr>
          <w:rStyle w:val="WW8Num2z0"/>
          <w:rFonts w:ascii="Verdana" w:hAnsi="Verdana"/>
          <w:color w:val="000000"/>
          <w:sz w:val="18"/>
          <w:szCs w:val="18"/>
        </w:rPr>
        <w:t> </w:t>
      </w:r>
      <w:r>
        <w:rPr>
          <w:rStyle w:val="WW8Num3z0"/>
          <w:rFonts w:ascii="Verdana" w:hAnsi="Verdana"/>
          <w:color w:val="4682B4"/>
          <w:sz w:val="18"/>
          <w:szCs w:val="18"/>
        </w:rPr>
        <w:t>Прутченков</w:t>
      </w:r>
      <w:r>
        <w:rPr>
          <w:rFonts w:ascii="Verdana" w:hAnsi="Verdana"/>
          <w:color w:val="000000"/>
          <w:sz w:val="18"/>
          <w:szCs w:val="18"/>
        </w:rPr>
        <w:t>, Я.С. Соколов. Челябинск :</w:t>
      </w:r>
      <w:r>
        <w:rPr>
          <w:rStyle w:val="WW8Num2z0"/>
          <w:rFonts w:ascii="Verdana" w:hAnsi="Verdana"/>
          <w:color w:val="000000"/>
          <w:sz w:val="18"/>
          <w:szCs w:val="18"/>
        </w:rPr>
        <w:t> </w:t>
      </w:r>
      <w:r>
        <w:rPr>
          <w:rStyle w:val="WW8Num3z0"/>
          <w:rFonts w:ascii="Verdana" w:hAnsi="Verdana"/>
          <w:color w:val="4682B4"/>
          <w:sz w:val="18"/>
          <w:szCs w:val="18"/>
        </w:rPr>
        <w:t>ГлавУНО</w:t>
      </w:r>
      <w:r>
        <w:rPr>
          <w:rFonts w:ascii="Verdana" w:hAnsi="Verdana"/>
          <w:color w:val="000000"/>
          <w:sz w:val="18"/>
          <w:szCs w:val="18"/>
        </w:rPr>
        <w:t>, 1993. - 93 с.</w:t>
      </w:r>
    </w:p>
    <w:p w14:paraId="4E02790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219. Прутченков, A.C. Технология «кейс-стади» в воспитании школьников / A.C. Прутченков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2009. - № 1. - С. 55-67.</w:t>
      </w:r>
    </w:p>
    <w:p w14:paraId="4FEAA4A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Пястолов</w:t>
      </w:r>
      <w:r>
        <w:rPr>
          <w:rFonts w:ascii="Verdana" w:hAnsi="Verdana"/>
          <w:color w:val="000000"/>
          <w:sz w:val="18"/>
          <w:szCs w:val="18"/>
        </w:rPr>
        <w:t>, С.М. Логика и смысл в экономической психологии / С.М. Пястолов, И.Е.</w:t>
      </w:r>
      <w:r>
        <w:rPr>
          <w:rStyle w:val="WW8Num2z0"/>
          <w:rFonts w:ascii="Verdana" w:hAnsi="Verdana"/>
          <w:color w:val="000000"/>
          <w:sz w:val="18"/>
          <w:szCs w:val="18"/>
        </w:rPr>
        <w:t> </w:t>
      </w:r>
      <w:r>
        <w:rPr>
          <w:rStyle w:val="WW8Num3z0"/>
          <w:rFonts w:ascii="Verdana" w:hAnsi="Verdana"/>
          <w:color w:val="4682B4"/>
          <w:sz w:val="18"/>
          <w:szCs w:val="18"/>
        </w:rPr>
        <w:t>Задорожнюк</w:t>
      </w:r>
      <w:r>
        <w:rPr>
          <w:rStyle w:val="WW8Num2z0"/>
          <w:rFonts w:ascii="Verdana" w:hAnsi="Verdana"/>
          <w:color w:val="000000"/>
          <w:sz w:val="18"/>
          <w:szCs w:val="18"/>
        </w:rPr>
        <w:t> </w:t>
      </w:r>
      <w:r>
        <w:rPr>
          <w:rFonts w:ascii="Verdana" w:hAnsi="Verdana"/>
          <w:color w:val="000000"/>
          <w:sz w:val="18"/>
          <w:szCs w:val="18"/>
        </w:rPr>
        <w:t>// Психологический журнал. 2006. - Т.27. - № 2. - С.29-30.</w:t>
      </w:r>
    </w:p>
    <w:p w14:paraId="77BAF4E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Ф.Д., Взгляд изнутри. Человек-форма-маркетинг / Ф.Д. Роджерс. М. : Прогресс, 1990. - 280 с.</w:t>
      </w:r>
    </w:p>
    <w:p w14:paraId="5A522D2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222. Розов, В.К. Ценности и образование (вехи истории европейской мысли) / В.К. Розов ; Вестн. высш. школы. 1991. - № 12. - С. 36-47.</w:t>
      </w:r>
    </w:p>
    <w:p w14:paraId="1D9A953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Л.С. Основы общей психологии : в 2 т. / Л.С. Рубинштейн ;</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М. : Педагогика, 1989. - Т. 1.-59 с.</w:t>
      </w:r>
    </w:p>
    <w:p w14:paraId="4E5B68B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Рындак</w:t>
      </w:r>
      <w:r>
        <w:rPr>
          <w:rStyle w:val="WW8Num2z0"/>
          <w:rFonts w:ascii="Verdana" w:hAnsi="Verdana"/>
          <w:color w:val="000000"/>
          <w:sz w:val="18"/>
          <w:szCs w:val="18"/>
        </w:rPr>
        <w:t> </w:t>
      </w:r>
      <w:r>
        <w:rPr>
          <w:rFonts w:ascii="Verdana" w:hAnsi="Verdana"/>
          <w:color w:val="000000"/>
          <w:sz w:val="18"/>
          <w:szCs w:val="18"/>
        </w:rPr>
        <w:t>В.Г. Педагогика: учеб. пособие для вузов / под ред.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М. : Высш. шк., 2006. - 495 с.</w:t>
      </w:r>
    </w:p>
    <w:p w14:paraId="23CC6F5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Е.В. Особенности преподавания экономической теории для экономических и неэкономических специальностей / Е.В. Савицкая, Н.М.</w:t>
      </w:r>
      <w:r>
        <w:rPr>
          <w:rStyle w:val="WW8Num2z0"/>
          <w:rFonts w:ascii="Verdana" w:hAnsi="Verdana"/>
          <w:color w:val="000000"/>
          <w:sz w:val="18"/>
          <w:szCs w:val="18"/>
        </w:rPr>
        <w:t> </w:t>
      </w:r>
      <w:r>
        <w:rPr>
          <w:rStyle w:val="WW8Num3z0"/>
          <w:rFonts w:ascii="Verdana" w:hAnsi="Verdana"/>
          <w:color w:val="4682B4"/>
          <w:sz w:val="18"/>
          <w:szCs w:val="18"/>
        </w:rPr>
        <w:t>Розанова</w:t>
      </w:r>
      <w:r>
        <w:rPr>
          <w:rStyle w:val="WW8Num2z0"/>
          <w:rFonts w:ascii="Verdana" w:hAnsi="Verdana"/>
          <w:color w:val="000000"/>
          <w:sz w:val="18"/>
          <w:szCs w:val="18"/>
        </w:rPr>
        <w:t> </w:t>
      </w:r>
      <w:r>
        <w:rPr>
          <w:rFonts w:ascii="Verdana" w:hAnsi="Verdana"/>
          <w:color w:val="000000"/>
          <w:sz w:val="18"/>
          <w:szCs w:val="18"/>
        </w:rPr>
        <w:t>// Вопросы статистики. 2005. - № 6. - С. 57-65.</w:t>
      </w:r>
    </w:p>
    <w:p w14:paraId="74D783E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Е.В. Экономический словарь гипертекст для</w:t>
      </w:r>
      <w:r>
        <w:rPr>
          <w:rStyle w:val="WW8Num2z0"/>
          <w:rFonts w:ascii="Verdana" w:hAnsi="Verdana"/>
          <w:color w:val="000000"/>
          <w:sz w:val="18"/>
          <w:szCs w:val="18"/>
        </w:rPr>
        <w:t> </w:t>
      </w:r>
      <w:r>
        <w:rPr>
          <w:rStyle w:val="WW8Num3z0"/>
          <w:rFonts w:ascii="Verdana" w:hAnsi="Verdana"/>
          <w:color w:val="4682B4"/>
          <w:sz w:val="18"/>
          <w:szCs w:val="18"/>
        </w:rPr>
        <w:t>юных</w:t>
      </w:r>
      <w:r>
        <w:rPr>
          <w:rStyle w:val="WW8Num2z0"/>
          <w:rFonts w:ascii="Verdana" w:hAnsi="Verdana"/>
          <w:color w:val="000000"/>
          <w:sz w:val="18"/>
          <w:szCs w:val="18"/>
        </w:rPr>
        <w:t> </w:t>
      </w:r>
      <w:r>
        <w:rPr>
          <w:rFonts w:ascii="Verdana" w:hAnsi="Verdana"/>
          <w:color w:val="000000"/>
          <w:sz w:val="18"/>
          <w:szCs w:val="18"/>
        </w:rPr>
        <w:t xml:space="preserve">бизнесменов / Е.В. Савицкая, </w:t>
      </w:r>
      <w:r>
        <w:rPr>
          <w:rFonts w:ascii="Verdana" w:hAnsi="Verdana"/>
          <w:color w:val="000000"/>
          <w:sz w:val="18"/>
          <w:szCs w:val="18"/>
        </w:rPr>
        <w:lastRenderedPageBreak/>
        <w:t>О.В.</w:t>
      </w:r>
      <w:r>
        <w:rPr>
          <w:rStyle w:val="WW8Num2z0"/>
          <w:rFonts w:ascii="Verdana" w:hAnsi="Verdana"/>
          <w:color w:val="000000"/>
          <w:sz w:val="18"/>
          <w:szCs w:val="18"/>
        </w:rPr>
        <w:t> </w:t>
      </w:r>
      <w:r>
        <w:rPr>
          <w:rStyle w:val="WW8Num3z0"/>
          <w:rFonts w:ascii="Verdana" w:hAnsi="Verdana"/>
          <w:color w:val="4682B4"/>
          <w:sz w:val="18"/>
          <w:szCs w:val="18"/>
        </w:rPr>
        <w:t>Евсеев</w:t>
      </w:r>
      <w:r>
        <w:rPr>
          <w:rFonts w:ascii="Verdana" w:hAnsi="Verdana"/>
          <w:color w:val="000000"/>
          <w:sz w:val="18"/>
          <w:szCs w:val="18"/>
        </w:rPr>
        <w:t>. - М. : Финансы и статистика, 1994. - 192 с.</w:t>
      </w:r>
    </w:p>
    <w:p w14:paraId="0AEB994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227. Сагатовский, В.Н. Системный подход к классификации ценностей. Научные исследования и человеческие потребности</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системных исследований / В.Н. Сагатовский. М., 1979. -119 с.</w:t>
      </w:r>
    </w:p>
    <w:p w14:paraId="0B63C50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228. Сагатовский, В.Н. Социальная синергетика и концепция доопределения бытия / В.Н. Сагатовский // Философские науки. 2007. № 6. - С.83-104.</w:t>
      </w:r>
    </w:p>
    <w:p w14:paraId="0D89A88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Сальцева</w:t>
      </w:r>
      <w:r>
        <w:rPr>
          <w:rFonts w:ascii="Verdana" w:hAnsi="Verdana"/>
          <w:color w:val="000000"/>
          <w:sz w:val="18"/>
          <w:szCs w:val="18"/>
        </w:rPr>
        <w:t>, C.B. Теория и практика профессионального самоопределения школьников в учреждениях дополнительного образования: монография / C.B. Сальцева. Оренбург :</w:t>
      </w:r>
      <w:r>
        <w:rPr>
          <w:rStyle w:val="WW8Num2z0"/>
          <w:rFonts w:ascii="Verdana" w:hAnsi="Verdana"/>
          <w:color w:val="000000"/>
          <w:sz w:val="18"/>
          <w:szCs w:val="18"/>
        </w:rPr>
        <w:t> </w:t>
      </w:r>
      <w:r>
        <w:rPr>
          <w:rStyle w:val="WW8Num3z0"/>
          <w:rFonts w:ascii="Verdana" w:hAnsi="Verdana"/>
          <w:color w:val="4682B4"/>
          <w:sz w:val="18"/>
          <w:szCs w:val="18"/>
        </w:rPr>
        <w:t>ОГПИ</w:t>
      </w:r>
      <w:r>
        <w:rPr>
          <w:rFonts w:ascii="Verdana" w:hAnsi="Verdana"/>
          <w:color w:val="000000"/>
          <w:sz w:val="18"/>
          <w:szCs w:val="18"/>
        </w:rPr>
        <w:t>, 1996. - 151 с.</w:t>
      </w:r>
    </w:p>
    <w:p w14:paraId="7512415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Сасова</w:t>
      </w:r>
      <w:r>
        <w:rPr>
          <w:rFonts w:ascii="Verdana" w:hAnsi="Verdana"/>
          <w:color w:val="000000"/>
          <w:sz w:val="18"/>
          <w:szCs w:val="18"/>
        </w:rPr>
        <w:t>, И.А. Экономическое воспитание школьников в процессе трудовой подготовки / И.А. Сасова, Д.Ф.</w:t>
      </w:r>
      <w:r>
        <w:rPr>
          <w:rStyle w:val="WW8Num2z0"/>
          <w:rFonts w:ascii="Verdana" w:hAnsi="Verdana"/>
          <w:color w:val="000000"/>
          <w:sz w:val="18"/>
          <w:szCs w:val="18"/>
        </w:rPr>
        <w:t> </w:t>
      </w:r>
      <w:r>
        <w:rPr>
          <w:rStyle w:val="WW8Num3z0"/>
          <w:rFonts w:ascii="Verdana" w:hAnsi="Verdana"/>
          <w:color w:val="4682B4"/>
          <w:sz w:val="18"/>
          <w:szCs w:val="18"/>
        </w:rPr>
        <w:t>Аменд</w:t>
      </w:r>
      <w:r>
        <w:rPr>
          <w:rStyle w:val="WW8Num2z0"/>
          <w:rFonts w:ascii="Verdana" w:hAnsi="Verdana"/>
          <w:color w:val="000000"/>
          <w:sz w:val="18"/>
          <w:szCs w:val="18"/>
        </w:rPr>
        <w:t> </w:t>
      </w:r>
      <w:r>
        <w:rPr>
          <w:rFonts w:ascii="Verdana" w:hAnsi="Verdana"/>
          <w:color w:val="000000"/>
          <w:sz w:val="18"/>
          <w:szCs w:val="18"/>
        </w:rPr>
        <w:t>; под ред. В.К. Розова. М. : Просвещение, 1988. - С. 190 - 192.</w:t>
      </w:r>
    </w:p>
    <w:p w14:paraId="586196B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231. Семеньков, В.Н. Комплексный характер воспитания: проблемы методологии и практики / В.Н. Семеньков. Мн. : Беларусь, 1979. - 344 с.</w:t>
      </w:r>
    </w:p>
    <w:p w14:paraId="32DF20A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232. Сергеев, В.М. О глубинных корнях современного финансового кризиса / В.М. Сергеев // Полис : Политические исследования. 2009. - № 3. - С. 47-53.</w:t>
      </w:r>
    </w:p>
    <w:p w14:paraId="34F569E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233. Серкин, В.П. Взаимосвязь образа мира и образа жизни / В.П. Серкин // Мир психологии. 2009. - № 4. - С. 109-119.</w:t>
      </w:r>
    </w:p>
    <w:p w14:paraId="45ECDA0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234. Серкин, В.П. Профессиональная специфика образа мира и образа жизни / В.П. Серкин // Психологический журнал. 2012. -№ 4. Т. 33. - С. 78-90.</w:t>
      </w:r>
    </w:p>
    <w:p w14:paraId="2A75E65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Сидельковский</w:t>
      </w:r>
      <w:r>
        <w:rPr>
          <w:rFonts w:ascii="Verdana" w:hAnsi="Verdana"/>
          <w:color w:val="000000"/>
          <w:sz w:val="18"/>
          <w:szCs w:val="18"/>
        </w:rPr>
        <w:t>, А.П. Проблемы познания отношений в советской педагогике / А.П. Сидельковский. Ставрополь, 1979. -286с.</w:t>
      </w:r>
    </w:p>
    <w:p w14:paraId="081335C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В.Д. Профориентация учащихся в процессе трудового обучения : кн. для учителя / А.П. Сидельковский. М. : Просвещение. - 1985. - 223 с.</w:t>
      </w:r>
    </w:p>
    <w:p w14:paraId="64022140"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237. Скакун, В.А. Организация и методика профессионального обучения : учебное пособие / В.А. Скакун. М. : ФОРУМ : ИНФРА-М, 2007 - 336 с.</w:t>
      </w:r>
    </w:p>
    <w:p w14:paraId="40C282E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Скаржинский</w:t>
      </w:r>
      <w:r>
        <w:rPr>
          <w:rFonts w:ascii="Verdana" w:hAnsi="Verdana"/>
          <w:color w:val="000000"/>
          <w:sz w:val="18"/>
          <w:szCs w:val="18"/>
        </w:rPr>
        <w:t>, М.И. Трудовой потенциал социалистического общества / М.И. Скаржинский, И.Ю.</w:t>
      </w:r>
      <w:r>
        <w:rPr>
          <w:rStyle w:val="WW8Num2z0"/>
          <w:rFonts w:ascii="Verdana" w:hAnsi="Verdana"/>
          <w:color w:val="000000"/>
          <w:sz w:val="18"/>
          <w:szCs w:val="18"/>
        </w:rPr>
        <w:t> </w:t>
      </w:r>
      <w:r>
        <w:rPr>
          <w:rStyle w:val="WW8Num3z0"/>
          <w:rFonts w:ascii="Verdana" w:hAnsi="Verdana"/>
          <w:color w:val="4682B4"/>
          <w:sz w:val="18"/>
          <w:szCs w:val="18"/>
        </w:rPr>
        <w:t>Баландин</w:t>
      </w:r>
      <w:r>
        <w:rPr>
          <w:rFonts w:ascii="Verdana" w:hAnsi="Verdana"/>
          <w:color w:val="000000"/>
          <w:sz w:val="18"/>
          <w:szCs w:val="18"/>
        </w:rPr>
        <w:t>, А.И. Тяжов. М. : Экономика, 1987. - 102 с.</w:t>
      </w:r>
    </w:p>
    <w:p w14:paraId="0125561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Введение в педагогическую аксиологию : учеб. пособие для студ. высш. пед. учеб.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Г.И. Чижакова. М. : Академия, 2003. - 192 с.</w:t>
      </w:r>
    </w:p>
    <w:p w14:paraId="1063F58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240. Смирнов, И.Б. Экономическое воспитание старшеклассников во внеучебной деятельности на основе системного подхода : автореф. дис. канд. пед. наук : 13.00.01 / И.Б. Смирнов. М., 2009. - 23 с.</w:t>
      </w:r>
    </w:p>
    <w:p w14:paraId="65CF726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241. Смирнов, С.Д. Психологическая теория деятельности и концепция Н.А. Бернштейна / С.Д. Смирнов // Вести Моск. ун-та. Сер. Психология. 1978. - № 2. - С.14-25.</w:t>
      </w:r>
    </w:p>
    <w:p w14:paraId="62655C8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Соколинский</w:t>
      </w:r>
      <w:r>
        <w:rPr>
          <w:rFonts w:ascii="Verdana" w:hAnsi="Verdana"/>
          <w:color w:val="000000"/>
          <w:sz w:val="18"/>
          <w:szCs w:val="18"/>
        </w:rPr>
        <w:t>, В.М. Экономическая теория: вариации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 В.М. Соколинский, М.В.</w:t>
      </w:r>
      <w:r>
        <w:rPr>
          <w:rStyle w:val="WW8Num2z0"/>
          <w:rFonts w:ascii="Verdana" w:hAnsi="Verdana"/>
          <w:color w:val="000000"/>
          <w:sz w:val="18"/>
          <w:szCs w:val="18"/>
        </w:rPr>
        <w:t> </w:t>
      </w:r>
      <w:r>
        <w:rPr>
          <w:rStyle w:val="WW8Num3z0"/>
          <w:rFonts w:ascii="Verdana" w:hAnsi="Verdana"/>
          <w:color w:val="4682B4"/>
          <w:sz w:val="18"/>
          <w:szCs w:val="18"/>
        </w:rPr>
        <w:t>Щербина</w:t>
      </w:r>
      <w:r>
        <w:rPr>
          <w:rStyle w:val="WW8Num2z0"/>
          <w:rFonts w:ascii="Verdana" w:hAnsi="Verdana"/>
          <w:color w:val="000000"/>
          <w:sz w:val="18"/>
          <w:szCs w:val="18"/>
        </w:rPr>
        <w:t> </w:t>
      </w:r>
      <w:r>
        <w:rPr>
          <w:rFonts w:ascii="Verdana" w:hAnsi="Verdana"/>
          <w:color w:val="000000"/>
          <w:sz w:val="18"/>
          <w:szCs w:val="18"/>
        </w:rPr>
        <w:t>// Финансовый бизнес. 2005. - № 1. - С. 75-79.</w:t>
      </w:r>
    </w:p>
    <w:p w14:paraId="659CA87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243. Соловьева, О.Б. Проблемы самосознания личности = The problems of self-awarness of the personality / О.Б. Соловьева // Философия образования. 2008. - № 1 (22). - С.150-155.</w:t>
      </w:r>
    </w:p>
    <w:p w14:paraId="45F8119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244. Степченко, Т.А. Формирование потребительской культуры учащейся молодежи / Т.А. Степченко // Педагогика. -2007. № 5. - С. 114-116.</w:t>
      </w:r>
    </w:p>
    <w:p w14:paraId="58C762F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245. Степченко, Т.А. Электронный учебн-методический комплекс «</w:t>
      </w:r>
      <w:r>
        <w:rPr>
          <w:rStyle w:val="WW8Num3z0"/>
          <w:rFonts w:ascii="Verdana" w:hAnsi="Verdana"/>
          <w:color w:val="4682B4"/>
          <w:sz w:val="18"/>
          <w:szCs w:val="18"/>
        </w:rPr>
        <w:t>Основы потребительской культуры</w:t>
      </w:r>
      <w:r>
        <w:rPr>
          <w:rFonts w:ascii="Verdana" w:hAnsi="Verdana"/>
          <w:color w:val="000000"/>
          <w:sz w:val="18"/>
          <w:szCs w:val="18"/>
        </w:rPr>
        <w:t>» / Т.А. Степченко //</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2007. - № 10. - С. 125-126.</w:t>
      </w:r>
    </w:p>
    <w:p w14:paraId="742D3FE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246. Столин, В.В. Покупайте труд, а не бренд / В.В. Столин // Эксперт. 2007. - № 33. - С. 56 - 68.</w:t>
      </w:r>
    </w:p>
    <w:p w14:paraId="06FA53E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Труд в духовной жизни подростка. Рождение гражданина / В.А.Сухомлинский. М., 1979. - С. 318-334.</w:t>
      </w:r>
    </w:p>
    <w:p w14:paraId="4C71482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248. Татенси, К. Вечный дух предпринимательства. Практическая философия бизнесмена : пер.с англ. / К. Татенси. -М., 1990. 205 с.</w:t>
      </w:r>
    </w:p>
    <w:p w14:paraId="30E95FA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249. Тимина, Е.И. Трансформация факторов экономического развития и конкурентоспособность / Е.И. Тимина ; отв. ред. A.B. Барышева. М. : Макс-Пресс, 2008. - 116 с.</w:t>
      </w:r>
    </w:p>
    <w:p w14:paraId="0407439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xml:space="preserve">, А.П. Современные тенденции развития педагогической науки / А.П. </w:t>
      </w:r>
      <w:r>
        <w:rPr>
          <w:rFonts w:ascii="Verdana" w:hAnsi="Verdana"/>
          <w:color w:val="000000"/>
          <w:sz w:val="18"/>
          <w:szCs w:val="18"/>
        </w:rPr>
        <w:lastRenderedPageBreak/>
        <w:t>Тряпицына // Педагогика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Наука и учебный предмет. СПб.:</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2000. - С. 24-31.</w:t>
      </w:r>
    </w:p>
    <w:p w14:paraId="25B8BAF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251. Тугаринов, В.П. Природа, цивилизация, человек / В.П. Тугаринов. Л. : Издательство Ленинградского университета, 1978. - 128 с.</w:t>
      </w:r>
    </w:p>
    <w:p w14:paraId="3AEA728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Д.Н. Психологические исследования / Д.Н. Узнадзе. М. : Наука, 1966. - 450 с.</w:t>
      </w:r>
    </w:p>
    <w:p w14:paraId="4F3846C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253. Социальная психология и педагогика в партийной работе: курс лекций / отв. ред. А.К. Уледов ; Акад. обществ, наук при ЦК</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 Каф. социальной психологии и педагогики. М. : Мысль, 1983. - 288 с.</w:t>
      </w:r>
    </w:p>
    <w:p w14:paraId="3CFF76A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254. Улыбин, К.А. Современное экономическое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К.А. Улыбин. М. : Политиздат, 1986. - 238 с.</w:t>
      </w:r>
    </w:p>
    <w:p w14:paraId="2F77363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255. Урванцева, С.Е. Педагогическая проблема: формирование компетентности старшеклассников в процессе экономической подготовки / С.Е. Урванцева // Экономика в школе. -М. : МПА-Пресс, 2010. № 3(4). - С. 27-42.</w:t>
      </w:r>
    </w:p>
    <w:p w14:paraId="0B679E2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Человек как предмет воспитания /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 Антология пед. мысли России пер. пол. XIX в. М. : Педагогика, 1987. - С. 42-48.</w:t>
      </w:r>
    </w:p>
    <w:p w14:paraId="212AB3D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Фарапонова</w:t>
      </w:r>
      <w:r>
        <w:rPr>
          <w:rFonts w:ascii="Verdana" w:hAnsi="Verdana"/>
          <w:color w:val="000000"/>
          <w:sz w:val="18"/>
          <w:szCs w:val="18"/>
        </w:rPr>
        <w:t>, Э.А. Субъективный телесный опыт и ипохондрия : культурно исторический аспект / Э.А.</w:t>
      </w:r>
      <w:r>
        <w:rPr>
          <w:rStyle w:val="WW8Num2z0"/>
          <w:rFonts w:ascii="Verdana" w:hAnsi="Verdana"/>
          <w:color w:val="000000"/>
          <w:sz w:val="18"/>
          <w:szCs w:val="18"/>
        </w:rPr>
        <w:t> </w:t>
      </w:r>
      <w:r>
        <w:rPr>
          <w:rStyle w:val="WW8Num3z0"/>
          <w:rFonts w:ascii="Verdana" w:hAnsi="Verdana"/>
          <w:color w:val="4682B4"/>
          <w:sz w:val="18"/>
          <w:szCs w:val="18"/>
        </w:rPr>
        <w:t>Фарапонова</w:t>
      </w:r>
      <w:r>
        <w:rPr>
          <w:rFonts w:ascii="Verdana" w:hAnsi="Verdana"/>
          <w:color w:val="000000"/>
          <w:sz w:val="18"/>
          <w:szCs w:val="18"/>
        </w:rPr>
        <w:t>, А.Ш. Тхостов, Е.М. Райзман // Психологический журнал. - 2005. -№ 2. Т.26. - С.102-107.</w:t>
      </w:r>
    </w:p>
    <w:p w14:paraId="7E41A34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258. Федоркина, А.П. Формирование образа мира в контексте развития современных инновационных процессов / А.П. Федоркина // Мир психологии. 2009. - № 4. - С. 86-99.</w:t>
      </w:r>
    </w:p>
    <w:p w14:paraId="3722D8A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Формирование личности старшеклассников / Д.И. Фельдштейн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-М., 1989. 168 с.</w:t>
      </w:r>
    </w:p>
    <w:p w14:paraId="4EDD648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260. Фромм, Э. Психоанализ и этика / Э. Фромм. М. : Республика, 1993. - 415 с.</w:t>
      </w:r>
    </w:p>
    <w:p w14:paraId="1E66E9F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261. Фофанов, В.П. Социальная деятельность и теоретическое отражение / В.П. Фофанов. Новосибирск : Наука, 1986. - 45 с.</w:t>
      </w:r>
    </w:p>
    <w:p w14:paraId="6D2B38F1"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262. Федеральные государственные образовательные стандарты Электронный ресурс. Режим доступа : http://mon.gov.ru/dok/fgos.</w:t>
      </w:r>
    </w:p>
    <w:p w14:paraId="2E3471E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263. Фролов, И.В. Организационно-педагогические основы</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сельской школе : автореф. дис. . д-ра пед. наук : 13.00.01 / И.В. Фролов. Саранск, 2008. - 37 с.</w:t>
      </w:r>
    </w:p>
    <w:p w14:paraId="2D03A562"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264. Фролов, И.В. Претензии знания / И.В. Фролов ; пер. И.Е. Задорожнюка при участии Е.И. Задорожнюк // Вопросы философии.- 2003. № 1. - С. 168-176.</w:t>
      </w:r>
    </w:p>
    <w:p w14:paraId="7FEC65F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265. Хейне, П. Экономический образ мышления / Пол Хейне.- 5-е изд., стереотипное. М. : ДЕЛО при участии "Са1а11аху", 2008.- 369 с.</w:t>
      </w:r>
    </w:p>
    <w:p w14:paraId="2B11560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266. Чекмарев, В.В. Система экономических отношений в сфере образования : дис. . д-ра экон. наук : 08.00.01 / В.В. Чекмарев. Кострома, 1997. - 491 с.</w:t>
      </w:r>
    </w:p>
    <w:p w14:paraId="531E308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267. Чистякова, С.Н. Психолого-педагогические условия, обеспечивающие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профессиональной карьеры учащихся С.Н. Чистякова // Учащаяся молодежь и рынок : международ, науч.-техн. конф. : тез. докл. М., 1992. - С .36-38.</w:t>
      </w:r>
    </w:p>
    <w:p w14:paraId="4838405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268. Чубарь, В.В. Письма в будущее : Рассказ о</w:t>
      </w:r>
      <w:r>
        <w:rPr>
          <w:rStyle w:val="WW8Num2z0"/>
          <w:rFonts w:ascii="Verdana" w:hAnsi="Verdana"/>
          <w:color w:val="000000"/>
          <w:sz w:val="18"/>
          <w:szCs w:val="18"/>
        </w:rPr>
        <w:t> </w:t>
      </w:r>
      <w:r>
        <w:rPr>
          <w:rStyle w:val="WW8Num3z0"/>
          <w:rFonts w:ascii="Verdana" w:hAnsi="Verdana"/>
          <w:color w:val="4682B4"/>
          <w:sz w:val="18"/>
          <w:szCs w:val="18"/>
        </w:rPr>
        <w:t>Сахновской</w:t>
      </w:r>
      <w:r>
        <w:rPr>
          <w:rStyle w:val="WW8Num2z0"/>
          <w:rFonts w:ascii="Verdana" w:hAnsi="Verdana"/>
          <w:color w:val="000000"/>
          <w:sz w:val="18"/>
          <w:szCs w:val="18"/>
        </w:rPr>
        <w:t> </w:t>
      </w:r>
      <w:r>
        <w:rPr>
          <w:rFonts w:ascii="Verdana" w:hAnsi="Verdana"/>
          <w:color w:val="000000"/>
          <w:sz w:val="18"/>
          <w:szCs w:val="18"/>
        </w:rPr>
        <w:t>средней школе. (Черкасск.обл.) / В.В. Чубарь. М. : Педагогика, 1988. - 136 с.</w:t>
      </w:r>
    </w:p>
    <w:p w14:paraId="31087A1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269. Шевцов, Т.И. Формы организации международного образования в условиях глобализации : автореф. дис. . канд. пед. наук : 13.00.01 / Т.Н. Шевцов. М., 2010. - 22 с.</w:t>
      </w:r>
    </w:p>
    <w:p w14:paraId="2D41425D"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270. Шемякин, Б.П. Экономическое воспитание школьников / Б.П. Шемякин. М.: Педагогика, 1986. - 96 с.</w:t>
      </w:r>
    </w:p>
    <w:p w14:paraId="3B9BBA7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271. Шестопалов, C.B.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старшеклассников в новом информационном пространстве : автореф. дис. . канд. пед. наук : 13.00.01 / C.B. Шестопалов. М., 2008. - 19с.</w:t>
      </w:r>
    </w:p>
    <w:p w14:paraId="604DF293"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272. Шилова, М.И. Учителю о воспитании школьников / М.И. Шилова. М. : Педагогика, 1999. - 142 с.</w:t>
      </w:r>
    </w:p>
    <w:p w14:paraId="295FCED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273. П. Штомпка. Новый поворот в социологии. // Социологические исследования. 2009. № 8. - С.3-13.</w:t>
      </w:r>
    </w:p>
    <w:p w14:paraId="5B8ED4F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274.</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В.А. Моделирование и философия / В.А. Штофф.- М. : Наука, 1996. 302 с.</w:t>
      </w:r>
    </w:p>
    <w:p w14:paraId="118DC14F"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275. Шумпетер, И. Теория экономического развития / И. Шумпетер. М. : Прогресс, 2009. - 455 с.</w:t>
      </w:r>
    </w:p>
    <w:p w14:paraId="063DAD8C"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276. Щеглов, Ю.А.</w:t>
      </w:r>
      <w:r>
        <w:rPr>
          <w:rStyle w:val="WW8Num2z0"/>
          <w:rFonts w:ascii="Verdana" w:hAnsi="Verdana"/>
          <w:color w:val="000000"/>
          <w:sz w:val="18"/>
          <w:szCs w:val="18"/>
        </w:rPr>
        <w:t> </w:t>
      </w:r>
      <w:r>
        <w:rPr>
          <w:rStyle w:val="WW8Num3z0"/>
          <w:rFonts w:ascii="Verdana" w:hAnsi="Verdana"/>
          <w:color w:val="4682B4"/>
          <w:sz w:val="18"/>
          <w:szCs w:val="18"/>
        </w:rPr>
        <w:t>Зачем</w:t>
      </w:r>
      <w:r>
        <w:rPr>
          <w:rStyle w:val="WW8Num2z0"/>
          <w:rFonts w:ascii="Verdana" w:hAnsi="Verdana"/>
          <w:color w:val="000000"/>
          <w:sz w:val="18"/>
          <w:szCs w:val="18"/>
        </w:rPr>
        <w:t> </w:t>
      </w:r>
      <w:r>
        <w:rPr>
          <w:rFonts w:ascii="Verdana" w:hAnsi="Verdana"/>
          <w:color w:val="000000"/>
          <w:sz w:val="18"/>
          <w:szCs w:val="18"/>
        </w:rPr>
        <w:t>нужен интернет маркетинг? / Ю.А. Щеглов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Экономика и организация промышленного производства. - 2003. - № 7. - С.55-60.</w:t>
      </w:r>
    </w:p>
    <w:p w14:paraId="0737900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 Г.И. Щукина. М. : Педагогика, 1988. - 208 с.</w:t>
      </w:r>
    </w:p>
    <w:p w14:paraId="799D30E9"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278. Экономическая теория. Экспресс-курс : учебное пособие / кол. авторов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H.H. Думной, А.Ю. Юданова. 5-е изд., стер. - М. : КНОРУС, 2010. - 606 с.</w:t>
      </w:r>
    </w:p>
    <w:p w14:paraId="1E6A48B7"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279. Эткинд, A.M. От свойств к взаимодействиям: становление ориентаций в психологии личности / A.M. Эткинд // Системное исследование. Методологические проблемы : ежегодник.- М. : Наука, 1982. С. 284-300.</w:t>
      </w:r>
    </w:p>
    <w:p w14:paraId="6E7467E0"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280. Эпштейн, J1.E. Вопросы экономического образования и воспитания / Л.Е. Эпштейн. Челябинск, 1997. - 112 с.</w:t>
      </w:r>
    </w:p>
    <w:p w14:paraId="02C1DC96"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281. Ядов, В.А. Саморегуляция и прогнозирование социального поведения личности / В.А.Ядов. Л. : Наука, 1979. -264 с.</w:t>
      </w:r>
    </w:p>
    <w:p w14:paraId="623822A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282. Arrow, К. Social choice and individual values / К. Arrow. -Yale University Press, 2012.- 144 p.</w:t>
      </w:r>
    </w:p>
    <w:p w14:paraId="1E9681C5"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283. Becker, G.S. Human Capital : A Theoretical and Empirical Analysis / G.S. Becker. N. Y., 1964. - 187 p.</w:t>
      </w:r>
    </w:p>
    <w:p w14:paraId="0EFD1AE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284. Becker, G.S. Investment in Human Capital: A Theoretical and Empirical Analysis / G.S. Becker // Journal of Political Economy. -1962. Supplement, October. - P. 9-49.</w:t>
      </w:r>
    </w:p>
    <w:p w14:paraId="1EFE4D44"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285. Postone, M. Time, Labor and Social Domination : A Reinterpretation of Marx's Critical Theory. Cambridge UP, 1993.</w:t>
      </w:r>
    </w:p>
    <w:p w14:paraId="1CE6DD68"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286. Stiglits, J. Capital, Wages and Structural Unemployment / J. Stiglits // Economic Journal. 1969. - № 79(314). - P. 269-281.</w:t>
      </w:r>
    </w:p>
    <w:p w14:paraId="5FC89EFE"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287. Spence, M. Signaling: Informational Transfer in Hiring and Related Processes / M. Spence. Cambridge : Harvard University Press, 1974. - 221 p.</w:t>
      </w:r>
    </w:p>
    <w:p w14:paraId="2E8869AA"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288. Sztompka P. Society in action: A theory of social becoming. Cambridge: Polity Press, 1991. P. 323-346.</w:t>
      </w:r>
    </w:p>
    <w:p w14:paraId="424A6E1B" w14:textId="77777777" w:rsidR="004A2393" w:rsidRDefault="004A2393" w:rsidP="004A2393">
      <w:pPr>
        <w:pStyle w:val="WW8Num1z2"/>
        <w:shd w:val="clear" w:color="auto" w:fill="F7F7F7"/>
        <w:spacing w:after="0"/>
        <w:rPr>
          <w:rFonts w:ascii="Verdana" w:hAnsi="Verdana"/>
          <w:color w:val="000000"/>
          <w:sz w:val="18"/>
          <w:szCs w:val="18"/>
        </w:rPr>
      </w:pPr>
      <w:r>
        <w:rPr>
          <w:rFonts w:ascii="Verdana" w:hAnsi="Verdana"/>
          <w:color w:val="000000"/>
          <w:sz w:val="18"/>
          <w:szCs w:val="18"/>
        </w:rPr>
        <w:t>289. Wallerstein I. Should we unthink the nineteenth century? // Rethinking the nineteenth century. Westport: Greenwood Press, 1988. P. 185-191.226</w:t>
      </w:r>
    </w:p>
    <w:p w14:paraId="1648DBAB" w14:textId="05FB4950" w:rsidR="004A2393" w:rsidRPr="004A2393" w:rsidRDefault="004A2393" w:rsidP="004A2393">
      <w:r>
        <w:rPr>
          <w:rFonts w:ascii="Verdana" w:hAnsi="Verdana"/>
          <w:color w:val="000000"/>
          <w:sz w:val="18"/>
          <w:szCs w:val="18"/>
        </w:rPr>
        <w:br/>
      </w:r>
    </w:p>
    <w:sectPr w:rsidR="004A2393" w:rsidRPr="004A23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E1052" w14:textId="77777777" w:rsidR="00E15358" w:rsidRDefault="00E15358">
      <w:pPr>
        <w:spacing w:after="0" w:line="240" w:lineRule="auto"/>
      </w:pPr>
      <w:r>
        <w:separator/>
      </w:r>
    </w:p>
  </w:endnote>
  <w:endnote w:type="continuationSeparator" w:id="0">
    <w:p w14:paraId="67E23A66" w14:textId="77777777" w:rsidR="00E15358" w:rsidRDefault="00E1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6FCCA" w14:textId="77777777" w:rsidR="00E15358" w:rsidRDefault="00E15358">
      <w:pPr>
        <w:spacing w:after="0" w:line="240" w:lineRule="auto"/>
      </w:pPr>
      <w:r>
        <w:separator/>
      </w:r>
    </w:p>
  </w:footnote>
  <w:footnote w:type="continuationSeparator" w:id="0">
    <w:p w14:paraId="6BDDFFEB" w14:textId="77777777" w:rsidR="00E15358" w:rsidRDefault="00E15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358"/>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3574</TotalTime>
  <Pages>21</Pages>
  <Words>10625</Words>
  <Characters>60569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670</cp:revision>
  <cp:lastPrinted>2009-02-06T05:36:00Z</cp:lastPrinted>
  <dcterms:created xsi:type="dcterms:W3CDTF">2016-09-19T15:12:00Z</dcterms:created>
  <dcterms:modified xsi:type="dcterms:W3CDTF">2016-11-11T12:59:00Z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