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8458F" w:rsidRDefault="0008458F" w:rsidP="0008458F">
      <w:r w:rsidRPr="0008458F">
        <w:rPr>
          <w:rFonts w:ascii="Times New Roman" w:eastAsia="Arial Narrow" w:hAnsi="Times New Roman" w:cs="Times New Roman"/>
          <w:b/>
          <w:bCs/>
          <w:color w:val="000000"/>
          <w:kern w:val="0"/>
          <w:sz w:val="24"/>
          <w:lang w:val="uk-UA" w:eastAsia="uk-UA" w:bidi="uk-UA"/>
        </w:rPr>
        <w:t>Байбакова Ольга Олександрівна</w:t>
      </w:r>
      <w:r w:rsidRPr="0008458F">
        <w:rPr>
          <w:rFonts w:ascii="Times New Roman" w:eastAsia="Arial Narrow" w:hAnsi="Times New Roman" w:cs="Times New Roman"/>
          <w:color w:val="000000"/>
          <w:kern w:val="0"/>
          <w:sz w:val="24"/>
          <w:lang w:val="uk-UA" w:eastAsia="uk-UA" w:bidi="uk-UA"/>
        </w:rPr>
        <w:t>, викладач кафедри інозем</w:t>
      </w:r>
      <w:r w:rsidRPr="0008458F">
        <w:rPr>
          <w:rFonts w:ascii="Times New Roman" w:eastAsia="Arial Narrow" w:hAnsi="Times New Roman" w:cs="Times New Roman"/>
          <w:color w:val="000000"/>
          <w:kern w:val="0"/>
          <w:sz w:val="24"/>
          <w:lang w:val="uk-UA" w:eastAsia="uk-UA" w:bidi="uk-UA"/>
        </w:rPr>
        <w:softHyphen/>
        <w:t>них мов ДВНЗ «Ужгородський національний університет»: «Фор</w:t>
      </w:r>
      <w:r w:rsidRPr="0008458F">
        <w:rPr>
          <w:rFonts w:ascii="Times New Roman" w:eastAsia="Arial Narrow" w:hAnsi="Times New Roman" w:cs="Times New Roman"/>
          <w:color w:val="000000"/>
          <w:kern w:val="0"/>
          <w:sz w:val="24"/>
          <w:lang w:val="uk-UA" w:eastAsia="uk-UA" w:bidi="uk-UA"/>
        </w:rPr>
        <w:softHyphen/>
        <w:t>мування міжкультурної компетентності майбутніх фахівців соці</w:t>
      </w:r>
      <w:r w:rsidRPr="0008458F">
        <w:rPr>
          <w:rFonts w:ascii="Times New Roman" w:eastAsia="Arial Narrow" w:hAnsi="Times New Roman" w:cs="Times New Roman"/>
          <w:color w:val="000000"/>
          <w:kern w:val="0"/>
          <w:sz w:val="24"/>
          <w:lang w:val="uk-UA" w:eastAsia="uk-UA" w:bidi="uk-UA"/>
        </w:rPr>
        <w:softHyphen/>
        <w:t xml:space="preserve">альної роботи у вищих навчальних закладах </w:t>
      </w:r>
      <w:r w:rsidRPr="0008458F">
        <w:rPr>
          <w:rFonts w:ascii="Times New Roman" w:eastAsia="Arial Narrow" w:hAnsi="Times New Roman" w:cs="Times New Roman"/>
          <w:color w:val="000000"/>
          <w:kern w:val="0"/>
          <w:sz w:val="24"/>
          <w:lang w:val="uk-UA" w:eastAsia="ru-RU" w:bidi="ru-RU"/>
        </w:rPr>
        <w:t xml:space="preserve">США» </w:t>
      </w:r>
      <w:r w:rsidRPr="0008458F">
        <w:rPr>
          <w:rFonts w:ascii="Times New Roman" w:eastAsia="Arial Narrow" w:hAnsi="Times New Roman" w:cs="Times New Roman"/>
          <w:color w:val="000000"/>
          <w:kern w:val="0"/>
          <w:sz w:val="24"/>
          <w:lang w:val="uk-UA" w:eastAsia="uk-UA" w:bidi="uk-UA"/>
        </w:rPr>
        <w:t>(13.00.04 - теорія і методика професійної освіти). Спецрада Д 58.053.03 у Тернопільському національному педагогічному університеті іме</w:t>
      </w:r>
      <w:r w:rsidRPr="0008458F">
        <w:rPr>
          <w:rFonts w:ascii="Times New Roman" w:eastAsia="Arial Narrow" w:hAnsi="Times New Roman" w:cs="Times New Roman"/>
          <w:color w:val="000000"/>
          <w:kern w:val="0"/>
          <w:sz w:val="24"/>
          <w:lang w:val="uk-UA" w:eastAsia="uk-UA" w:bidi="uk-UA"/>
        </w:rPr>
        <w:softHyphen/>
        <w:t>ні Володимира Гнатюка</w:t>
      </w:r>
    </w:p>
    <w:sectPr w:rsidR="00047DE3" w:rsidRPr="0008458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BE827-38D4-461E-8D2E-FE0E799B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2020-05-07T08:13:00Z</dcterms:created>
  <dcterms:modified xsi:type="dcterms:W3CDTF">2020-05-07T13:58:00Z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