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8592251" w:rsidR="00610EDD" w:rsidRPr="00D636AF" w:rsidRDefault="00D636AF" w:rsidP="00D636AF">
      <w:bookmarkStart w:id="0" w:name="_GoBack"/>
      <w:r>
        <w:rPr>
          <w:rFonts w:ascii="Verdana" w:hAnsi="Verdana"/>
          <w:b/>
          <w:bCs/>
          <w:color w:val="000000"/>
          <w:shd w:val="clear" w:color="auto" w:fill="FFFFFF"/>
        </w:rPr>
        <w:t>Білостоцька Ольга В'ячеславівна. Педагогічні умови реалізації виховного потенціалу науково-дослідної роботи студентів вищих педагогічних навчальних закладів</w:t>
      </w:r>
      <w:bookmarkEnd w:id="0"/>
      <w:r>
        <w:rPr>
          <w:rFonts w:ascii="Verdana" w:hAnsi="Verdana"/>
          <w:b/>
          <w:bCs/>
          <w:color w:val="000000"/>
          <w:shd w:val="clear" w:color="auto" w:fill="FFFFFF"/>
        </w:rPr>
        <w:t>.- Дис. канд. пед. наук: 13.00.04, Укр. інж.-пед. акад. - Харків, 2014.- 200 с.</w:t>
      </w:r>
    </w:p>
    <w:sectPr w:rsidR="00610EDD" w:rsidRPr="00D636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B4A20" w14:textId="77777777" w:rsidR="007C5EE2" w:rsidRDefault="007C5EE2">
      <w:pPr>
        <w:spacing w:after="0" w:line="240" w:lineRule="auto"/>
      </w:pPr>
      <w:r>
        <w:separator/>
      </w:r>
    </w:p>
  </w:endnote>
  <w:endnote w:type="continuationSeparator" w:id="0">
    <w:p w14:paraId="266A4623" w14:textId="77777777" w:rsidR="007C5EE2" w:rsidRDefault="007C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666A1" w14:textId="77777777" w:rsidR="007C5EE2" w:rsidRDefault="007C5EE2">
      <w:pPr>
        <w:spacing w:after="0" w:line="240" w:lineRule="auto"/>
      </w:pPr>
      <w:r>
        <w:separator/>
      </w:r>
    </w:p>
  </w:footnote>
  <w:footnote w:type="continuationSeparator" w:id="0">
    <w:p w14:paraId="0E6062DF" w14:textId="77777777" w:rsidR="007C5EE2" w:rsidRDefault="007C5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5EE2"/>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22099</TotalTime>
  <Pages>1</Pages>
  <Words>35</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4428</cp:revision>
  <cp:lastPrinted>2009-02-06T05:36:00Z</cp:lastPrinted>
  <dcterms:created xsi:type="dcterms:W3CDTF">2016-09-19T15:12:00Z</dcterms:created>
  <dcterms:modified xsi:type="dcterms:W3CDTF">2017-01-27T16:34:00Z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