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25C1" w14:textId="0BC8AD6D" w:rsidR="00250DF1" w:rsidRPr="00C258CC" w:rsidRDefault="00C258CC" w:rsidP="00C258CC">
      <w:r>
        <w:rPr>
          <w:rFonts w:ascii="Verdana" w:hAnsi="Verdana"/>
          <w:b/>
          <w:bCs/>
          <w:color w:val="000000"/>
          <w:shd w:val="clear" w:color="auto" w:fill="FFFFFF"/>
        </w:rPr>
        <w:t xml:space="preserve">Бабушкин Геннадий Федорович. Повышение эффективности систем управления процессами заводских перевозок безрельсовым колесным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транспортом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техн. наук: 05.22.12 / Запорожский национальный технический ун-т. — Запорожье, 2003. — 358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303-316.</w:t>
      </w:r>
    </w:p>
    <w:sectPr w:rsidR="00250DF1" w:rsidRPr="00C258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2958" w14:textId="77777777" w:rsidR="00BF62DA" w:rsidRDefault="00BF62DA">
      <w:pPr>
        <w:spacing w:after="0" w:line="240" w:lineRule="auto"/>
      </w:pPr>
      <w:r>
        <w:separator/>
      </w:r>
    </w:p>
  </w:endnote>
  <w:endnote w:type="continuationSeparator" w:id="0">
    <w:p w14:paraId="0C20AD52" w14:textId="77777777" w:rsidR="00BF62DA" w:rsidRDefault="00BF6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9D474" w14:textId="77777777" w:rsidR="00BF62DA" w:rsidRDefault="00BF62DA">
      <w:pPr>
        <w:spacing w:after="0" w:line="240" w:lineRule="auto"/>
      </w:pPr>
      <w:r>
        <w:separator/>
      </w:r>
    </w:p>
  </w:footnote>
  <w:footnote w:type="continuationSeparator" w:id="0">
    <w:p w14:paraId="0528828B" w14:textId="77777777" w:rsidR="00BF62DA" w:rsidRDefault="00BF6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62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2D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85799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5052</cp:revision>
  <dcterms:created xsi:type="dcterms:W3CDTF">2024-06-20T08:51:00Z</dcterms:created>
  <dcterms:modified xsi:type="dcterms:W3CDTF">2024-12-03T18:01:00Z</dcterms:modified>
  <cp:category/>
</cp:coreProperties>
</file>