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1D77" w14:textId="77777777" w:rsidR="00942A2F" w:rsidRDefault="00942A2F" w:rsidP="00942A2F">
      <w:pPr>
        <w:pStyle w:val="afffffffffffffffffffffffffff5"/>
        <w:rPr>
          <w:rFonts w:ascii="Verdana" w:hAnsi="Verdana"/>
          <w:color w:val="000000"/>
          <w:sz w:val="21"/>
          <w:szCs w:val="21"/>
        </w:rPr>
      </w:pPr>
      <w:r>
        <w:rPr>
          <w:rFonts w:ascii="Helvetica" w:hAnsi="Helvetica" w:cs="Helvetica"/>
          <w:b/>
          <w:bCs w:val="0"/>
          <w:color w:val="222222"/>
          <w:sz w:val="21"/>
          <w:szCs w:val="21"/>
        </w:rPr>
        <w:t>Короткин, Дмитрий Александрович.</w:t>
      </w:r>
    </w:p>
    <w:p w14:paraId="6F142E2D" w14:textId="77777777" w:rsidR="00942A2F" w:rsidRDefault="00942A2F" w:rsidP="00942A2F">
      <w:pPr>
        <w:pStyle w:val="20"/>
        <w:spacing w:before="0" w:after="312"/>
        <w:rPr>
          <w:rFonts w:ascii="Arial" w:hAnsi="Arial" w:cs="Arial"/>
          <w:caps/>
          <w:color w:val="333333"/>
          <w:sz w:val="27"/>
          <w:szCs w:val="27"/>
        </w:rPr>
      </w:pPr>
      <w:r>
        <w:rPr>
          <w:rFonts w:ascii="Helvetica" w:hAnsi="Helvetica" w:cs="Helvetica"/>
          <w:caps/>
          <w:color w:val="222222"/>
          <w:sz w:val="21"/>
          <w:szCs w:val="21"/>
        </w:rPr>
        <w:t>Классические и квантовые аспекты размерно-редуцированной гравитации и изомонодромные деформации : диссертация ... доктора физико-математических наук : 01.01.03. - Санкт-Петербург, 1998. - 112 с.</w:t>
      </w:r>
    </w:p>
    <w:p w14:paraId="743C6D47" w14:textId="77777777" w:rsidR="00942A2F" w:rsidRDefault="00942A2F" w:rsidP="00942A2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Короткин, Дмитрий Александрович</w:t>
      </w:r>
    </w:p>
    <w:p w14:paraId="4D394397"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8E2C901"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1F45FA57"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Редукция уравнений Эйнштейна к двум измерениям. Каноническая структура</w:t>
      </w:r>
    </w:p>
    <w:p w14:paraId="5AA1A050"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Уравнение Эрнста. Каноническая Пуассонова структура</w:t>
      </w:r>
    </w:p>
    <w:p w14:paraId="05900C8F"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Скобки Пуассона матриц перехода</w:t>
      </w:r>
    </w:p>
    <w:p w14:paraId="023E8838"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Волны Эйнштейна-Розена с одной поляризацией</w:t>
      </w:r>
    </w:p>
    <w:p w14:paraId="33FC7DA6"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Пуассонова интерпретация группы Героча</w:t>
      </w:r>
    </w:p>
    <w:p w14:paraId="786D10B6"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Обсуждение</w:t>
      </w:r>
    </w:p>
    <w:p w14:paraId="0B270AEF"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Каноническое квантование: центрально расширенный твистованный Ян-гианный дубль</w:t>
      </w:r>
    </w:p>
    <w:p w14:paraId="73DB2D31"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Квантовая алгебра</w:t>
      </w:r>
    </w:p>
    <w:p w14:paraId="3A619DBF"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Обсуждение</w:t>
      </w:r>
    </w:p>
    <w:p w14:paraId="4DED866C"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Уравнение Эрнста и изомонодромные деформации</w:t>
      </w:r>
    </w:p>
    <w:p w14:paraId="2C4AB580"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Уравнения Шлезингера. Изомонодромная Пуассонова структура</w:t>
      </w:r>
    </w:p>
    <w:p w14:paraId="4921C84A"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Система Шлезингера и уравнение Эрнста</w:t>
      </w:r>
    </w:p>
    <w:p w14:paraId="300DA217"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"Дву-временная" Гамильтонова формулировка уравнения Эрнста</w:t>
      </w:r>
    </w:p>
    <w:p w14:paraId="161012B7"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Учёт симметрии матрицы О</w:t>
      </w:r>
    </w:p>
    <w:p w14:paraId="01AABF77"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Расширение на всё фазовое пространство</w:t>
      </w:r>
    </w:p>
    <w:p w14:paraId="0E7FE890"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Изомонодромное квантование уравнения Эрнста</w:t>
      </w:r>
    </w:p>
    <w:p w14:paraId="5C0995DC"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4.7 Замечания</w:t>
      </w:r>
    </w:p>
    <w:p w14:paraId="76C6F694"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Тэта-функциональные решения системы Шлезингера. Тау-функция</w:t>
      </w:r>
    </w:p>
    <w:p w14:paraId="49EE8DEA"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Решения системы Шлезингера в тэта-функциях</w:t>
      </w:r>
    </w:p>
    <w:p w14:paraId="5FC7377A"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Тау-функция системы Шлезингера</w:t>
      </w:r>
    </w:p>
    <w:p w14:paraId="78A82B9E"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Эллиптический случай и уравнение Пенлевё 6</w:t>
      </w:r>
    </w:p>
    <w:p w14:paraId="669E469B"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Обсуждение</w:t>
      </w:r>
    </w:p>
    <w:p w14:paraId="61078C09"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Алгебро-геометрические решения уравнения Эрнста.</w:t>
      </w:r>
    </w:p>
    <w:p w14:paraId="79942C67"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Формулы для коэффициентов метрики</w:t>
      </w:r>
    </w:p>
    <w:p w14:paraId="44786447"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Известная форма тэта-функциональных решений уравнения Эрнста</w:t>
      </w:r>
    </w:p>
    <w:p w14:paraId="59ABD12E"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6.1.1 Роль формы сШ7</w:t>
      </w:r>
    </w:p>
    <w:p w14:paraId="2F84C64D"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6.1.2 Решения (6.32) из решений (6.41)</w:t>
      </w:r>
    </w:p>
    <w:p w14:paraId="13B843BA"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Общее тэта-функциональное решение уравнения Эрнста из решений, связанных с системой Шлезингера</w:t>
      </w:r>
    </w:p>
    <w:p w14:paraId="1F0B028D"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6.2.1 Частичное вырождение спектральной кривой</w:t>
      </w:r>
    </w:p>
    <w:p w14:paraId="046D95BF"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6.2.2 Непрерывный предел: сгущение двойных точек</w:t>
      </w:r>
    </w:p>
    <w:p w14:paraId="7B166E8A"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Обсуждение</w:t>
      </w:r>
    </w:p>
    <w:p w14:paraId="269BA024" w14:textId="77777777" w:rsidR="00942A2F" w:rsidRDefault="00942A2F" w:rsidP="00942A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Самодуальные 5и"(2)-инвариантные метрики Эйнштейна в терминах тэта-функций</w:t>
      </w:r>
    </w:p>
    <w:p w14:paraId="54F2B699" w14:textId="0B6A49C2" w:rsidR="00F505A7" w:rsidRPr="00942A2F" w:rsidRDefault="00F505A7" w:rsidP="00942A2F"/>
    <w:sectPr w:rsidR="00F505A7" w:rsidRPr="00942A2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0306B" w14:textId="77777777" w:rsidR="00826AA8" w:rsidRDefault="00826AA8">
      <w:pPr>
        <w:spacing w:after="0" w:line="240" w:lineRule="auto"/>
      </w:pPr>
      <w:r>
        <w:separator/>
      </w:r>
    </w:p>
  </w:endnote>
  <w:endnote w:type="continuationSeparator" w:id="0">
    <w:p w14:paraId="489CD448" w14:textId="77777777" w:rsidR="00826AA8" w:rsidRDefault="0082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27DA" w14:textId="77777777" w:rsidR="00826AA8" w:rsidRDefault="00826AA8"/>
    <w:p w14:paraId="343381B1" w14:textId="77777777" w:rsidR="00826AA8" w:rsidRDefault="00826AA8"/>
    <w:p w14:paraId="37033AEE" w14:textId="77777777" w:rsidR="00826AA8" w:rsidRDefault="00826AA8"/>
    <w:p w14:paraId="11F89391" w14:textId="77777777" w:rsidR="00826AA8" w:rsidRDefault="00826AA8"/>
    <w:p w14:paraId="0841EE68" w14:textId="77777777" w:rsidR="00826AA8" w:rsidRDefault="00826AA8"/>
    <w:p w14:paraId="6463BF41" w14:textId="77777777" w:rsidR="00826AA8" w:rsidRDefault="00826AA8"/>
    <w:p w14:paraId="61AD18A6" w14:textId="77777777" w:rsidR="00826AA8" w:rsidRDefault="00826A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AACF4A" wp14:editId="20DF30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8B59A" w14:textId="77777777" w:rsidR="00826AA8" w:rsidRDefault="00826A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AACF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E8B59A" w14:textId="77777777" w:rsidR="00826AA8" w:rsidRDefault="00826A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9771B2" w14:textId="77777777" w:rsidR="00826AA8" w:rsidRDefault="00826AA8"/>
    <w:p w14:paraId="74F187E3" w14:textId="77777777" w:rsidR="00826AA8" w:rsidRDefault="00826AA8"/>
    <w:p w14:paraId="70F70194" w14:textId="77777777" w:rsidR="00826AA8" w:rsidRDefault="00826A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614B40" wp14:editId="089090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B2AC5" w14:textId="77777777" w:rsidR="00826AA8" w:rsidRDefault="00826AA8"/>
                          <w:p w14:paraId="00C4C633" w14:textId="77777777" w:rsidR="00826AA8" w:rsidRDefault="00826A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614B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9B2AC5" w14:textId="77777777" w:rsidR="00826AA8" w:rsidRDefault="00826AA8"/>
                    <w:p w14:paraId="00C4C633" w14:textId="77777777" w:rsidR="00826AA8" w:rsidRDefault="00826A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047D2E" w14:textId="77777777" w:rsidR="00826AA8" w:rsidRDefault="00826AA8"/>
    <w:p w14:paraId="7A4335A2" w14:textId="77777777" w:rsidR="00826AA8" w:rsidRDefault="00826AA8">
      <w:pPr>
        <w:rPr>
          <w:sz w:val="2"/>
          <w:szCs w:val="2"/>
        </w:rPr>
      </w:pPr>
    </w:p>
    <w:p w14:paraId="7F6D8594" w14:textId="77777777" w:rsidR="00826AA8" w:rsidRDefault="00826AA8"/>
    <w:p w14:paraId="27AA772D" w14:textId="77777777" w:rsidR="00826AA8" w:rsidRDefault="00826AA8">
      <w:pPr>
        <w:spacing w:after="0" w:line="240" w:lineRule="auto"/>
      </w:pPr>
    </w:p>
  </w:footnote>
  <w:footnote w:type="continuationSeparator" w:id="0">
    <w:p w14:paraId="7173214E" w14:textId="77777777" w:rsidR="00826AA8" w:rsidRDefault="00826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A8"/>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106483</TotalTime>
  <Pages>2</Pages>
  <Words>265</Words>
  <Characters>1514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1452</cp:revision>
  <cp:lastPrinted>2009-02-06T05:36:00Z</cp:lastPrinted>
  <dcterms:created xsi:type="dcterms:W3CDTF">2024-01-07T13:43:00Z</dcterms:created>
  <dcterms:modified xsi:type="dcterms:W3CDTF">2025-06-04T15:49:00Z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