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BB0C" w14:textId="691EE5F4" w:rsidR="00F74BCB" w:rsidRDefault="00E6318B" w:rsidP="00E6318B">
      <w:pPr>
        <w:rPr>
          <w:rFonts w:ascii="Verdana" w:hAnsi="Verdana"/>
          <w:b/>
          <w:bCs/>
          <w:color w:val="000000"/>
          <w:shd w:val="clear" w:color="auto" w:fill="FFFFFF"/>
        </w:rPr>
      </w:pPr>
      <w:r>
        <w:rPr>
          <w:rFonts w:ascii="Verdana" w:hAnsi="Verdana"/>
          <w:b/>
          <w:bCs/>
          <w:color w:val="000000"/>
          <w:shd w:val="clear" w:color="auto" w:fill="FFFFFF"/>
        </w:rPr>
        <w:t xml:space="preserve">Шепеленко Оксана Владиславівна. Управління трансакційними витратами в економіці України : Дис... д-ра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6318B" w:rsidRPr="00E6318B" w14:paraId="3042B839" w14:textId="77777777" w:rsidTr="00E631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6318B" w:rsidRPr="00E6318B" w14:paraId="1459D3E5" w14:textId="77777777">
              <w:trPr>
                <w:tblCellSpacing w:w="0" w:type="dxa"/>
              </w:trPr>
              <w:tc>
                <w:tcPr>
                  <w:tcW w:w="0" w:type="auto"/>
                  <w:vAlign w:val="center"/>
                  <w:hideMark/>
                </w:tcPr>
                <w:p w14:paraId="0CA05FE3"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b/>
                      <w:bCs/>
                      <w:sz w:val="24"/>
                      <w:szCs w:val="24"/>
                    </w:rPr>
                    <w:lastRenderedPageBreak/>
                    <w:t>Шепеленко О.В. Управління трансакційними витратами в економіці України. – Рукопис.</w:t>
                  </w:r>
                </w:p>
                <w:p w14:paraId="7F8B389D"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08.00.03 – економіка та управління національним господарством. – Донецький національний університет, Донецьк, 2008.</w:t>
                  </w:r>
                </w:p>
                <w:p w14:paraId="1B07E53C"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Дисертацію присвячено вирішенню актуальної наукової проблеми</w:t>
                  </w:r>
                  <w:r w:rsidRPr="00E6318B">
                    <w:rPr>
                      <w:rFonts w:ascii="Times New Roman" w:eastAsia="Times New Roman" w:hAnsi="Times New Roman" w:cs="Times New Roman"/>
                      <w:sz w:val="24"/>
                      <w:szCs w:val="24"/>
                    </w:rPr>
                    <w:br/>
                    <w:t>розробки теоретико-методологічних основ і практичних рекомендацій щодо управління трансакційними витратами, які спрямовані на забезпечення</w:t>
                  </w:r>
                  <w:r w:rsidRPr="00E6318B">
                    <w:rPr>
                      <w:rFonts w:ascii="Times New Roman" w:eastAsia="Times New Roman" w:hAnsi="Times New Roman" w:cs="Times New Roman"/>
                      <w:sz w:val="24"/>
                      <w:szCs w:val="24"/>
                    </w:rPr>
                    <w:br/>
                    <w:t>економічного росту в Україні.</w:t>
                  </w:r>
                </w:p>
                <w:p w14:paraId="18F1EE90"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Виявлено фактори економічного розвитку національної економіки. Визначено сутність трансакцій інституцій та інститутів в економіці і вдосконалено їх класифікацію, виявлено особливості трансакцій легальної і нелегальної економіки. Визначено економічну сутність трансакційних витрат на макро- і</w:t>
                  </w:r>
                  <w:r w:rsidRPr="00E6318B">
                    <w:rPr>
                      <w:rFonts w:ascii="Times New Roman" w:eastAsia="Times New Roman" w:hAnsi="Times New Roman" w:cs="Times New Roman"/>
                      <w:sz w:val="24"/>
                      <w:szCs w:val="24"/>
                    </w:rPr>
                    <w:br/>
                    <w:t>мікрорівнях і вдосконалено їх класифікацію. Виявлено особливості взаємозв’язку між трансакційними і логістичними витратами. Розроблено концепцію механізму управління трансакційними витратами в економіці України, що</w:t>
                  </w:r>
                  <w:r w:rsidRPr="00E6318B">
                    <w:rPr>
                      <w:rFonts w:ascii="Times New Roman" w:eastAsia="Times New Roman" w:hAnsi="Times New Roman" w:cs="Times New Roman"/>
                      <w:sz w:val="24"/>
                      <w:szCs w:val="24"/>
                    </w:rPr>
                    <w:br/>
                    <w:t>заснована на інституціональному підході і принципах системного розвитку. Виявлено вплив розвитку глобалізації і великого бізнесу на рівень трансакційних витрат. Виявлено характер впливу трансакційних витрат на рівень</w:t>
                  </w:r>
                  <w:r w:rsidRPr="00E6318B">
                    <w:rPr>
                      <w:rFonts w:ascii="Times New Roman" w:eastAsia="Times New Roman" w:hAnsi="Times New Roman" w:cs="Times New Roman"/>
                      <w:sz w:val="24"/>
                      <w:szCs w:val="24"/>
                    </w:rPr>
                    <w:br/>
                    <w:t>нелегальної економіки. Обґрунтовано методи оцінки ефективності управління трансакційними витратами. Обґрунтовано використання теоретико-ігрового</w:t>
                  </w:r>
                  <w:r w:rsidRPr="00E6318B">
                    <w:rPr>
                      <w:rFonts w:ascii="Times New Roman" w:eastAsia="Times New Roman" w:hAnsi="Times New Roman" w:cs="Times New Roman"/>
                      <w:sz w:val="24"/>
                      <w:szCs w:val="24"/>
                    </w:rPr>
                    <w:br/>
                    <w:t>підходу у розв’язанні задач управління трансакційними витратами суб’єктами господарювання. Розроблено комплекс моделей управління трансакційними витратами суб’єктів господарювання. Розроблено методичні рекомендації щодо вдосконалення управління трансакційними витратами.</w:t>
                  </w:r>
                </w:p>
              </w:tc>
            </w:tr>
          </w:tbl>
          <w:p w14:paraId="5522B9E7" w14:textId="77777777" w:rsidR="00E6318B" w:rsidRPr="00E6318B" w:rsidRDefault="00E6318B" w:rsidP="00E6318B">
            <w:pPr>
              <w:spacing w:after="0" w:line="240" w:lineRule="auto"/>
              <w:rPr>
                <w:rFonts w:ascii="Times New Roman" w:eastAsia="Times New Roman" w:hAnsi="Times New Roman" w:cs="Times New Roman"/>
                <w:sz w:val="24"/>
                <w:szCs w:val="24"/>
              </w:rPr>
            </w:pPr>
          </w:p>
        </w:tc>
      </w:tr>
      <w:tr w:rsidR="00E6318B" w:rsidRPr="00E6318B" w14:paraId="4EC7F1E0" w14:textId="77777777" w:rsidTr="00E631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6318B" w:rsidRPr="00E6318B" w14:paraId="5BC2A6AC" w14:textId="77777777">
              <w:trPr>
                <w:tblCellSpacing w:w="0" w:type="dxa"/>
              </w:trPr>
              <w:tc>
                <w:tcPr>
                  <w:tcW w:w="0" w:type="auto"/>
                  <w:vAlign w:val="center"/>
                  <w:hideMark/>
                </w:tcPr>
                <w:p w14:paraId="0AA22C5D"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У дисертаційній роботі здійснено теоретичне узагальнення та вирішення актуальної науково-прикладної проблеми, що виявляється в розробці</w:t>
                  </w:r>
                  <w:r w:rsidRPr="00E6318B">
                    <w:rPr>
                      <w:rFonts w:ascii="Times New Roman" w:eastAsia="Times New Roman" w:hAnsi="Times New Roman" w:cs="Times New Roman"/>
                      <w:sz w:val="24"/>
                      <w:szCs w:val="24"/>
                    </w:rPr>
                    <w:br/>
                    <w:t>теоретико-методологічних основ і практичних рекомендацій щодо управління трансакційними витратами, які спрямовані на забезпечення економічного росту в Україні.</w:t>
                  </w:r>
                </w:p>
                <w:p w14:paraId="0A8CB478"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Результати проведеного дослідження дозволили зробити наступні висновки:</w:t>
                  </w:r>
                </w:p>
                <w:p w14:paraId="52F41A69"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 xml:space="preserve">1. Виявлено фактори економічного розвитку національної економіки, а саме ціннісна орієнтація суспільства, праця, цінності і технології управління, пріоритетний розвиток науки, освіти, культури, консолідація прогресивних сил суспільства, формування інститутів та інституцій, що перешкоджають опортунізму державних чиновників, зміцненню нелегальної економіки, на основі принципів формування системи економічного розвитку держави. Встановлено, що формування і функціонування інститутів та інституцій ринкової економіки потребує трансакційних витрат, які мають місце як ринковій економіці, так і в трансформаційних економіках, в яких вони істотно вищі. Встановлено, що достатньо високий рівень трансакційних витрат в Україні свідчить про низьку ефективність державного регулювання економіки, недостатньо розвинені ринкові відносини, неврегульованість відносин влади і бізнесу. Обґрунтовано необхідність формування інститутів і інституцій, що підтримують і розвивають прогресивні тенденції розвитку суспільства і економіки. Доведено доцільність використання </w:t>
                  </w:r>
                  <w:r w:rsidRPr="00E6318B">
                    <w:rPr>
                      <w:rFonts w:ascii="Times New Roman" w:eastAsia="Times New Roman" w:hAnsi="Times New Roman" w:cs="Times New Roman"/>
                      <w:sz w:val="24"/>
                      <w:szCs w:val="24"/>
                    </w:rPr>
                    <w:lastRenderedPageBreak/>
                    <w:t>інституціонального підходу в пізнанні, аналізі і прогнозуванні політичних, економічних і соціальних процесів в Україні, розробці і реалізації програм інституціональних перетворень.</w:t>
                  </w:r>
                </w:p>
                <w:p w14:paraId="79A61E89"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2. Визначено економічну сутність трансакцій, що дозволило удосконалити класифікацію трансакцій на основі їх різноманітності і багаторівневості в ринковій економіці, синтезу методології системного і функціонального підходів з урахуванням інституціональної основи. Встановлено, що реалізація норм і правил, що складають інститути і що входять в них, досягається за допомогою інституцій. Важливою формою таких відносин є трансакції, що реалізуються у вигляді контрактів, договорів, значну частину яких складають економічні трансакції. Доведено, що рівень трансакційних витрат впливає на ефективність трансакцій. На основі інституціонального підходу до аналізу процесів ринкової економіки розглянуто механізми здійснення трансакцій та пов’язаних з ними трансакційних витрат.</w:t>
                  </w:r>
                </w:p>
                <w:p w14:paraId="74EE594A"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3. Виявлено особливості трансакцій легальної і нелегальної економіки. Встановлено, що відсутність інститутів і інституцій, які адекватні новим технічному, технологічному і соціальному рівням розвитку економіки, приводить до асиметричних трансакцій, в результаті яких розвиваються тіньові операції, що створює базу для розвитку нелегальної економіки. Проведено класифікацію</w:t>
                  </w:r>
                  <w:r w:rsidRPr="00E6318B">
                    <w:rPr>
                      <w:rFonts w:ascii="Times New Roman" w:eastAsia="Times New Roman" w:hAnsi="Times New Roman" w:cs="Times New Roman"/>
                      <w:sz w:val="24"/>
                      <w:szCs w:val="24"/>
                    </w:rPr>
                    <w:br/>
                    <w:t>трансакцій за критеріями щодо законодавства, легальної і нелегальної економіки.</w:t>
                  </w:r>
                </w:p>
                <w:p w14:paraId="76E45EE5"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4. Визначено економічну сутність трансакційних витрат на макро- і мікрорівні, що дозволило удосконалити класифікацію трансакційних витрат на основі узагальнення облікового, фінансового, інформаційного і ресурсного підходів. Дано авторське тлумачення сутності і змісту трансакційних витрат, визначено їх роль і місце в бухгалтерському, податковому і управлінському обліку, у виробництві, в логістиці тощо. На основі методології системного підходу, порівняльного аналізу запропоновано класифікаційні ознаки трансакційних витрат: за рівнем – держава (міжнародні, загальнодержавні, галузеві), регіон (регіональні, місцеві), підприємство (внутрішні і зовнішні); індивід (захист своїх прав, подолання бюрократичних бар’єрів); за сферою виникнення – трансакційні витрати сфери виробництва, трансакційні витрати сфери обігу; за відношенням до економічної системи – сталі трансакційні витрати і трансакційні витрати, що пов’язані з перетвореннями; за відношенням до інституціональної економіки – трансакційні витрати, що пов’язані з реалізацією трансакцій, трансакційні</w:t>
                  </w:r>
                  <w:r w:rsidRPr="00E6318B">
                    <w:rPr>
                      <w:rFonts w:ascii="Times New Roman" w:eastAsia="Times New Roman" w:hAnsi="Times New Roman" w:cs="Times New Roman"/>
                      <w:sz w:val="24"/>
                      <w:szCs w:val="24"/>
                    </w:rPr>
                    <w:br/>
                    <w:t>витрати, що пов’язані з функціонуванням інститутів і інституцій. Обґрунтовано, що порядкування трансакційних витрат, віддзеркалення їх в звітності підприємств, в статистичній звітності дозволять управляти їх рівнем.</w:t>
                  </w:r>
                </w:p>
                <w:p w14:paraId="32197080"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5. На основі аналізу трансакційних і логістичних витрат виявлено особливості взаємозв’язку між ними. Показано, що трансакційні витрати є частиною логістичних. Доведено, що у логістичній системі трансакційні витрати мають вторинний характер і можуть розглядатися як функція логістичної системи.</w:t>
                  </w:r>
                  <w:r w:rsidRPr="00E6318B">
                    <w:rPr>
                      <w:rFonts w:ascii="Times New Roman" w:eastAsia="Times New Roman" w:hAnsi="Times New Roman" w:cs="Times New Roman"/>
                      <w:sz w:val="24"/>
                      <w:szCs w:val="24"/>
                    </w:rPr>
                    <w:br/>
                    <w:t>Логістичні витрати також є функцією логістичної системи, проте вони включають трансакційні витрати і трансформаційні витрати.</w:t>
                  </w:r>
                </w:p>
                <w:p w14:paraId="14FDBB57"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6. Розроблено концепцію механізму управління трансакційними витратами, що заснована на інституціональному підході і принципах системного розвитку. Обґрунтовано, що управління трансакційними витратами в короткостроковій і довгостроковій перспективі має відмінності, що обумовлені цілями,</w:t>
                  </w:r>
                  <w:r w:rsidRPr="00E6318B">
                    <w:rPr>
                      <w:rFonts w:ascii="Times New Roman" w:eastAsia="Times New Roman" w:hAnsi="Times New Roman" w:cs="Times New Roman"/>
                      <w:sz w:val="24"/>
                      <w:szCs w:val="24"/>
                    </w:rPr>
                    <w:br/>
                  </w:r>
                  <w:r w:rsidRPr="00E6318B">
                    <w:rPr>
                      <w:rFonts w:ascii="Times New Roman" w:eastAsia="Times New Roman" w:hAnsi="Times New Roman" w:cs="Times New Roman"/>
                      <w:sz w:val="24"/>
                      <w:szCs w:val="24"/>
                    </w:rPr>
                    <w:lastRenderedPageBreak/>
                    <w:t>завданнями, інструментами і критерієм. Доведено, що основними функціями системи управління трансакційними витратами слід вважати прогнозування і планування, облік, аналіз, контроль, координацію і організацію. В результаті проведеного дослідження обґрунтовано напрями ефективного управління</w:t>
                  </w:r>
                  <w:r w:rsidRPr="00E6318B">
                    <w:rPr>
                      <w:rFonts w:ascii="Times New Roman" w:eastAsia="Times New Roman" w:hAnsi="Times New Roman" w:cs="Times New Roman"/>
                      <w:sz w:val="24"/>
                      <w:szCs w:val="24"/>
                    </w:rPr>
                    <w:br/>
                    <w:t>трансакційними витратами, його алгоритм.</w:t>
                  </w:r>
                </w:p>
                <w:p w14:paraId="6508AE1A"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7. Виявлено вплив глобалізації і розвитку крупного бізнесу на рівень</w:t>
                  </w:r>
                  <w:r w:rsidRPr="00E6318B">
                    <w:rPr>
                      <w:rFonts w:ascii="Times New Roman" w:eastAsia="Times New Roman" w:hAnsi="Times New Roman" w:cs="Times New Roman"/>
                      <w:sz w:val="24"/>
                      <w:szCs w:val="24"/>
                    </w:rPr>
                    <w:br/>
                    <w:t>трансакційних витрат економіки. Процеси глобалізації мають двоякий вплив на трансакційні витрати: сприяють зменшенню трансакційних витрат на міжнародному рівні, на рівні економіки держави, усередині ТНК, але збільшують трансакційні витрати виходу на зовнішні ринки для українських суб’єктів господарювання. Доведено, що інститути і інституції макрорівня стають провідними чинниками розвитку світової і національних економік, істотно впливають на витрати по виробництву і продажу продукції, на трансакційні витрати.</w:t>
                  </w:r>
                </w:p>
                <w:p w14:paraId="190C0FD0"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8. Виявлено характер впливу трансакційних витрат на рівень нелегальної економіки, обґрунтовано, що високі трансакційні витрати, що зв’язані з функціонуванням підприємств в рамках правового поля, спонукають підприємства переходити в нелегальну економіку. Обґрунтовано, що нелегальна економіка, яка має як позитивні так і негативні наслідки, негативно впливає на економіку в цілому. Для зменшення її масштабів необхідно розвивати інститути та інституції, що сприяють економічному розвитку підприємств, населення, інших суб’єктів господарювання, формувати інституціональні рамки, що сприяють накопиченню багатства населення України.</w:t>
                  </w:r>
                </w:p>
                <w:p w14:paraId="7EC75568"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9. Обґрунтовано використання фінансових інструментів і методів для</w:t>
                  </w:r>
                  <w:r w:rsidRPr="00E6318B">
                    <w:rPr>
                      <w:rFonts w:ascii="Times New Roman" w:eastAsia="Times New Roman" w:hAnsi="Times New Roman" w:cs="Times New Roman"/>
                      <w:sz w:val="24"/>
                      <w:szCs w:val="24"/>
                    </w:rPr>
                    <w:br/>
                    <w:t>оптимізації трансакційних витрат суб’єктів господарювання, запропоновано моделі оптимізації трансакційних витрат в умовах використання сучасних форм рефінансування дебіторської заборгованості, що дозволить розробити ефективну політику управління оборотними активами і забезпечити рефінансування дебіторської заборгованості, що служить основою ефективного функціонування підприємств, посилення їх ділової активності, зниження трансакційних витрат.</w:t>
                  </w:r>
                </w:p>
                <w:p w14:paraId="4024757C"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10. Обґрунтовано методи оцінки ефективності управління трансакційними витратами на основі розрахунку сукупності загальних і часткових показників трансакційних витрат. Розкрито можливості визначення напрямків зниження трансакційних витрат на основі аналізу їх структури. Оцінка і аналіз трансакційних витрат, що пов’язані з реалізацією трансакцій і трансакційних витрат, що пов’язані з функціонуванням інститутів і інституцій, з урахуванням значної залежності трансакційних витрат від якості схвалюваних управлінських рішень сприяє своєчасному встановленню і усуненню невірних управлінських рішень.</w:t>
                  </w:r>
                </w:p>
                <w:p w14:paraId="51BBF5E1"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11. Обґрунтовано і реалізовано можливість використання теоретико-ігрового підходу у розв’язанні задач управління суб’єктами господарювання на основі трансакційних витрат. Побудовано модель оптимальної інтеграції суб’єктів господарювання за критерієм мінімальних трансакційних витрат. Її використання може розглядатися як критерій мінімізації трансакційних витрат при створенні крупних підприємств, кластерів, мереж, альянсів, конкуренто-здатних на світовому ринку, а трансакційні витрати слід використовувати як показник доцільності подальшого укрупнення підприємств.</w:t>
                  </w:r>
                </w:p>
                <w:p w14:paraId="32D49ECB"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lastRenderedPageBreak/>
                    <w:t>12. Розроблено модель оптимізації величини трансакційних витрат на основі комплексу робіт, склад якого визначено відповідно до концепцій управління витратами. Управління трансакційними витратами на основі побудованої моделі дозволяє збільшити ефективність ухвалення рішень щодо обсягу трансакційних витрат і витрат часу на здійснення трансакції. Обґрунтовано, що управління</w:t>
                  </w:r>
                  <w:r w:rsidRPr="00E6318B">
                    <w:rPr>
                      <w:rFonts w:ascii="Times New Roman" w:eastAsia="Times New Roman" w:hAnsi="Times New Roman" w:cs="Times New Roman"/>
                      <w:sz w:val="24"/>
                      <w:szCs w:val="24"/>
                    </w:rPr>
                    <w:br/>
                    <w:t>трансакційними витратами слід розглядати не тільки з метою зниження їх рівня, але і з метою їх ефективного використання.</w:t>
                  </w:r>
                </w:p>
                <w:p w14:paraId="21DC945C"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13. Розроблено модель оцінки ступеня впливу сезонних коливань в динаміці трансакційних витрат, обґрунтовано доцільність урахування впливу</w:t>
                  </w:r>
                  <w:r w:rsidRPr="00E6318B">
                    <w:rPr>
                      <w:rFonts w:ascii="Times New Roman" w:eastAsia="Times New Roman" w:hAnsi="Times New Roman" w:cs="Times New Roman"/>
                      <w:sz w:val="24"/>
                      <w:szCs w:val="24"/>
                    </w:rPr>
                    <w:br/>
                    <w:t>тренду, сезонних та випадкових коливань на прогнозовану величину трансакційних витрат.</w:t>
                  </w:r>
                </w:p>
                <w:p w14:paraId="26345342"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14. Розроблено модель оцінки і прогнозування величини трансакційних витрат на основі методів нечіткої логіки, яка об’єднує в собі як статистичні так і експертні оцінки, що отримані на основі якісного аналізу. Використання цієї моделі на практиці доцільно з метою обґрунтування прийняття ефективних управлінських рішень щодо визначення стратегії розвитку підприємства,</w:t>
                  </w:r>
                  <w:r w:rsidRPr="00E6318B">
                    <w:rPr>
                      <w:rFonts w:ascii="Times New Roman" w:eastAsia="Times New Roman" w:hAnsi="Times New Roman" w:cs="Times New Roman"/>
                      <w:sz w:val="24"/>
                      <w:szCs w:val="24"/>
                    </w:rPr>
                    <w:br/>
                    <w:t>вибору ринків, партнерів, напрямку діяльності підприємства, його цінової і</w:t>
                  </w:r>
                  <w:r w:rsidRPr="00E6318B">
                    <w:rPr>
                      <w:rFonts w:ascii="Times New Roman" w:eastAsia="Times New Roman" w:hAnsi="Times New Roman" w:cs="Times New Roman"/>
                      <w:sz w:val="24"/>
                      <w:szCs w:val="24"/>
                    </w:rPr>
                    <w:br/>
                    <w:t>кадрової політики.</w:t>
                  </w:r>
                </w:p>
                <w:p w14:paraId="406AC98B" w14:textId="77777777" w:rsidR="00E6318B" w:rsidRPr="00E6318B" w:rsidRDefault="00E6318B" w:rsidP="00E63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318B">
                    <w:rPr>
                      <w:rFonts w:ascii="Times New Roman" w:eastAsia="Times New Roman" w:hAnsi="Times New Roman" w:cs="Times New Roman"/>
                      <w:sz w:val="24"/>
                      <w:szCs w:val="24"/>
                    </w:rPr>
                    <w:t>15. Обґрунтовано методичні рекомендації щодо вдосконалення управління трансакційними витратами, які включають інформаційне і організаційне забезпечення процесу. Запропонована в роботі система показників, розрахункових коефіцієнтів і комплексу моделей управління трансакційними витратами складає інформаційну систему, функціонування якої забезпечує управління трансакційними витратами. Доведено, що для ефективного управління трансакційними витратами слід використовувати запропоноване організаційне забезпечення, яке складається з групи планування і координації трансакційних витрат, секторів обліку, моніторингу і аналізу, прогнозування трансакційних витрат.</w:t>
                  </w:r>
                </w:p>
              </w:tc>
            </w:tr>
          </w:tbl>
          <w:p w14:paraId="5580F1C5" w14:textId="77777777" w:rsidR="00E6318B" w:rsidRPr="00E6318B" w:rsidRDefault="00E6318B" w:rsidP="00E6318B">
            <w:pPr>
              <w:spacing w:after="0" w:line="240" w:lineRule="auto"/>
              <w:rPr>
                <w:rFonts w:ascii="Times New Roman" w:eastAsia="Times New Roman" w:hAnsi="Times New Roman" w:cs="Times New Roman"/>
                <w:sz w:val="24"/>
                <w:szCs w:val="24"/>
              </w:rPr>
            </w:pPr>
          </w:p>
        </w:tc>
      </w:tr>
    </w:tbl>
    <w:p w14:paraId="2F47FF7C" w14:textId="77777777" w:rsidR="00E6318B" w:rsidRPr="00E6318B" w:rsidRDefault="00E6318B" w:rsidP="00E6318B"/>
    <w:sectPr w:rsidR="00E6318B" w:rsidRPr="00E6318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9BDF" w14:textId="77777777" w:rsidR="00CA6A06" w:rsidRDefault="00CA6A06">
      <w:pPr>
        <w:spacing w:after="0" w:line="240" w:lineRule="auto"/>
      </w:pPr>
      <w:r>
        <w:separator/>
      </w:r>
    </w:p>
  </w:endnote>
  <w:endnote w:type="continuationSeparator" w:id="0">
    <w:p w14:paraId="22A54D75" w14:textId="77777777" w:rsidR="00CA6A06" w:rsidRDefault="00CA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3487" w14:textId="77777777" w:rsidR="00CA6A06" w:rsidRDefault="00CA6A06">
      <w:pPr>
        <w:spacing w:after="0" w:line="240" w:lineRule="auto"/>
      </w:pPr>
      <w:r>
        <w:separator/>
      </w:r>
    </w:p>
  </w:footnote>
  <w:footnote w:type="continuationSeparator" w:id="0">
    <w:p w14:paraId="60D96551" w14:textId="77777777" w:rsidR="00CA6A06" w:rsidRDefault="00CA6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A6A0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C1A21"/>
    <w:multiLevelType w:val="multilevel"/>
    <w:tmpl w:val="307A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10AA9"/>
    <w:multiLevelType w:val="multilevel"/>
    <w:tmpl w:val="30FE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F2928"/>
    <w:multiLevelType w:val="multilevel"/>
    <w:tmpl w:val="397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0103E"/>
    <w:multiLevelType w:val="multilevel"/>
    <w:tmpl w:val="A070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D94B7E"/>
    <w:multiLevelType w:val="multilevel"/>
    <w:tmpl w:val="D4AA3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4E6DEB"/>
    <w:multiLevelType w:val="multilevel"/>
    <w:tmpl w:val="55BEDC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7"/>
  </w:num>
  <w:num w:numId="4">
    <w:abstractNumId w:val="18"/>
  </w:num>
  <w:num w:numId="5">
    <w:abstractNumId w:val="0"/>
  </w:num>
  <w:num w:numId="6">
    <w:abstractNumId w:val="17"/>
  </w:num>
  <w:num w:numId="7">
    <w:abstractNumId w:val="16"/>
  </w:num>
  <w:num w:numId="8">
    <w:abstractNumId w:val="14"/>
  </w:num>
  <w:num w:numId="9">
    <w:abstractNumId w:val="13"/>
  </w:num>
  <w:num w:numId="10">
    <w:abstractNumId w:val="9"/>
  </w:num>
  <w:num w:numId="11">
    <w:abstractNumId w:val="15"/>
  </w:num>
  <w:num w:numId="12">
    <w:abstractNumId w:val="19"/>
  </w:num>
  <w:num w:numId="13">
    <w:abstractNumId w:val="1"/>
  </w:num>
  <w:num w:numId="14">
    <w:abstractNumId w:val="5"/>
  </w:num>
  <w:num w:numId="15">
    <w:abstractNumId w:val="6"/>
  </w:num>
  <w:num w:numId="16">
    <w:abstractNumId w:val="10"/>
  </w:num>
  <w:num w:numId="17">
    <w:abstractNumId w:val="12"/>
  </w:num>
  <w:num w:numId="18">
    <w:abstractNumId w:val="4"/>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06"/>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96700</TotalTime>
  <Pages>5</Pages>
  <Words>1740</Words>
  <Characters>9920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5630</cp:revision>
  <dcterms:created xsi:type="dcterms:W3CDTF">2024-06-20T08:51:00Z</dcterms:created>
  <dcterms:modified xsi:type="dcterms:W3CDTF">2024-10-04T19:03:00Z</dcterms:modified>
  <cp:category/>
</cp:coreProperties>
</file>