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BE957"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hint="eastAsia"/>
          <w:b/>
          <w:bCs/>
          <w:color w:val="222222"/>
          <w:sz w:val="21"/>
          <w:szCs w:val="21"/>
        </w:rPr>
        <w:t>Федорова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Антонина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Анатольевна</w:t>
      </w:r>
      <w:r w:rsidRPr="00EA460A">
        <w:rPr>
          <w:rFonts w:ascii="Helvetica" w:hAnsi="Helvetica" w:cs="Helvetica"/>
          <w:b/>
          <w:bCs/>
          <w:color w:val="222222"/>
          <w:sz w:val="21"/>
          <w:szCs w:val="21"/>
        </w:rPr>
        <w:t>.</w:t>
      </w:r>
    </w:p>
    <w:p w14:paraId="43937629"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hint="eastAsia"/>
          <w:b/>
          <w:bCs/>
          <w:color w:val="222222"/>
          <w:sz w:val="21"/>
          <w:szCs w:val="21"/>
        </w:rPr>
        <w:t>Свободная</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конвекция</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жидкости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теплообмен</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в</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окрестности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трудопровода</w:t>
      </w:r>
      <w:r w:rsidRPr="00EA460A">
        <w:rPr>
          <w:rFonts w:ascii="Helvetica" w:hAnsi="Helvetica" w:cs="Helvetica"/>
          <w:b/>
          <w:bCs/>
          <w:color w:val="222222"/>
          <w:sz w:val="21"/>
          <w:szCs w:val="21"/>
        </w:rPr>
        <w:t xml:space="preserve"> : </w:t>
      </w:r>
      <w:r w:rsidRPr="00EA460A">
        <w:rPr>
          <w:rFonts w:ascii="Helvetica" w:hAnsi="Helvetica" w:cs="Helvetica" w:hint="eastAsia"/>
          <w:b/>
          <w:bCs/>
          <w:color w:val="222222"/>
          <w:sz w:val="21"/>
          <w:szCs w:val="21"/>
        </w:rPr>
        <w:t>диссертация</w:t>
      </w:r>
      <w:r w:rsidRPr="00EA460A">
        <w:rPr>
          <w:rFonts w:ascii="Helvetica" w:hAnsi="Helvetica" w:cs="Helvetica"/>
          <w:b/>
          <w:bCs/>
          <w:color w:val="222222"/>
          <w:sz w:val="21"/>
          <w:szCs w:val="21"/>
        </w:rPr>
        <w:t xml:space="preserve"> ... </w:t>
      </w:r>
      <w:r w:rsidRPr="00EA460A">
        <w:rPr>
          <w:rFonts w:ascii="Helvetica" w:hAnsi="Helvetica" w:cs="Helvetica" w:hint="eastAsia"/>
          <w:b/>
          <w:bCs/>
          <w:color w:val="222222"/>
          <w:sz w:val="21"/>
          <w:szCs w:val="21"/>
        </w:rPr>
        <w:t>кандидата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технических</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наук</w:t>
      </w:r>
      <w:r w:rsidRPr="00EA460A">
        <w:rPr>
          <w:rFonts w:ascii="Helvetica" w:hAnsi="Helvetica" w:cs="Helvetica"/>
          <w:b/>
          <w:bCs/>
          <w:color w:val="222222"/>
          <w:sz w:val="21"/>
          <w:szCs w:val="21"/>
        </w:rPr>
        <w:t xml:space="preserve"> : 01.02.05. - </w:t>
      </w:r>
      <w:r w:rsidRPr="00EA460A">
        <w:rPr>
          <w:rFonts w:ascii="Helvetica" w:hAnsi="Helvetica" w:cs="Helvetica" w:hint="eastAsia"/>
          <w:b/>
          <w:bCs/>
          <w:color w:val="222222"/>
          <w:sz w:val="21"/>
          <w:szCs w:val="21"/>
        </w:rPr>
        <w:t>Москва</w:t>
      </w:r>
      <w:r w:rsidRPr="00EA460A">
        <w:rPr>
          <w:rFonts w:ascii="Helvetica" w:hAnsi="Helvetica" w:cs="Helvetica"/>
          <w:b/>
          <w:bCs/>
          <w:color w:val="222222"/>
          <w:sz w:val="21"/>
          <w:szCs w:val="21"/>
        </w:rPr>
        <w:t xml:space="preserve">, 1985. - 169 </w:t>
      </w:r>
      <w:r w:rsidRPr="00EA460A">
        <w:rPr>
          <w:rFonts w:ascii="Helvetica" w:hAnsi="Helvetica" w:cs="Helvetica" w:hint="eastAsia"/>
          <w:b/>
          <w:bCs/>
          <w:color w:val="222222"/>
          <w:sz w:val="21"/>
          <w:szCs w:val="21"/>
        </w:rPr>
        <w:t>с</w:t>
      </w:r>
      <w:r w:rsidRPr="00EA460A">
        <w:rPr>
          <w:rFonts w:ascii="Helvetica" w:hAnsi="Helvetica" w:cs="Helvetica"/>
          <w:b/>
          <w:bCs/>
          <w:color w:val="222222"/>
          <w:sz w:val="21"/>
          <w:szCs w:val="21"/>
        </w:rPr>
        <w:t xml:space="preserve">. : </w:t>
      </w:r>
      <w:r w:rsidRPr="00EA460A">
        <w:rPr>
          <w:rFonts w:ascii="Helvetica" w:hAnsi="Helvetica" w:cs="Helvetica" w:hint="eastAsia"/>
          <w:b/>
          <w:bCs/>
          <w:color w:val="222222"/>
          <w:sz w:val="21"/>
          <w:szCs w:val="21"/>
        </w:rPr>
        <w:t>ил</w:t>
      </w:r>
      <w:r w:rsidRPr="00EA460A">
        <w:rPr>
          <w:rFonts w:ascii="Helvetica" w:hAnsi="Helvetica" w:cs="Helvetica"/>
          <w:b/>
          <w:bCs/>
          <w:color w:val="222222"/>
          <w:sz w:val="21"/>
          <w:szCs w:val="21"/>
        </w:rPr>
        <w:t>.</w:t>
      </w:r>
    </w:p>
    <w:p w14:paraId="0B28EEA5"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hint="eastAsia"/>
          <w:b/>
          <w:bCs/>
          <w:color w:val="222222"/>
          <w:sz w:val="21"/>
          <w:szCs w:val="21"/>
        </w:rPr>
        <w:t>больше</w:t>
      </w:r>
    </w:p>
    <w:p w14:paraId="3C57EB0F"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hint="eastAsia"/>
          <w:b/>
          <w:bCs/>
          <w:color w:val="222222"/>
          <w:sz w:val="21"/>
          <w:szCs w:val="21"/>
        </w:rPr>
        <w:t>Цитаты</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из</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текста</w:t>
      </w:r>
      <w:r w:rsidRPr="00EA460A">
        <w:rPr>
          <w:rFonts w:ascii="Helvetica" w:hAnsi="Helvetica" w:cs="Helvetica"/>
          <w:b/>
          <w:bCs/>
          <w:color w:val="222222"/>
          <w:sz w:val="21"/>
          <w:szCs w:val="21"/>
        </w:rPr>
        <w:t>:</w:t>
      </w:r>
    </w:p>
    <w:p w14:paraId="13E1845B"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hint="eastAsia"/>
          <w:b/>
          <w:bCs/>
          <w:color w:val="222222"/>
          <w:sz w:val="21"/>
          <w:szCs w:val="21"/>
        </w:rPr>
        <w:t>стр</w:t>
      </w:r>
      <w:r w:rsidRPr="00EA460A">
        <w:rPr>
          <w:rFonts w:ascii="Helvetica" w:hAnsi="Helvetica" w:cs="Helvetica"/>
          <w:b/>
          <w:bCs/>
          <w:color w:val="222222"/>
          <w:sz w:val="21"/>
          <w:szCs w:val="21"/>
        </w:rPr>
        <w:t>. 1</w:t>
      </w:r>
    </w:p>
    <w:p w14:paraId="4D9F4BBC"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hint="eastAsia"/>
          <w:b/>
          <w:bCs/>
          <w:color w:val="222222"/>
          <w:sz w:val="21"/>
          <w:szCs w:val="21"/>
        </w:rPr>
        <w:t>правах</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рукописи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ФЕДОРОВА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Антонина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Анатольевна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СВОБОДНАЯ</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КОНВЕКЦИЯ</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ЖИДКОСТИ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ТЕПЛООБЖН</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В</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ОКРЕСТНОСТИ</w:t>
      </w:r>
      <w:r w:rsidRPr="00EA460A">
        <w:rPr>
          <w:rFonts w:ascii="Helvetica" w:hAnsi="Helvetica" w:cs="Helvetica"/>
          <w:b/>
          <w:bCs/>
          <w:color w:val="222222"/>
          <w:sz w:val="21"/>
          <w:szCs w:val="21"/>
        </w:rPr>
        <w:t xml:space="preserve"> 1</w:t>
      </w:r>
      <w:r w:rsidRPr="00EA460A">
        <w:rPr>
          <w:rFonts w:ascii="Helvetica" w:hAnsi="Helvetica" w:cs="Helvetica" w:hint="eastAsia"/>
          <w:b/>
          <w:bCs/>
          <w:color w:val="222222"/>
          <w:sz w:val="21"/>
          <w:szCs w:val="21"/>
        </w:rPr>
        <w:t>Т</w:t>
      </w:r>
      <w:r w:rsidRPr="00EA460A">
        <w:rPr>
          <w:rFonts w:ascii="Helvetica" w:hAnsi="Helvetica" w:cs="Helvetica"/>
          <w:b/>
          <w:bCs/>
          <w:color w:val="222222"/>
          <w:sz w:val="21"/>
          <w:szCs w:val="21"/>
        </w:rPr>
        <w:t>1^</w:t>
      </w:r>
      <w:r w:rsidRPr="00EA460A">
        <w:rPr>
          <w:rFonts w:ascii="Helvetica" w:hAnsi="Helvetica" w:cs="Helvetica" w:hint="eastAsia"/>
          <w:b/>
          <w:bCs/>
          <w:color w:val="222222"/>
          <w:sz w:val="21"/>
          <w:szCs w:val="21"/>
        </w:rPr>
        <w:t>Б</w:t>
      </w:r>
      <w:r w:rsidRPr="00EA460A">
        <w:rPr>
          <w:rFonts w:ascii="Helvetica" w:hAnsi="Helvetica" w:cs="Helvetica"/>
          <w:b/>
          <w:bCs/>
          <w:color w:val="222222"/>
          <w:sz w:val="21"/>
          <w:szCs w:val="21"/>
        </w:rPr>
        <w:t>0</w:t>
      </w:r>
      <w:r w:rsidRPr="00EA460A">
        <w:rPr>
          <w:rFonts w:ascii="Helvetica" w:hAnsi="Helvetica" w:cs="Helvetica" w:hint="eastAsia"/>
          <w:b/>
          <w:bCs/>
          <w:color w:val="222222"/>
          <w:sz w:val="21"/>
          <w:szCs w:val="21"/>
        </w:rPr>
        <w:t>ПР</w:t>
      </w:r>
      <w:r w:rsidRPr="00EA460A">
        <w:rPr>
          <w:rFonts w:ascii="Helvetica" w:hAnsi="Helvetica" w:cs="Helvetica"/>
          <w:b/>
          <w:bCs/>
          <w:color w:val="222222"/>
          <w:sz w:val="21"/>
          <w:szCs w:val="21"/>
        </w:rPr>
        <w:t>0</w:t>
      </w:r>
      <w:r w:rsidRPr="00EA460A">
        <w:rPr>
          <w:rFonts w:ascii="Helvetica" w:hAnsi="Helvetica" w:cs="Helvetica" w:hint="eastAsia"/>
          <w:b/>
          <w:bCs/>
          <w:color w:val="222222"/>
          <w:sz w:val="21"/>
          <w:szCs w:val="21"/>
        </w:rPr>
        <w:t>В</w:t>
      </w:r>
      <w:r w:rsidRPr="00EA460A">
        <w:rPr>
          <w:rFonts w:ascii="Helvetica" w:hAnsi="Helvetica" w:cs="Helvetica"/>
          <w:b/>
          <w:bCs/>
          <w:color w:val="222222"/>
          <w:sz w:val="21"/>
          <w:szCs w:val="21"/>
        </w:rPr>
        <w:t>0</w:t>
      </w:r>
      <w:r w:rsidRPr="00EA460A">
        <w:rPr>
          <w:rFonts w:ascii="Helvetica" w:hAnsi="Helvetica" w:cs="Helvetica" w:hint="eastAsia"/>
          <w:b/>
          <w:bCs/>
          <w:color w:val="222222"/>
          <w:sz w:val="21"/>
          <w:szCs w:val="21"/>
        </w:rPr>
        <w:t>ДА</w:t>
      </w:r>
      <w:r w:rsidRPr="00EA460A">
        <w:rPr>
          <w:rFonts w:ascii="Helvetica" w:hAnsi="Helvetica" w:cs="Helvetica"/>
          <w:b/>
          <w:bCs/>
          <w:color w:val="222222"/>
          <w:sz w:val="21"/>
          <w:szCs w:val="21"/>
        </w:rPr>
        <w:t xml:space="preserve"> 0 1 . 0 2 . 0 5 - </w:t>
      </w:r>
      <w:r w:rsidRPr="00EA460A">
        <w:rPr>
          <w:rFonts w:ascii="Helvetica" w:hAnsi="Helvetica" w:cs="Helvetica" w:hint="eastAsia"/>
          <w:b/>
          <w:bCs/>
          <w:color w:val="222222"/>
          <w:sz w:val="21"/>
          <w:szCs w:val="21"/>
        </w:rPr>
        <w:t>Механика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жидкостей</w:t>
      </w:r>
      <w:r w:rsidRPr="00EA460A">
        <w:rPr>
          <w:rFonts w:ascii="Helvetica" w:hAnsi="Helvetica" w:cs="Helvetica"/>
          <w:b/>
          <w:bCs/>
          <w:color w:val="222222"/>
          <w:sz w:val="21"/>
          <w:szCs w:val="21"/>
        </w:rPr>
        <w:t>,</w:t>
      </w:r>
    </w:p>
    <w:p w14:paraId="7329395F"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hint="eastAsia"/>
          <w:b/>
          <w:bCs/>
          <w:color w:val="222222"/>
          <w:sz w:val="21"/>
          <w:szCs w:val="21"/>
        </w:rPr>
        <w:t>стр</w:t>
      </w:r>
      <w:r w:rsidRPr="00EA460A">
        <w:rPr>
          <w:rFonts w:ascii="Helvetica" w:hAnsi="Helvetica" w:cs="Helvetica"/>
          <w:b/>
          <w:bCs/>
          <w:color w:val="222222"/>
          <w:sz w:val="21"/>
          <w:szCs w:val="21"/>
        </w:rPr>
        <w:t>. 2</w:t>
      </w:r>
    </w:p>
    <w:p w14:paraId="0F8AD5B2"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hint="eastAsia"/>
          <w:b/>
          <w:bCs/>
          <w:color w:val="222222"/>
          <w:sz w:val="21"/>
          <w:szCs w:val="21"/>
        </w:rPr>
        <w:t>условия</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задачи</w:t>
      </w:r>
      <w:r w:rsidRPr="00EA460A">
        <w:rPr>
          <w:rFonts w:ascii="Helvetica" w:hAnsi="Helvetica" w:cs="Helvetica"/>
          <w:b/>
          <w:bCs/>
          <w:color w:val="222222"/>
          <w:sz w:val="21"/>
          <w:szCs w:val="21"/>
        </w:rPr>
        <w:t xml:space="preserve"> 2.4. </w:t>
      </w:r>
      <w:r w:rsidRPr="00EA460A">
        <w:rPr>
          <w:rFonts w:ascii="Helvetica" w:hAnsi="Helvetica" w:cs="Helvetica" w:hint="eastAsia"/>
          <w:b/>
          <w:bCs/>
          <w:color w:val="222222"/>
          <w:sz w:val="21"/>
          <w:szCs w:val="21"/>
        </w:rPr>
        <w:t>Упрощение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уравнений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теплообмена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в</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окрестности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трубо­</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провода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учетом</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свободной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конвекции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переход</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к</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безразмерным</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переменным</w:t>
      </w:r>
      <w:r w:rsidRPr="00EA460A">
        <w:rPr>
          <w:rFonts w:ascii="Helvetica" w:hAnsi="Helvetica" w:cs="Helvetica"/>
          <w:b/>
          <w:bCs/>
          <w:color w:val="222222"/>
          <w:sz w:val="21"/>
          <w:szCs w:val="21"/>
        </w:rPr>
        <w:t xml:space="preserve"> 3. </w:t>
      </w:r>
      <w:r w:rsidRPr="00EA460A">
        <w:rPr>
          <w:rFonts w:ascii="Helvetica" w:hAnsi="Helvetica" w:cs="Helvetica" w:hint="eastAsia"/>
          <w:b/>
          <w:bCs/>
          <w:color w:val="222222"/>
          <w:sz w:val="21"/>
          <w:szCs w:val="21"/>
        </w:rPr>
        <w:t>МЕТОД</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РАСЧЕТА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ТЕПЛООБМЕНА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В</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ОКРЕСТНОСТИ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ТРУБОПРОВОДА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УЧЕТОМ</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СВОБОДНОЙ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КОНВЕКЦИ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ПРИ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МАЛЫХ</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ЧИСЛАХ</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РЭЛЕЯ</w:t>
      </w:r>
      <w:r w:rsidRPr="00EA460A">
        <w:rPr>
          <w:rFonts w:ascii="Helvetica" w:hAnsi="Helvetica" w:cs="Helvetica"/>
          <w:b/>
          <w:bCs/>
          <w:color w:val="222222"/>
          <w:sz w:val="21"/>
          <w:szCs w:val="21"/>
        </w:rPr>
        <w:t xml:space="preserve">.. 3.1. </w:t>
      </w:r>
      <w:r w:rsidRPr="00EA460A">
        <w:rPr>
          <w:rFonts w:ascii="Helvetica" w:hAnsi="Helvetica" w:cs="Helvetica" w:hint="eastAsia"/>
          <w:b/>
          <w:bCs/>
          <w:color w:val="222222"/>
          <w:sz w:val="21"/>
          <w:szCs w:val="21"/>
        </w:rPr>
        <w:t>Разложение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по</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малому</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параметру</w:t>
      </w:r>
      <w:r w:rsidRPr="00EA460A">
        <w:rPr>
          <w:rFonts w:ascii="Helvetica" w:hAnsi="Helvetica" w:cs="Helvetica"/>
          <w:b/>
          <w:bCs/>
          <w:color w:val="222222"/>
          <w:sz w:val="21"/>
          <w:szCs w:val="21"/>
        </w:rPr>
        <w:t xml:space="preserve"> - </w:t>
      </w:r>
      <w:r w:rsidRPr="00EA460A">
        <w:rPr>
          <w:rFonts w:ascii="Helvetica" w:hAnsi="Helvetica" w:cs="Helvetica" w:hint="eastAsia"/>
          <w:b/>
          <w:bCs/>
          <w:color w:val="222222"/>
          <w:sz w:val="21"/>
          <w:szCs w:val="21"/>
        </w:rPr>
        <w:t>числу</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Рэлея</w:t>
      </w:r>
    </w:p>
    <w:p w14:paraId="5C34BB98"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hint="eastAsia"/>
          <w:b/>
          <w:bCs/>
          <w:color w:val="222222"/>
          <w:sz w:val="21"/>
          <w:szCs w:val="21"/>
        </w:rPr>
        <w:t>стр</w:t>
      </w:r>
      <w:r w:rsidRPr="00EA460A">
        <w:rPr>
          <w:rFonts w:ascii="Helvetica" w:hAnsi="Helvetica" w:cs="Helvetica"/>
          <w:b/>
          <w:bCs/>
          <w:color w:val="222222"/>
          <w:sz w:val="21"/>
          <w:szCs w:val="21"/>
        </w:rPr>
        <w:t>. 6</w:t>
      </w:r>
    </w:p>
    <w:p w14:paraId="6E0D9D51"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hint="eastAsia"/>
          <w:b/>
          <w:bCs/>
          <w:color w:val="222222"/>
          <w:sz w:val="21"/>
          <w:szCs w:val="21"/>
        </w:rPr>
        <w:t>трубопроводов</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окружающей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средой</w:t>
      </w:r>
      <w:r w:rsidRPr="00EA460A">
        <w:rPr>
          <w:rFonts w:ascii="Helvetica" w:hAnsi="Helvetica" w:cs="Helvetica"/>
          <w:b/>
          <w:bCs/>
          <w:color w:val="222222"/>
          <w:sz w:val="21"/>
          <w:szCs w:val="21"/>
        </w:rPr>
        <w:t xml:space="preserve">. 2) </w:t>
      </w:r>
      <w:r w:rsidRPr="00EA460A">
        <w:rPr>
          <w:rFonts w:ascii="Helvetica" w:hAnsi="Helvetica" w:cs="Helvetica" w:hint="eastAsia"/>
          <w:b/>
          <w:bCs/>
          <w:color w:val="222222"/>
          <w:sz w:val="21"/>
          <w:szCs w:val="21"/>
        </w:rPr>
        <w:t>Разработка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математической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модели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теплообмена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в</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окрестности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трубопровода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учетом</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свободной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конвекции</w:t>
      </w:r>
      <w:r w:rsidRPr="00EA460A">
        <w:rPr>
          <w:rFonts w:ascii="Helvetica" w:hAnsi="Helvetica" w:cs="Helvetica"/>
          <w:b/>
          <w:bCs/>
          <w:color w:val="222222"/>
          <w:sz w:val="21"/>
          <w:szCs w:val="21"/>
        </w:rPr>
        <w:t xml:space="preserve">. 3) </w:t>
      </w:r>
      <w:r w:rsidRPr="00EA460A">
        <w:rPr>
          <w:rFonts w:ascii="Helvetica" w:hAnsi="Helvetica" w:cs="Helvetica" w:hint="eastAsia"/>
          <w:b/>
          <w:bCs/>
          <w:color w:val="222222"/>
          <w:sz w:val="21"/>
          <w:szCs w:val="21"/>
        </w:rPr>
        <w:t>Разработка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приближенного</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метода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расчета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задачи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о</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теплооб­</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мене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в</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грунте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окрестности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трубопровода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учетом</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свободной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кон­</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векции</w:t>
      </w:r>
      <w:r w:rsidRPr="00EA460A">
        <w:rPr>
          <w:rFonts w:ascii="Helvetica" w:hAnsi="Helvetica" w:cs="Helvetica"/>
          <w:b/>
          <w:bCs/>
          <w:color w:val="222222"/>
          <w:sz w:val="21"/>
          <w:szCs w:val="21"/>
        </w:rPr>
        <w:t xml:space="preserve">. 4) </w:t>
      </w:r>
      <w:r w:rsidRPr="00EA460A">
        <w:rPr>
          <w:rFonts w:ascii="Helvetica" w:hAnsi="Helvetica" w:cs="Helvetica" w:hint="eastAsia"/>
          <w:b/>
          <w:bCs/>
          <w:color w:val="222222"/>
          <w:sz w:val="21"/>
          <w:szCs w:val="21"/>
        </w:rPr>
        <w:t>Разработка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численного</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алгоритма</w:t>
      </w:r>
    </w:p>
    <w:p w14:paraId="1B592A3C" w14:textId="77777777" w:rsidR="00EA460A" w:rsidRPr="00EA460A" w:rsidRDefault="00EA460A" w:rsidP="00EA460A">
      <w:pPr>
        <w:rPr>
          <w:rFonts w:ascii="Helvetica" w:hAnsi="Helvetica" w:cs="Helvetica"/>
          <w:b/>
          <w:bCs/>
          <w:color w:val="222222"/>
          <w:sz w:val="21"/>
          <w:szCs w:val="21"/>
        </w:rPr>
      </w:pPr>
    </w:p>
    <w:p w14:paraId="46B5F260"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hint="eastAsia"/>
          <w:b/>
          <w:bCs/>
          <w:color w:val="222222"/>
          <w:sz w:val="21"/>
          <w:szCs w:val="21"/>
        </w:rPr>
        <w:t>Оглавление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диссертации</w:t>
      </w:r>
    </w:p>
    <w:p w14:paraId="4D2017A7"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hint="eastAsia"/>
          <w:b/>
          <w:bCs/>
          <w:color w:val="222222"/>
          <w:sz w:val="21"/>
          <w:szCs w:val="21"/>
        </w:rPr>
        <w:t>кандидат</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технических</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наук</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Федорова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Антонина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Анатольевна</w:t>
      </w:r>
    </w:p>
    <w:p w14:paraId="63384625"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hint="eastAsia"/>
          <w:b/>
          <w:bCs/>
          <w:color w:val="222222"/>
          <w:sz w:val="21"/>
          <w:szCs w:val="21"/>
        </w:rPr>
        <w:t>ВВЕДЕНИЕ</w:t>
      </w:r>
    </w:p>
    <w:p w14:paraId="00E7E98A" w14:textId="77777777" w:rsidR="00EA460A" w:rsidRPr="00EA460A" w:rsidRDefault="00EA460A" w:rsidP="00EA460A">
      <w:pPr>
        <w:rPr>
          <w:rFonts w:ascii="Helvetica" w:hAnsi="Helvetica" w:cs="Helvetica"/>
          <w:b/>
          <w:bCs/>
          <w:color w:val="222222"/>
          <w:sz w:val="21"/>
          <w:szCs w:val="21"/>
        </w:rPr>
      </w:pPr>
    </w:p>
    <w:p w14:paraId="5BF6FC6B"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hint="eastAsia"/>
          <w:b/>
          <w:bCs/>
          <w:color w:val="222222"/>
          <w:sz w:val="21"/>
          <w:szCs w:val="21"/>
        </w:rPr>
        <w:t>Основные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обозначения</w:t>
      </w:r>
    </w:p>
    <w:p w14:paraId="2D3E71EF" w14:textId="77777777" w:rsidR="00EA460A" w:rsidRPr="00EA460A" w:rsidRDefault="00EA460A" w:rsidP="00EA460A">
      <w:pPr>
        <w:rPr>
          <w:rFonts w:ascii="Helvetica" w:hAnsi="Helvetica" w:cs="Helvetica"/>
          <w:b/>
          <w:bCs/>
          <w:color w:val="222222"/>
          <w:sz w:val="21"/>
          <w:szCs w:val="21"/>
        </w:rPr>
      </w:pPr>
    </w:p>
    <w:p w14:paraId="4FA5B3B1"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b/>
          <w:bCs/>
          <w:color w:val="222222"/>
          <w:sz w:val="21"/>
          <w:szCs w:val="21"/>
        </w:rPr>
        <w:t xml:space="preserve">I. </w:t>
      </w:r>
      <w:r w:rsidRPr="00EA460A">
        <w:rPr>
          <w:rFonts w:ascii="Helvetica" w:hAnsi="Helvetica" w:cs="Helvetica" w:hint="eastAsia"/>
          <w:b/>
          <w:bCs/>
          <w:color w:val="222222"/>
          <w:sz w:val="21"/>
          <w:szCs w:val="21"/>
        </w:rPr>
        <w:t>ОБЗОР</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ИССЛЕДОВАНИЙ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ТЕПЛОВЫХ</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РЕЖИМОВ</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ТРУБОПРОВОДОВ</w:t>
      </w:r>
      <w:r w:rsidRPr="00EA460A">
        <w:rPr>
          <w:rFonts w:ascii="Helvetica" w:hAnsi="Helvetica" w:cs="Helvetica"/>
          <w:b/>
          <w:bCs/>
          <w:color w:val="222222"/>
          <w:sz w:val="21"/>
          <w:szCs w:val="21"/>
        </w:rPr>
        <w:t>.</w:t>
      </w:r>
    </w:p>
    <w:p w14:paraId="22EB6D49" w14:textId="77777777" w:rsidR="00EA460A" w:rsidRPr="00EA460A" w:rsidRDefault="00EA460A" w:rsidP="00EA460A">
      <w:pPr>
        <w:rPr>
          <w:rFonts w:ascii="Helvetica" w:hAnsi="Helvetica" w:cs="Helvetica"/>
          <w:b/>
          <w:bCs/>
          <w:color w:val="222222"/>
          <w:sz w:val="21"/>
          <w:szCs w:val="21"/>
        </w:rPr>
      </w:pPr>
    </w:p>
    <w:p w14:paraId="3CCC5725"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b/>
          <w:bCs/>
          <w:color w:val="222222"/>
          <w:sz w:val="21"/>
          <w:szCs w:val="21"/>
        </w:rPr>
        <w:t xml:space="preserve">1.1. </w:t>
      </w:r>
      <w:r w:rsidRPr="00EA460A">
        <w:rPr>
          <w:rFonts w:ascii="Helvetica" w:hAnsi="Helvetica" w:cs="Helvetica" w:hint="eastAsia"/>
          <w:b/>
          <w:bCs/>
          <w:color w:val="222222"/>
          <w:sz w:val="21"/>
          <w:szCs w:val="21"/>
        </w:rPr>
        <w:t>Обзор</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исследований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стационарных</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тепловых</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режимов</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трубопроводов</w:t>
      </w:r>
    </w:p>
    <w:p w14:paraId="0638072D" w14:textId="77777777" w:rsidR="00EA460A" w:rsidRPr="00EA460A" w:rsidRDefault="00EA460A" w:rsidP="00EA460A">
      <w:pPr>
        <w:rPr>
          <w:rFonts w:ascii="Helvetica" w:hAnsi="Helvetica" w:cs="Helvetica"/>
          <w:b/>
          <w:bCs/>
          <w:color w:val="222222"/>
          <w:sz w:val="21"/>
          <w:szCs w:val="21"/>
        </w:rPr>
      </w:pPr>
    </w:p>
    <w:p w14:paraId="2E780FEE"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b/>
          <w:bCs/>
          <w:color w:val="222222"/>
          <w:sz w:val="21"/>
          <w:szCs w:val="21"/>
        </w:rPr>
        <w:t xml:space="preserve">1.2. </w:t>
      </w:r>
      <w:r w:rsidRPr="00EA460A">
        <w:rPr>
          <w:rFonts w:ascii="Helvetica" w:hAnsi="Helvetica" w:cs="Helvetica" w:hint="eastAsia"/>
          <w:b/>
          <w:bCs/>
          <w:color w:val="222222"/>
          <w:sz w:val="21"/>
          <w:szCs w:val="21"/>
        </w:rPr>
        <w:t>Обзор</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аналитических</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исследований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нестационарных</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тепловых</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режимов</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трубопроводов</w:t>
      </w:r>
    </w:p>
    <w:p w14:paraId="4F07FB58" w14:textId="77777777" w:rsidR="00EA460A" w:rsidRPr="00EA460A" w:rsidRDefault="00EA460A" w:rsidP="00EA460A">
      <w:pPr>
        <w:rPr>
          <w:rFonts w:ascii="Helvetica" w:hAnsi="Helvetica" w:cs="Helvetica"/>
          <w:b/>
          <w:bCs/>
          <w:color w:val="222222"/>
          <w:sz w:val="21"/>
          <w:szCs w:val="21"/>
        </w:rPr>
      </w:pPr>
    </w:p>
    <w:p w14:paraId="00424FAA"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b/>
          <w:bCs/>
          <w:color w:val="222222"/>
          <w:sz w:val="21"/>
          <w:szCs w:val="21"/>
        </w:rPr>
        <w:t xml:space="preserve">1.3. </w:t>
      </w:r>
      <w:r w:rsidRPr="00EA460A">
        <w:rPr>
          <w:rFonts w:ascii="Helvetica" w:hAnsi="Helvetica" w:cs="Helvetica" w:hint="eastAsia"/>
          <w:b/>
          <w:bCs/>
          <w:color w:val="222222"/>
          <w:sz w:val="21"/>
          <w:szCs w:val="21"/>
        </w:rPr>
        <w:t>Обзор</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численных</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исследований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нестационарных</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тепловых</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режимов</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трубопроводов</w:t>
      </w:r>
    </w:p>
    <w:p w14:paraId="0AF6E76E" w14:textId="77777777" w:rsidR="00EA460A" w:rsidRPr="00EA460A" w:rsidRDefault="00EA460A" w:rsidP="00EA460A">
      <w:pPr>
        <w:rPr>
          <w:rFonts w:ascii="Helvetica" w:hAnsi="Helvetica" w:cs="Helvetica"/>
          <w:b/>
          <w:bCs/>
          <w:color w:val="222222"/>
          <w:sz w:val="21"/>
          <w:szCs w:val="21"/>
        </w:rPr>
      </w:pPr>
    </w:p>
    <w:p w14:paraId="3D19230E"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b/>
          <w:bCs/>
          <w:color w:val="222222"/>
          <w:sz w:val="21"/>
          <w:szCs w:val="21"/>
        </w:rPr>
        <w:t xml:space="preserve">2. </w:t>
      </w:r>
      <w:r w:rsidRPr="00EA460A">
        <w:rPr>
          <w:rFonts w:ascii="Helvetica" w:hAnsi="Helvetica" w:cs="Helvetica" w:hint="eastAsia"/>
          <w:b/>
          <w:bCs/>
          <w:color w:val="222222"/>
          <w:sz w:val="21"/>
          <w:szCs w:val="21"/>
        </w:rPr>
        <w:t>ОПИСАНИЕ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ПРОЦЕССА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ТЕПЛШ</w:t>
      </w:r>
      <w:r w:rsidRPr="00EA460A">
        <w:rPr>
          <w:rFonts w:ascii="Helvetica" w:hAnsi="Helvetica" w:cs="Helvetica"/>
          <w:b/>
          <w:bCs/>
          <w:color w:val="222222"/>
          <w:sz w:val="21"/>
          <w:szCs w:val="21"/>
        </w:rPr>
        <w:t>|</w:t>
      </w:r>
      <w:r w:rsidRPr="00EA460A">
        <w:rPr>
          <w:rFonts w:ascii="Helvetica" w:hAnsi="Helvetica" w:cs="Helvetica" w:hint="eastAsia"/>
          <w:b/>
          <w:bCs/>
          <w:color w:val="222222"/>
          <w:sz w:val="21"/>
          <w:szCs w:val="21"/>
        </w:rPr>
        <w:t>ЙНОСА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В</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ОКРЕСТНОСТИ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ТРУБОПРОВОДА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УЧЕТОМ</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СВОБОДНОЙ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КОНВЕКЦИИ</w:t>
      </w:r>
    </w:p>
    <w:p w14:paraId="0862ABDE" w14:textId="77777777" w:rsidR="00EA460A" w:rsidRPr="00EA460A" w:rsidRDefault="00EA460A" w:rsidP="00EA460A">
      <w:pPr>
        <w:rPr>
          <w:rFonts w:ascii="Helvetica" w:hAnsi="Helvetica" w:cs="Helvetica"/>
          <w:b/>
          <w:bCs/>
          <w:color w:val="222222"/>
          <w:sz w:val="21"/>
          <w:szCs w:val="21"/>
        </w:rPr>
      </w:pPr>
    </w:p>
    <w:p w14:paraId="4C681B65"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b/>
          <w:bCs/>
          <w:color w:val="222222"/>
          <w:sz w:val="21"/>
          <w:szCs w:val="21"/>
        </w:rPr>
        <w:t xml:space="preserve">2.1. </w:t>
      </w:r>
      <w:r w:rsidRPr="00EA460A">
        <w:rPr>
          <w:rFonts w:ascii="Helvetica" w:hAnsi="Helvetica" w:cs="Helvetica" w:hint="eastAsia"/>
          <w:b/>
          <w:bCs/>
          <w:color w:val="222222"/>
          <w:sz w:val="21"/>
          <w:szCs w:val="21"/>
        </w:rPr>
        <w:t>Основные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предположения</w:t>
      </w:r>
    </w:p>
    <w:p w14:paraId="50EFD0ED" w14:textId="77777777" w:rsidR="00EA460A" w:rsidRPr="00EA460A" w:rsidRDefault="00EA460A" w:rsidP="00EA460A">
      <w:pPr>
        <w:rPr>
          <w:rFonts w:ascii="Helvetica" w:hAnsi="Helvetica" w:cs="Helvetica"/>
          <w:b/>
          <w:bCs/>
          <w:color w:val="222222"/>
          <w:sz w:val="21"/>
          <w:szCs w:val="21"/>
        </w:rPr>
      </w:pPr>
    </w:p>
    <w:p w14:paraId="1B2EE8C5"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b/>
          <w:bCs/>
          <w:color w:val="222222"/>
          <w:sz w:val="21"/>
          <w:szCs w:val="21"/>
        </w:rPr>
        <w:t xml:space="preserve">2.2. </w:t>
      </w:r>
      <w:r w:rsidRPr="00EA460A">
        <w:rPr>
          <w:rFonts w:ascii="Helvetica" w:hAnsi="Helvetica" w:cs="Helvetica" w:hint="eastAsia"/>
          <w:b/>
          <w:bCs/>
          <w:color w:val="222222"/>
          <w:sz w:val="21"/>
          <w:szCs w:val="21"/>
        </w:rPr>
        <w:t>Уравнения</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теплопереноса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в</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грунте</w:t>
      </w:r>
    </w:p>
    <w:p w14:paraId="71A48AC8" w14:textId="77777777" w:rsidR="00EA460A" w:rsidRPr="00EA460A" w:rsidRDefault="00EA460A" w:rsidP="00EA460A">
      <w:pPr>
        <w:rPr>
          <w:rFonts w:ascii="Helvetica" w:hAnsi="Helvetica" w:cs="Helvetica"/>
          <w:b/>
          <w:bCs/>
          <w:color w:val="222222"/>
          <w:sz w:val="21"/>
          <w:szCs w:val="21"/>
        </w:rPr>
      </w:pPr>
    </w:p>
    <w:p w14:paraId="506D03DB"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b/>
          <w:bCs/>
          <w:color w:val="222222"/>
          <w:sz w:val="21"/>
          <w:szCs w:val="21"/>
        </w:rPr>
        <w:t xml:space="preserve">2.3. </w:t>
      </w:r>
      <w:r w:rsidRPr="00EA460A">
        <w:rPr>
          <w:rFonts w:ascii="Helvetica" w:hAnsi="Helvetica" w:cs="Helvetica" w:hint="eastAsia"/>
          <w:b/>
          <w:bCs/>
          <w:color w:val="222222"/>
          <w:sz w:val="21"/>
          <w:szCs w:val="21"/>
        </w:rPr>
        <w:t>Начальные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краевые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условия</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задачи</w:t>
      </w:r>
    </w:p>
    <w:p w14:paraId="0139C34D" w14:textId="77777777" w:rsidR="00EA460A" w:rsidRPr="00EA460A" w:rsidRDefault="00EA460A" w:rsidP="00EA460A">
      <w:pPr>
        <w:rPr>
          <w:rFonts w:ascii="Helvetica" w:hAnsi="Helvetica" w:cs="Helvetica"/>
          <w:b/>
          <w:bCs/>
          <w:color w:val="222222"/>
          <w:sz w:val="21"/>
          <w:szCs w:val="21"/>
        </w:rPr>
      </w:pPr>
    </w:p>
    <w:p w14:paraId="2006132D"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b/>
          <w:bCs/>
          <w:color w:val="222222"/>
          <w:sz w:val="21"/>
          <w:szCs w:val="21"/>
        </w:rPr>
        <w:t xml:space="preserve">2.4. </w:t>
      </w:r>
      <w:r w:rsidRPr="00EA460A">
        <w:rPr>
          <w:rFonts w:ascii="Helvetica" w:hAnsi="Helvetica" w:cs="Helvetica" w:hint="eastAsia"/>
          <w:b/>
          <w:bCs/>
          <w:color w:val="222222"/>
          <w:sz w:val="21"/>
          <w:szCs w:val="21"/>
        </w:rPr>
        <w:t>Упрощение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уравнений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теплообмена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в</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окрестности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трубопровода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учетом</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свободной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конвекции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переход</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к</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безразмерным</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переменным</w:t>
      </w:r>
    </w:p>
    <w:p w14:paraId="241A73A7" w14:textId="77777777" w:rsidR="00EA460A" w:rsidRPr="00EA460A" w:rsidRDefault="00EA460A" w:rsidP="00EA460A">
      <w:pPr>
        <w:rPr>
          <w:rFonts w:ascii="Helvetica" w:hAnsi="Helvetica" w:cs="Helvetica"/>
          <w:b/>
          <w:bCs/>
          <w:color w:val="222222"/>
          <w:sz w:val="21"/>
          <w:szCs w:val="21"/>
        </w:rPr>
      </w:pPr>
    </w:p>
    <w:p w14:paraId="25D38587"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b/>
          <w:bCs/>
          <w:color w:val="222222"/>
          <w:sz w:val="21"/>
          <w:szCs w:val="21"/>
        </w:rPr>
        <w:t xml:space="preserve">3. </w:t>
      </w:r>
      <w:r w:rsidRPr="00EA460A">
        <w:rPr>
          <w:rFonts w:ascii="Helvetica" w:hAnsi="Helvetica" w:cs="Helvetica" w:hint="eastAsia"/>
          <w:b/>
          <w:bCs/>
          <w:color w:val="222222"/>
          <w:sz w:val="21"/>
          <w:szCs w:val="21"/>
        </w:rPr>
        <w:t>МЕТОД</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РАСЧЕТА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ТЕПЛООБМЕНА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В</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ОКРЕСТНОСТИ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ТРУБОПРОВОДА</w:t>
      </w:r>
    </w:p>
    <w:p w14:paraId="3EB6628C" w14:textId="77777777" w:rsidR="00EA460A" w:rsidRPr="00EA460A" w:rsidRDefault="00EA460A" w:rsidP="00EA460A">
      <w:pPr>
        <w:rPr>
          <w:rFonts w:ascii="Helvetica" w:hAnsi="Helvetica" w:cs="Helvetica"/>
          <w:b/>
          <w:bCs/>
          <w:color w:val="222222"/>
          <w:sz w:val="21"/>
          <w:szCs w:val="21"/>
        </w:rPr>
      </w:pPr>
    </w:p>
    <w:p w14:paraId="75EF7687"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hint="eastAsia"/>
          <w:b/>
          <w:bCs/>
          <w:color w:val="222222"/>
          <w:sz w:val="21"/>
          <w:szCs w:val="21"/>
        </w:rPr>
        <w:t>С</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УЧЕТОМ</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СВОБОДНОЙ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КОНВЕКЦИИ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ПРИ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МАЛЫХ</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ЧИСЛАХ</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РЭЛЕЯ</w:t>
      </w:r>
      <w:r w:rsidRPr="00EA460A">
        <w:rPr>
          <w:rFonts w:ascii="Helvetica" w:hAnsi="Helvetica" w:cs="Helvetica"/>
          <w:b/>
          <w:bCs/>
          <w:color w:val="222222"/>
          <w:sz w:val="21"/>
          <w:szCs w:val="21"/>
        </w:rPr>
        <w:t>.</w:t>
      </w:r>
    </w:p>
    <w:p w14:paraId="7EA2FD25" w14:textId="77777777" w:rsidR="00EA460A" w:rsidRPr="00EA460A" w:rsidRDefault="00EA460A" w:rsidP="00EA460A">
      <w:pPr>
        <w:rPr>
          <w:rFonts w:ascii="Helvetica" w:hAnsi="Helvetica" w:cs="Helvetica"/>
          <w:b/>
          <w:bCs/>
          <w:color w:val="222222"/>
          <w:sz w:val="21"/>
          <w:szCs w:val="21"/>
        </w:rPr>
      </w:pPr>
    </w:p>
    <w:p w14:paraId="4DD6680E"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b/>
          <w:bCs/>
          <w:color w:val="222222"/>
          <w:sz w:val="21"/>
          <w:szCs w:val="21"/>
        </w:rPr>
        <w:t xml:space="preserve">3.1. </w:t>
      </w:r>
      <w:r w:rsidRPr="00EA460A">
        <w:rPr>
          <w:rFonts w:ascii="Helvetica" w:hAnsi="Helvetica" w:cs="Helvetica" w:hint="eastAsia"/>
          <w:b/>
          <w:bCs/>
          <w:color w:val="222222"/>
          <w:sz w:val="21"/>
          <w:szCs w:val="21"/>
        </w:rPr>
        <w:t>Разложение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по</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малому</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параметру</w:t>
      </w:r>
      <w:r w:rsidRPr="00EA460A">
        <w:rPr>
          <w:rFonts w:ascii="Helvetica" w:hAnsi="Helvetica" w:cs="Helvetica"/>
          <w:b/>
          <w:bCs/>
          <w:color w:val="222222"/>
          <w:sz w:val="21"/>
          <w:szCs w:val="21"/>
        </w:rPr>
        <w:t xml:space="preserve"> - </w:t>
      </w:r>
      <w:r w:rsidRPr="00EA460A">
        <w:rPr>
          <w:rFonts w:ascii="Helvetica" w:hAnsi="Helvetica" w:cs="Helvetica" w:hint="eastAsia"/>
          <w:b/>
          <w:bCs/>
          <w:color w:val="222222"/>
          <w:sz w:val="21"/>
          <w:szCs w:val="21"/>
        </w:rPr>
        <w:t>числу</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Рэлея</w:t>
      </w:r>
    </w:p>
    <w:p w14:paraId="3562C56A" w14:textId="77777777" w:rsidR="00EA460A" w:rsidRPr="00EA460A" w:rsidRDefault="00EA460A" w:rsidP="00EA460A">
      <w:pPr>
        <w:rPr>
          <w:rFonts w:ascii="Helvetica" w:hAnsi="Helvetica" w:cs="Helvetica"/>
          <w:b/>
          <w:bCs/>
          <w:color w:val="222222"/>
          <w:sz w:val="21"/>
          <w:szCs w:val="21"/>
        </w:rPr>
      </w:pPr>
    </w:p>
    <w:p w14:paraId="293C55AA"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b/>
          <w:bCs/>
          <w:color w:val="222222"/>
          <w:sz w:val="21"/>
          <w:szCs w:val="21"/>
        </w:rPr>
        <w:t xml:space="preserve">3.2. </w:t>
      </w:r>
      <w:r w:rsidRPr="00EA460A">
        <w:rPr>
          <w:rFonts w:ascii="Helvetica" w:hAnsi="Helvetica" w:cs="Helvetica" w:hint="eastAsia"/>
          <w:b/>
          <w:bCs/>
          <w:color w:val="222222"/>
          <w:sz w:val="21"/>
          <w:szCs w:val="21"/>
        </w:rPr>
        <w:t>Переход</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к</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биполярным</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координатам</w:t>
      </w:r>
    </w:p>
    <w:p w14:paraId="0AAF32A7" w14:textId="77777777" w:rsidR="00EA460A" w:rsidRPr="00EA460A" w:rsidRDefault="00EA460A" w:rsidP="00EA460A">
      <w:pPr>
        <w:rPr>
          <w:rFonts w:ascii="Helvetica" w:hAnsi="Helvetica" w:cs="Helvetica"/>
          <w:b/>
          <w:bCs/>
          <w:color w:val="222222"/>
          <w:sz w:val="21"/>
          <w:szCs w:val="21"/>
        </w:rPr>
      </w:pPr>
    </w:p>
    <w:p w14:paraId="7E36E69D"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b/>
          <w:bCs/>
          <w:color w:val="222222"/>
          <w:sz w:val="21"/>
          <w:szCs w:val="21"/>
        </w:rPr>
        <w:t xml:space="preserve">3.3. </w:t>
      </w:r>
      <w:r w:rsidRPr="00EA460A">
        <w:rPr>
          <w:rFonts w:ascii="Helvetica" w:hAnsi="Helvetica" w:cs="Helvetica" w:hint="eastAsia"/>
          <w:b/>
          <w:bCs/>
          <w:color w:val="222222"/>
          <w:sz w:val="21"/>
          <w:szCs w:val="21"/>
        </w:rPr>
        <w:t>Стационарное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решение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в</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нулевом</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приближении</w:t>
      </w:r>
    </w:p>
    <w:p w14:paraId="1B3A0CD9" w14:textId="77777777" w:rsidR="00EA460A" w:rsidRPr="00EA460A" w:rsidRDefault="00EA460A" w:rsidP="00EA460A">
      <w:pPr>
        <w:rPr>
          <w:rFonts w:ascii="Helvetica" w:hAnsi="Helvetica" w:cs="Helvetica"/>
          <w:b/>
          <w:bCs/>
          <w:color w:val="222222"/>
          <w:sz w:val="21"/>
          <w:szCs w:val="21"/>
        </w:rPr>
      </w:pPr>
    </w:p>
    <w:p w14:paraId="1D0BA565"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b/>
          <w:bCs/>
          <w:color w:val="222222"/>
          <w:sz w:val="21"/>
          <w:szCs w:val="21"/>
        </w:rPr>
        <w:t xml:space="preserve">4. </w:t>
      </w:r>
      <w:r w:rsidRPr="00EA460A">
        <w:rPr>
          <w:rFonts w:ascii="Helvetica" w:hAnsi="Helvetica" w:cs="Helvetica" w:hint="eastAsia"/>
          <w:b/>
          <w:bCs/>
          <w:color w:val="222222"/>
          <w:sz w:val="21"/>
          <w:szCs w:val="21"/>
        </w:rPr>
        <w:t>ЧИСЛЕННОЕ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РЕШЕНИЕ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СТАЦИОНАРНОЙ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ЗАДАЧИ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О</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ТЕПЛООБМЕНЕ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В</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ОКРЕСТНОСТИ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ТРУБОПРОВОДА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УЧЕТОМ</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СВОБОДНОЙ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КОНВЕКЦИИ</w:t>
      </w:r>
      <w:r w:rsidRPr="00EA460A">
        <w:rPr>
          <w:rFonts w:ascii="Helvetica" w:hAnsi="Helvetica" w:cs="Helvetica"/>
          <w:b/>
          <w:bCs/>
          <w:color w:val="222222"/>
          <w:sz w:val="21"/>
          <w:szCs w:val="21"/>
        </w:rPr>
        <w:t>.</w:t>
      </w:r>
    </w:p>
    <w:p w14:paraId="62D4CEE2" w14:textId="77777777" w:rsidR="00EA460A" w:rsidRPr="00EA460A" w:rsidRDefault="00EA460A" w:rsidP="00EA460A">
      <w:pPr>
        <w:rPr>
          <w:rFonts w:ascii="Helvetica" w:hAnsi="Helvetica" w:cs="Helvetica"/>
          <w:b/>
          <w:bCs/>
          <w:color w:val="222222"/>
          <w:sz w:val="21"/>
          <w:szCs w:val="21"/>
        </w:rPr>
      </w:pPr>
    </w:p>
    <w:p w14:paraId="1911A0FA"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b/>
          <w:bCs/>
          <w:color w:val="222222"/>
          <w:sz w:val="21"/>
          <w:szCs w:val="21"/>
        </w:rPr>
        <w:t xml:space="preserve">4.1. </w:t>
      </w:r>
      <w:r w:rsidRPr="00EA460A">
        <w:rPr>
          <w:rFonts w:ascii="Helvetica" w:hAnsi="Helvetica" w:cs="Helvetica" w:hint="eastAsia"/>
          <w:b/>
          <w:bCs/>
          <w:color w:val="222222"/>
          <w:sz w:val="21"/>
          <w:szCs w:val="21"/>
        </w:rPr>
        <w:t>Представление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точной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системы</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уравнений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в</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конечноразностном</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виде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выбор</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схемы</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счета</w:t>
      </w:r>
      <w:r w:rsidRPr="00EA460A">
        <w:rPr>
          <w:rFonts w:ascii="Helvetica" w:hAnsi="Helvetica" w:cs="Helvetica"/>
          <w:b/>
          <w:bCs/>
          <w:color w:val="222222"/>
          <w:sz w:val="21"/>
          <w:szCs w:val="21"/>
        </w:rPr>
        <w:t>,.</w:t>
      </w:r>
    </w:p>
    <w:p w14:paraId="5459475F" w14:textId="77777777" w:rsidR="00EA460A" w:rsidRPr="00EA460A" w:rsidRDefault="00EA460A" w:rsidP="00EA460A">
      <w:pPr>
        <w:rPr>
          <w:rFonts w:ascii="Helvetica" w:hAnsi="Helvetica" w:cs="Helvetica"/>
          <w:b/>
          <w:bCs/>
          <w:color w:val="222222"/>
          <w:sz w:val="21"/>
          <w:szCs w:val="21"/>
        </w:rPr>
      </w:pPr>
    </w:p>
    <w:p w14:paraId="0013FC54"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b/>
          <w:bCs/>
          <w:color w:val="222222"/>
          <w:sz w:val="21"/>
          <w:szCs w:val="21"/>
        </w:rPr>
        <w:t xml:space="preserve">4.2. </w:t>
      </w:r>
      <w:r w:rsidRPr="00EA460A">
        <w:rPr>
          <w:rFonts w:ascii="Helvetica" w:hAnsi="Helvetica" w:cs="Helvetica" w:hint="eastAsia"/>
          <w:b/>
          <w:bCs/>
          <w:color w:val="222222"/>
          <w:sz w:val="21"/>
          <w:szCs w:val="21"/>
        </w:rPr>
        <w:t>Представление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приближенных</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уравнений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в</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конечно</w:t>
      </w:r>
      <w:r w:rsidRPr="00EA460A">
        <w:rPr>
          <w:rFonts w:ascii="Helvetica" w:hAnsi="Helvetica" w:cs="Helvetica"/>
          <w:b/>
          <w:bCs/>
          <w:color w:val="222222"/>
          <w:sz w:val="21"/>
          <w:szCs w:val="21"/>
        </w:rPr>
        <w:t>-</w:t>
      </w:r>
      <w:r w:rsidRPr="00EA460A">
        <w:rPr>
          <w:rFonts w:ascii="Helvetica" w:hAnsi="Helvetica" w:cs="Helvetica" w:hint="eastAsia"/>
          <w:b/>
          <w:bCs/>
          <w:color w:val="222222"/>
          <w:sz w:val="21"/>
          <w:szCs w:val="21"/>
        </w:rPr>
        <w:t>разностном</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виде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выбор</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схемы</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счета</w:t>
      </w:r>
    </w:p>
    <w:p w14:paraId="19C3DCD0" w14:textId="77777777" w:rsidR="00EA460A" w:rsidRPr="00EA460A" w:rsidRDefault="00EA460A" w:rsidP="00EA460A">
      <w:pPr>
        <w:rPr>
          <w:rFonts w:ascii="Helvetica" w:hAnsi="Helvetica" w:cs="Helvetica"/>
          <w:b/>
          <w:bCs/>
          <w:color w:val="222222"/>
          <w:sz w:val="21"/>
          <w:szCs w:val="21"/>
        </w:rPr>
      </w:pPr>
    </w:p>
    <w:p w14:paraId="09FAD72E"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b/>
          <w:bCs/>
          <w:color w:val="222222"/>
          <w:sz w:val="21"/>
          <w:szCs w:val="21"/>
        </w:rPr>
        <w:t xml:space="preserve">4.3. </w:t>
      </w:r>
      <w:r w:rsidRPr="00EA460A">
        <w:rPr>
          <w:rFonts w:ascii="Helvetica" w:hAnsi="Helvetica" w:cs="Helvetica" w:hint="eastAsia"/>
          <w:b/>
          <w:bCs/>
          <w:color w:val="222222"/>
          <w:sz w:val="21"/>
          <w:szCs w:val="21"/>
        </w:rPr>
        <w:t>Анализ</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полученных</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результатов</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при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граничных</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условиях</w:t>
      </w:r>
      <w:r w:rsidRPr="00EA460A">
        <w:rPr>
          <w:rFonts w:ascii="Helvetica" w:hAnsi="Helvetica" w:cs="Helvetica"/>
          <w:b/>
          <w:bCs/>
          <w:color w:val="222222"/>
          <w:sz w:val="21"/>
          <w:szCs w:val="21"/>
        </w:rPr>
        <w:t xml:space="preserve"> 1-</w:t>
      </w:r>
      <w:r w:rsidRPr="00EA460A">
        <w:rPr>
          <w:rFonts w:ascii="Helvetica" w:hAnsi="Helvetica" w:cs="Helvetica" w:hint="eastAsia"/>
          <w:b/>
          <w:bCs/>
          <w:color w:val="222222"/>
          <w:sz w:val="21"/>
          <w:szCs w:val="21"/>
        </w:rPr>
        <w:t>го</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и</w:t>
      </w:r>
      <w:r w:rsidRPr="00EA460A">
        <w:rPr>
          <w:rFonts w:ascii="Helvetica" w:hAnsi="Helvetica" w:cs="Helvetica"/>
          <w:b/>
          <w:bCs/>
          <w:color w:val="222222"/>
          <w:sz w:val="21"/>
          <w:szCs w:val="21"/>
        </w:rPr>
        <w:t xml:space="preserve"> 3-</w:t>
      </w:r>
      <w:r w:rsidRPr="00EA460A">
        <w:rPr>
          <w:rFonts w:ascii="Helvetica" w:hAnsi="Helvetica" w:cs="Helvetica" w:hint="eastAsia"/>
          <w:b/>
          <w:bCs/>
          <w:color w:val="222222"/>
          <w:sz w:val="21"/>
          <w:szCs w:val="21"/>
        </w:rPr>
        <w:t>го</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рода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проницаемой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поверхностью</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грунта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сравнение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решения</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задачи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без</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учета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свободной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конвекции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точным</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приближенным</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решениями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учетом</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свободной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конвекции</w:t>
      </w:r>
    </w:p>
    <w:p w14:paraId="771DC902" w14:textId="77777777" w:rsidR="00EA460A" w:rsidRPr="00EA460A" w:rsidRDefault="00EA460A" w:rsidP="00EA460A">
      <w:pPr>
        <w:rPr>
          <w:rFonts w:ascii="Helvetica" w:hAnsi="Helvetica" w:cs="Helvetica"/>
          <w:b/>
          <w:bCs/>
          <w:color w:val="222222"/>
          <w:sz w:val="21"/>
          <w:szCs w:val="21"/>
        </w:rPr>
      </w:pPr>
    </w:p>
    <w:p w14:paraId="4CB53C71" w14:textId="77777777" w:rsidR="00EA460A" w:rsidRPr="00EA460A" w:rsidRDefault="00EA460A" w:rsidP="00EA460A">
      <w:pPr>
        <w:rPr>
          <w:rFonts w:ascii="Helvetica" w:hAnsi="Helvetica" w:cs="Helvetica"/>
          <w:b/>
          <w:bCs/>
          <w:color w:val="222222"/>
          <w:sz w:val="21"/>
          <w:szCs w:val="21"/>
        </w:rPr>
      </w:pPr>
      <w:r w:rsidRPr="00EA460A">
        <w:rPr>
          <w:rFonts w:ascii="Helvetica" w:hAnsi="Helvetica" w:cs="Helvetica"/>
          <w:b/>
          <w:bCs/>
          <w:color w:val="222222"/>
          <w:sz w:val="21"/>
          <w:szCs w:val="21"/>
        </w:rPr>
        <w:t xml:space="preserve">4.4. </w:t>
      </w:r>
      <w:r w:rsidRPr="00EA460A">
        <w:rPr>
          <w:rFonts w:ascii="Helvetica" w:hAnsi="Helvetica" w:cs="Helvetica" w:hint="eastAsia"/>
          <w:b/>
          <w:bCs/>
          <w:color w:val="222222"/>
          <w:sz w:val="21"/>
          <w:szCs w:val="21"/>
        </w:rPr>
        <w:t>Анализ</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полученных</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результатов</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при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граничных</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условиях</w:t>
      </w:r>
      <w:r w:rsidRPr="00EA460A">
        <w:rPr>
          <w:rFonts w:ascii="Helvetica" w:hAnsi="Helvetica" w:cs="Helvetica"/>
          <w:b/>
          <w:bCs/>
          <w:color w:val="222222"/>
          <w:sz w:val="21"/>
          <w:szCs w:val="21"/>
        </w:rPr>
        <w:t xml:space="preserve"> 1-</w:t>
      </w:r>
      <w:r w:rsidRPr="00EA460A">
        <w:rPr>
          <w:rFonts w:ascii="Helvetica" w:hAnsi="Helvetica" w:cs="Helvetica" w:hint="eastAsia"/>
          <w:b/>
          <w:bCs/>
          <w:color w:val="222222"/>
          <w:sz w:val="21"/>
          <w:szCs w:val="21"/>
        </w:rPr>
        <w:t>го</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рода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и</w:t>
      </w:r>
      <w:r w:rsidRPr="00EA460A">
        <w:rPr>
          <w:rFonts w:ascii="Helvetica" w:hAnsi="Helvetica" w:cs="Helvetica"/>
          <w:b/>
          <w:bCs/>
          <w:color w:val="222222"/>
          <w:sz w:val="21"/>
          <w:szCs w:val="21"/>
        </w:rPr>
        <w:t xml:space="preserve"> 3-</w:t>
      </w:r>
      <w:r w:rsidRPr="00EA460A">
        <w:rPr>
          <w:rFonts w:ascii="Helvetica" w:hAnsi="Helvetica" w:cs="Helvetica" w:hint="eastAsia"/>
          <w:b/>
          <w:bCs/>
          <w:color w:val="222222"/>
          <w:sz w:val="21"/>
          <w:szCs w:val="21"/>
        </w:rPr>
        <w:t>го</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рода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непроницаемой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поверхностью</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грунта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сравнение</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решения</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задачи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без</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учета</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свободной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конвекции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точным</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приближенным</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решениями</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учетом</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свободной</w:t>
      </w:r>
      <w:r w:rsidRPr="00EA460A">
        <w:rPr>
          <w:rFonts w:ascii="Helvetica" w:hAnsi="Helvetica" w:cs="Helvetica"/>
          <w:b/>
          <w:bCs/>
          <w:color w:val="222222"/>
          <w:sz w:val="21"/>
          <w:szCs w:val="21"/>
        </w:rPr>
        <w:t xml:space="preserve"> </w:t>
      </w:r>
      <w:r w:rsidRPr="00EA460A">
        <w:rPr>
          <w:rFonts w:ascii="Helvetica" w:hAnsi="Helvetica" w:cs="Helvetica" w:hint="eastAsia"/>
          <w:b/>
          <w:bCs/>
          <w:color w:val="222222"/>
          <w:sz w:val="21"/>
          <w:szCs w:val="21"/>
        </w:rPr>
        <w:t>конвекции</w:t>
      </w:r>
    </w:p>
    <w:p w14:paraId="5FDCA646" w14:textId="77777777" w:rsidR="00EA460A" w:rsidRPr="00EA460A" w:rsidRDefault="00EA460A" w:rsidP="00EA460A">
      <w:pPr>
        <w:rPr>
          <w:rFonts w:ascii="Helvetica" w:hAnsi="Helvetica" w:cs="Helvetica"/>
          <w:b/>
          <w:bCs/>
          <w:color w:val="222222"/>
          <w:sz w:val="21"/>
          <w:szCs w:val="21"/>
        </w:rPr>
      </w:pPr>
    </w:p>
    <w:p w14:paraId="4CCADE6E" w14:textId="2EE3A27F" w:rsidR="004F7911" w:rsidRPr="00EA460A" w:rsidRDefault="00EA460A" w:rsidP="00EA460A">
      <w:r w:rsidRPr="00EA460A">
        <w:rPr>
          <w:rFonts w:ascii="Helvetica" w:hAnsi="Helvetica" w:cs="Helvetica" w:hint="eastAsia"/>
          <w:b/>
          <w:bCs/>
          <w:color w:val="222222"/>
          <w:sz w:val="21"/>
          <w:szCs w:val="21"/>
        </w:rPr>
        <w:t>ВЫВОДЫ</w:t>
      </w:r>
    </w:p>
    <w:sectPr w:rsidR="004F7911" w:rsidRPr="00EA460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FF7D" w14:textId="77777777" w:rsidR="00895798" w:rsidRDefault="00895798">
      <w:pPr>
        <w:spacing w:after="0" w:line="240" w:lineRule="auto"/>
      </w:pPr>
      <w:r>
        <w:separator/>
      </w:r>
    </w:p>
  </w:endnote>
  <w:endnote w:type="continuationSeparator" w:id="0">
    <w:p w14:paraId="42D264AC" w14:textId="77777777" w:rsidR="00895798" w:rsidRDefault="0089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9FC3" w14:textId="77777777" w:rsidR="00895798" w:rsidRDefault="00895798"/>
    <w:p w14:paraId="2BADF7D9" w14:textId="77777777" w:rsidR="00895798" w:rsidRDefault="00895798"/>
    <w:p w14:paraId="4C0A0AFC" w14:textId="77777777" w:rsidR="00895798" w:rsidRDefault="00895798"/>
    <w:p w14:paraId="38544681" w14:textId="77777777" w:rsidR="00895798" w:rsidRDefault="00895798"/>
    <w:p w14:paraId="14219E5B" w14:textId="77777777" w:rsidR="00895798" w:rsidRDefault="00895798"/>
    <w:p w14:paraId="68C4B437" w14:textId="77777777" w:rsidR="00895798" w:rsidRDefault="00895798"/>
    <w:p w14:paraId="5D4293CC" w14:textId="77777777" w:rsidR="00895798" w:rsidRDefault="008957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751E44" wp14:editId="7716DE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8B84A" w14:textId="77777777" w:rsidR="00895798" w:rsidRDefault="008957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751E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58B84A" w14:textId="77777777" w:rsidR="00895798" w:rsidRDefault="008957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2CCF93" w14:textId="77777777" w:rsidR="00895798" w:rsidRDefault="00895798"/>
    <w:p w14:paraId="78242BC4" w14:textId="77777777" w:rsidR="00895798" w:rsidRDefault="00895798"/>
    <w:p w14:paraId="1EAFF797" w14:textId="77777777" w:rsidR="00895798" w:rsidRDefault="008957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64F535" wp14:editId="131FC3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0616F" w14:textId="77777777" w:rsidR="00895798" w:rsidRDefault="00895798"/>
                          <w:p w14:paraId="0AD6D27E" w14:textId="77777777" w:rsidR="00895798" w:rsidRDefault="008957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64F5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F0616F" w14:textId="77777777" w:rsidR="00895798" w:rsidRDefault="00895798"/>
                    <w:p w14:paraId="0AD6D27E" w14:textId="77777777" w:rsidR="00895798" w:rsidRDefault="008957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BA1938" w14:textId="77777777" w:rsidR="00895798" w:rsidRDefault="00895798"/>
    <w:p w14:paraId="0166707C" w14:textId="77777777" w:rsidR="00895798" w:rsidRDefault="00895798">
      <w:pPr>
        <w:rPr>
          <w:sz w:val="2"/>
          <w:szCs w:val="2"/>
        </w:rPr>
      </w:pPr>
    </w:p>
    <w:p w14:paraId="51F5F12E" w14:textId="77777777" w:rsidR="00895798" w:rsidRDefault="00895798"/>
    <w:p w14:paraId="63324B06" w14:textId="77777777" w:rsidR="00895798" w:rsidRDefault="00895798">
      <w:pPr>
        <w:spacing w:after="0" w:line="240" w:lineRule="auto"/>
      </w:pPr>
    </w:p>
  </w:footnote>
  <w:footnote w:type="continuationSeparator" w:id="0">
    <w:p w14:paraId="19798867" w14:textId="77777777" w:rsidR="00895798" w:rsidRDefault="00895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798"/>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188011</TotalTime>
  <Pages>3</Pages>
  <Words>411</Words>
  <Characters>2344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594</cp:revision>
  <cp:lastPrinted>2009-02-06T05:36:00Z</cp:lastPrinted>
  <dcterms:created xsi:type="dcterms:W3CDTF">2024-01-07T13:43:00Z</dcterms:created>
  <dcterms:modified xsi:type="dcterms:W3CDTF">2025-10-18T19:43:00Z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