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37C565B3" w:rsidR="00847148" w:rsidRPr="001875B1" w:rsidRDefault="001875B1" w:rsidP="001875B1">
      <w:bookmarkStart w:id="0" w:name="_GoBack"/>
      <w:r>
        <w:rPr>
          <w:rFonts w:ascii="Verdana" w:hAnsi="Verdana"/>
          <w:b/>
          <w:bCs/>
          <w:color w:val="000000"/>
          <w:shd w:val="clear" w:color="auto" w:fill="FFFFFF"/>
        </w:rPr>
        <w:t xml:space="preserve">Мовчан Віктор Вікторович. Межі здійснення судової </w:t>
      </w:r>
      <w:proofErr w:type="gramStart"/>
      <w:r>
        <w:rPr>
          <w:rFonts w:ascii="Verdana" w:hAnsi="Verdana"/>
          <w:b/>
          <w:bCs/>
          <w:color w:val="000000"/>
          <w:shd w:val="clear" w:color="auto" w:fill="FFFFFF"/>
        </w:rPr>
        <w:t>влади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12.00.01, Київ. нац. ун-т ім. Тараса Шевченка.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847148" w:rsidRPr="001875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29B13" w14:textId="77777777" w:rsidR="00FD045D" w:rsidRDefault="00FD045D">
      <w:pPr>
        <w:spacing w:after="0" w:line="240" w:lineRule="auto"/>
      </w:pPr>
      <w:r>
        <w:separator/>
      </w:r>
    </w:p>
  </w:endnote>
  <w:endnote w:type="continuationSeparator" w:id="0">
    <w:p w14:paraId="62B06226" w14:textId="77777777" w:rsidR="00FD045D" w:rsidRDefault="00FD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FC389" w14:textId="77777777" w:rsidR="00FD045D" w:rsidRDefault="00FD045D">
      <w:pPr>
        <w:spacing w:after="0" w:line="240" w:lineRule="auto"/>
      </w:pPr>
      <w:r>
        <w:separator/>
      </w:r>
    </w:p>
  </w:footnote>
  <w:footnote w:type="continuationSeparator" w:id="0">
    <w:p w14:paraId="3F8A9BEF" w14:textId="77777777" w:rsidR="00FD045D" w:rsidRDefault="00FD0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5D"/>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9548</TotalTime>
  <Pages>1</Pages>
  <Words>23</Words>
  <Characters>133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1938</cp:revision>
  <cp:lastPrinted>2009-02-06T05:36:00Z</cp:lastPrinted>
  <dcterms:created xsi:type="dcterms:W3CDTF">2016-09-19T15:12:00Z</dcterms:created>
  <dcterms:modified xsi:type="dcterms:W3CDTF">2017-01-07T22:52:00Z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