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920" w:rsidRPr="008F5B44" w:rsidRDefault="008F5B44" w:rsidP="008F5B44">
      <w:r w:rsidRPr="00073A6F">
        <w:rPr>
          <w:rFonts w:ascii="Times New Roman" w:eastAsia="Times New Roman" w:hAnsi="Times New Roman" w:cs="Times New Roman"/>
          <w:b/>
          <w:bCs/>
          <w:sz w:val="24"/>
          <w:szCs w:val="24"/>
          <w:lang w:eastAsia="ru-RU"/>
        </w:rPr>
        <w:t xml:space="preserve">Слободянюк Максим Едуардович, </w:t>
      </w:r>
      <w:r w:rsidRPr="00073A6F">
        <w:rPr>
          <w:rFonts w:ascii="Times New Roman" w:eastAsia="Times New Roman" w:hAnsi="Times New Roman" w:cs="Times New Roman"/>
          <w:bCs/>
          <w:color w:val="222222"/>
          <w:sz w:val="24"/>
          <w:szCs w:val="24"/>
          <w:shd w:val="clear" w:color="auto" w:fill="FFFFFF"/>
          <w:lang w:eastAsia="ru-RU"/>
        </w:rPr>
        <w:t>радник Віце-прем'єр-міністра – Міністра цифрової трансформації України Кабінету міністрів України</w:t>
      </w:r>
      <w:r w:rsidRPr="00073A6F">
        <w:rPr>
          <w:rFonts w:ascii="Times New Roman" w:eastAsia="Times New Roman" w:hAnsi="Times New Roman" w:cs="Times New Roman"/>
          <w:bCs/>
          <w:sz w:val="24"/>
          <w:szCs w:val="24"/>
          <w:lang w:eastAsia="ru-RU"/>
        </w:rPr>
        <w:t xml:space="preserve">. Назва дисертації: </w:t>
      </w:r>
      <w:r w:rsidRPr="00073A6F">
        <w:rPr>
          <w:rFonts w:ascii="Times New Roman" w:eastAsia="Times New Roman" w:hAnsi="Times New Roman" w:cs="Times New Roman"/>
          <w:bCs/>
          <w:caps/>
          <w:color w:val="000000"/>
          <w:sz w:val="24"/>
          <w:szCs w:val="24"/>
          <w:lang w:eastAsia="ru-RU"/>
        </w:rPr>
        <w:t>«</w:t>
      </w:r>
      <w:r w:rsidRPr="00073A6F">
        <w:rPr>
          <w:rFonts w:ascii="Times New Roman" w:eastAsia="Times New Roman" w:hAnsi="Times New Roman" w:cs="Times New Roman"/>
          <w:sz w:val="24"/>
          <w:szCs w:val="24"/>
          <w:lang w:eastAsia="ru-RU"/>
        </w:rPr>
        <w:t>Розвиток теоретичних основ підвищення ефективності експлуатації засобів транспорту в складних виробничих системах</w:t>
      </w:r>
      <w:r w:rsidRPr="00073A6F">
        <w:rPr>
          <w:rFonts w:ascii="Times New Roman" w:eastAsia="Times New Roman" w:hAnsi="Times New Roman" w:cs="Times New Roman"/>
          <w:bCs/>
          <w:caps/>
          <w:color w:val="000000"/>
          <w:sz w:val="24"/>
          <w:szCs w:val="24"/>
          <w:lang w:eastAsia="ru-RU"/>
        </w:rPr>
        <w:t>»</w:t>
      </w:r>
      <w:r w:rsidRPr="00073A6F">
        <w:rPr>
          <w:rFonts w:ascii="Times New Roman" w:eastAsia="Times New Roman" w:hAnsi="Times New Roman" w:cs="Times New Roman"/>
          <w:sz w:val="24"/>
          <w:szCs w:val="24"/>
          <w:lang w:eastAsia="ru-RU"/>
        </w:rPr>
        <w:t xml:space="preserve">. </w:t>
      </w:r>
      <w:r w:rsidRPr="00073A6F">
        <w:rPr>
          <w:rFonts w:ascii="Times New Roman" w:eastAsia="Times New Roman" w:hAnsi="Times New Roman" w:cs="Times New Roman"/>
          <w:bCs/>
          <w:sz w:val="24"/>
          <w:szCs w:val="24"/>
          <w:lang w:eastAsia="ru-RU"/>
        </w:rPr>
        <w:t xml:space="preserve">Шифр та назва спеціальності – </w:t>
      </w:r>
      <w:r w:rsidRPr="00073A6F">
        <w:rPr>
          <w:rFonts w:ascii="Times New Roman" w:eastAsia="Times New Roman" w:hAnsi="Times New Roman" w:cs="Times New Roman"/>
          <w:bCs/>
          <w:color w:val="000000"/>
          <w:sz w:val="24"/>
          <w:szCs w:val="24"/>
          <w:lang w:eastAsia="ru-RU"/>
        </w:rPr>
        <w:t xml:space="preserve">05.22.20 – </w:t>
      </w:r>
      <w:r w:rsidRPr="00073A6F">
        <w:rPr>
          <w:rFonts w:ascii="Times New Roman" w:eastAsia="Times New Roman" w:hAnsi="Times New Roman" w:cs="Times New Roman"/>
          <w:bCs/>
          <w:sz w:val="24"/>
          <w:szCs w:val="24"/>
          <w:lang w:eastAsia="ru-RU"/>
        </w:rPr>
        <w:t>експлуатація та ремонт засобів транспорту. Спецрада – Д 26.110.01 Державного університету інфраструктури та технологій</w:t>
      </w:r>
    </w:p>
    <w:sectPr w:rsidR="00822920" w:rsidRPr="008F5B4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DEB" w:rsidRDefault="00940DEB">
      <w:pPr>
        <w:spacing w:after="0" w:line="240" w:lineRule="auto"/>
      </w:pPr>
      <w:r>
        <w:separator/>
      </w:r>
    </w:p>
  </w:endnote>
  <w:endnote w:type="continuationSeparator" w:id="0">
    <w:p w:rsidR="00940DEB" w:rsidRDefault="00940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40DEB" w:rsidRDefault="00940DE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40DEB" w:rsidRDefault="00940DEB">
                <w:pPr>
                  <w:spacing w:line="240" w:lineRule="auto"/>
                </w:pPr>
                <w:fldSimple w:instr=" PAGE \* MERGEFORMAT ">
                  <w:r w:rsidR="008F5B44" w:rsidRPr="008F5B4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DEB" w:rsidRDefault="00940DEB"/>
    <w:p w:rsidR="00940DEB" w:rsidRDefault="00940DEB"/>
    <w:p w:rsidR="00940DEB" w:rsidRDefault="00940DEB"/>
    <w:p w:rsidR="00940DEB" w:rsidRDefault="00940DEB"/>
    <w:p w:rsidR="00940DEB" w:rsidRDefault="00940DEB"/>
    <w:p w:rsidR="00940DEB" w:rsidRDefault="00940DEB"/>
    <w:p w:rsidR="00940DEB" w:rsidRDefault="00940DEB">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40DEB" w:rsidRDefault="00940DEB">
                  <w:pPr>
                    <w:spacing w:line="240" w:lineRule="auto"/>
                  </w:pPr>
                  <w:fldSimple w:instr=" PAGE \* MERGEFORMAT ">
                    <w:r w:rsidR="00822920" w:rsidRPr="00822920">
                      <w:rPr>
                        <w:rStyle w:val="afffff9"/>
                        <w:b w:val="0"/>
                        <w:bCs w:val="0"/>
                        <w:noProof/>
                      </w:rPr>
                      <w:t>20</w:t>
                    </w:r>
                  </w:fldSimple>
                </w:p>
              </w:txbxContent>
            </v:textbox>
            <w10:wrap anchorx="page" anchory="page"/>
          </v:shape>
        </w:pict>
      </w:r>
    </w:p>
    <w:p w:rsidR="00940DEB" w:rsidRDefault="00940DEB"/>
    <w:p w:rsidR="00940DEB" w:rsidRDefault="00940DEB"/>
    <w:p w:rsidR="00940DEB" w:rsidRDefault="00940DEB">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40DEB" w:rsidRDefault="00940DEB"/>
              </w:txbxContent>
            </v:textbox>
            <w10:wrap anchorx="page" anchory="page"/>
          </v:shape>
        </w:pict>
      </w:r>
    </w:p>
    <w:p w:rsidR="00940DEB" w:rsidRDefault="00940DEB"/>
    <w:p w:rsidR="00940DEB" w:rsidRDefault="00940DEB">
      <w:pPr>
        <w:rPr>
          <w:sz w:val="2"/>
          <w:szCs w:val="2"/>
        </w:rPr>
      </w:pPr>
    </w:p>
    <w:p w:rsidR="00940DEB" w:rsidRDefault="00940DEB"/>
    <w:p w:rsidR="00940DEB" w:rsidRDefault="00940DEB">
      <w:pPr>
        <w:spacing w:after="0" w:line="240" w:lineRule="auto"/>
      </w:pPr>
    </w:p>
  </w:footnote>
  <w:footnote w:type="continuationSeparator" w:id="0">
    <w:p w:rsidR="00940DEB" w:rsidRDefault="00940D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DEB" w:rsidRDefault="00940DEB">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940DEB" w:rsidRDefault="00940DEB"/>
  <w:p w:rsidR="00940DEB" w:rsidRPr="005856C0" w:rsidRDefault="00940DE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6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60"/>
    <o:shapelayout v:ext="edit">
      <o:idmap v:ext="edit" data="1"/>
      <o:rules v:ext="edit">
        <o:r id="V:Rule1" type="connector" idref="#_x0000_s1161"/>
        <o:r id="V:Rule2" type="connector" idref="#_x0000_s1159"/>
        <o:r id="V:Rule3" type="connector" idref="#_x0000_s1160"/>
        <o:r id="V:Rule4" type="connector" idref="#_x0000_s1158"/>
        <o:r id="V:Rule5" type="connector" idref="#_x0000_s1149"/>
        <o:r id="V:Rule6" type="connector" idref="#_x0000_s1150"/>
        <o:r id="V:Rule7" type="connector" idref="#_x0000_s1148"/>
        <o:r id="V:Rule8" type="connector" idref="#_x0000_s1210"/>
        <o:r id="V:Rule9" type="connector" idref="#_x0000_s1208"/>
        <o:r id="V:Rule10" type="connector" idref="#_x0000_s1209"/>
        <o:r id="V:Rule11" type="connector" idref="#_x0000_s1207"/>
        <o:r id="V:Rule12" type="connector" idref="#_x0000_s1198"/>
        <o:r id="V:Rule13" type="connector" idref="#_x0000_s1199"/>
        <o:r id="V:Rule14" type="connector" idref="#_x0000_s119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4CE2E-C7DA-4E85-BEDE-41577792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63</Words>
  <Characters>361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2021-01-12T18:43:00Z</dcterms:created>
  <dcterms:modified xsi:type="dcterms:W3CDTF">2021-01-12T18:54:00Z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