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75DDC" w:rsidRDefault="00B75DDC" w:rsidP="00B75DDC">
      <w:r w:rsidRPr="00B75DDC">
        <w:rPr>
          <w:rFonts w:ascii="Times New Roman" w:eastAsia="Arial Narrow" w:hAnsi="Times New Roman" w:cs="Times New Roman"/>
          <w:b/>
          <w:bCs/>
          <w:color w:val="000000"/>
          <w:kern w:val="0"/>
          <w:sz w:val="24"/>
          <w:lang w:val="uk-UA" w:eastAsia="uk-UA" w:bidi="uk-UA"/>
        </w:rPr>
        <w:t>Малаш Олександра Василівна</w:t>
      </w:r>
      <w:r w:rsidRPr="00B75DDC">
        <w:rPr>
          <w:rFonts w:ascii="Times New Roman" w:eastAsia="Arial Narrow" w:hAnsi="Times New Roman" w:cs="Times New Roman"/>
          <w:color w:val="000000"/>
          <w:kern w:val="0"/>
          <w:sz w:val="24"/>
          <w:lang w:val="uk-UA" w:eastAsia="uk-UA" w:bidi="uk-UA"/>
        </w:rPr>
        <w:t>, тимчасово не працює: «Народні флорономени у болгарській мовній картині світу» (10.02.03 - слов’янські мови). Спецрада Д 26.172.01 в Інституті мовознавства імені О. О. Потебні</w:t>
      </w:r>
    </w:p>
    <w:sectPr w:rsidR="00047DE3" w:rsidRPr="00B75DD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94491-F920-4A7C-B3E7-AAC6F576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2020-05-05T16:48:00Z</dcterms:created>
  <dcterms:modified xsi:type="dcterms:W3CDTF">2020-05-06T05:37:00Z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