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81C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Панина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Ирина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Анатольевна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Образность</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Джонатана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 xml:space="preserve"> :  10.02.20 </w:t>
      </w:r>
      <w:r w:rsidRPr="00966EF8">
        <w:rPr>
          <w:rFonts w:ascii="Times New Roman" w:eastAsia="Times New Roman" w:hAnsi="Times New Roman" w:cs="Times New Roman" w:hint="eastAsia"/>
          <w:b/>
          <w:bCs/>
          <w:color w:val="000000"/>
          <w:kern w:val="0"/>
          <w:sz w:val="28"/>
          <w:szCs w:val="28"/>
          <w:shd w:val="clear" w:color="auto" w:fill="FFFFFF"/>
          <w:lang w:eastAsia="ru-RU"/>
        </w:rPr>
        <w:t>Панина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Ирина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Анатольевна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Образность</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Джонатана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 xml:space="preserve"> : </w:t>
      </w:r>
      <w:r w:rsidRPr="00966EF8">
        <w:rPr>
          <w:rFonts w:ascii="Times New Roman" w:eastAsia="Times New Roman" w:hAnsi="Times New Roman" w:cs="Times New Roman" w:hint="eastAsia"/>
          <w:b/>
          <w:bCs/>
          <w:color w:val="000000"/>
          <w:kern w:val="0"/>
          <w:sz w:val="28"/>
          <w:szCs w:val="28"/>
          <w:shd w:val="clear" w:color="auto" w:fill="FFFFFF"/>
          <w:lang w:eastAsia="ru-RU"/>
        </w:rPr>
        <w:t>Дис</w:t>
      </w:r>
      <w:r w:rsidRPr="00966EF8">
        <w:rPr>
          <w:rFonts w:ascii="Times New Roman" w:eastAsia="Times New Roman" w:hAnsi="Times New Roman" w:cs="Times New Roman"/>
          <w:b/>
          <w:bCs/>
          <w:color w:val="000000"/>
          <w:kern w:val="0"/>
          <w:sz w:val="28"/>
          <w:szCs w:val="28"/>
          <w:shd w:val="clear" w:color="auto" w:fill="FFFFFF"/>
          <w:lang w:eastAsia="ru-RU"/>
        </w:rPr>
        <w:t xml:space="preserve">. ... </w:t>
      </w:r>
      <w:r w:rsidRPr="00966EF8">
        <w:rPr>
          <w:rFonts w:ascii="Times New Roman" w:eastAsia="Times New Roman" w:hAnsi="Times New Roman" w:cs="Times New Roman" w:hint="eastAsia"/>
          <w:b/>
          <w:bCs/>
          <w:color w:val="000000"/>
          <w:kern w:val="0"/>
          <w:sz w:val="28"/>
          <w:szCs w:val="28"/>
          <w:shd w:val="clear" w:color="auto" w:fill="FFFFFF"/>
          <w:lang w:eastAsia="ru-RU"/>
        </w:rPr>
        <w:t>канд</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филол</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наук</w:t>
      </w:r>
      <w:r w:rsidRPr="00966EF8">
        <w:rPr>
          <w:rFonts w:ascii="Times New Roman" w:eastAsia="Times New Roman" w:hAnsi="Times New Roman" w:cs="Times New Roman"/>
          <w:b/>
          <w:bCs/>
          <w:color w:val="000000"/>
          <w:kern w:val="0"/>
          <w:sz w:val="28"/>
          <w:szCs w:val="28"/>
          <w:shd w:val="clear" w:color="auto" w:fill="FFFFFF"/>
          <w:lang w:eastAsia="ru-RU"/>
        </w:rPr>
        <w:t xml:space="preserve"> : 10.02.20 </w:t>
      </w:r>
      <w:r w:rsidRPr="00966EF8">
        <w:rPr>
          <w:rFonts w:ascii="Times New Roman" w:eastAsia="Times New Roman" w:hAnsi="Times New Roman" w:cs="Times New Roman" w:hint="eastAsia"/>
          <w:b/>
          <w:bCs/>
          <w:color w:val="000000"/>
          <w:kern w:val="0"/>
          <w:sz w:val="28"/>
          <w:szCs w:val="28"/>
          <w:shd w:val="clear" w:color="auto" w:fill="FFFFFF"/>
          <w:lang w:eastAsia="ru-RU"/>
        </w:rPr>
        <w:t>Краснодар</w:t>
      </w:r>
      <w:r w:rsidRPr="00966EF8">
        <w:rPr>
          <w:rFonts w:ascii="Times New Roman" w:eastAsia="Times New Roman" w:hAnsi="Times New Roman" w:cs="Times New Roman"/>
          <w:b/>
          <w:bCs/>
          <w:color w:val="000000"/>
          <w:kern w:val="0"/>
          <w:sz w:val="28"/>
          <w:szCs w:val="28"/>
          <w:shd w:val="clear" w:color="auto" w:fill="FFFFFF"/>
          <w:lang w:eastAsia="ru-RU"/>
        </w:rPr>
        <w:t xml:space="preserve">, 2003 260 </w:t>
      </w:r>
      <w:r w:rsidRPr="00966EF8">
        <w:rPr>
          <w:rFonts w:ascii="Times New Roman" w:eastAsia="Times New Roman" w:hAnsi="Times New Roman" w:cs="Times New Roman" w:hint="eastAsia"/>
          <w:b/>
          <w:bCs/>
          <w:color w:val="000000"/>
          <w:kern w:val="0"/>
          <w:sz w:val="28"/>
          <w:szCs w:val="28"/>
          <w:shd w:val="clear" w:color="auto" w:fill="FFFFFF"/>
          <w:lang w:eastAsia="ru-RU"/>
        </w:rPr>
        <w:t>с</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РГБ</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ОД</w:t>
      </w:r>
      <w:r w:rsidRPr="00966EF8">
        <w:rPr>
          <w:rFonts w:ascii="Times New Roman" w:eastAsia="Times New Roman" w:hAnsi="Times New Roman" w:cs="Times New Roman"/>
          <w:b/>
          <w:bCs/>
          <w:color w:val="000000"/>
          <w:kern w:val="0"/>
          <w:sz w:val="28"/>
          <w:szCs w:val="28"/>
          <w:shd w:val="clear" w:color="auto" w:fill="FFFFFF"/>
          <w:lang w:eastAsia="ru-RU"/>
        </w:rPr>
        <w:t xml:space="preserve">, 61:03-10/832-7 </w:t>
      </w:r>
    </w:p>
    <w:p w14:paraId="3976BCC2"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p>
    <w:p w14:paraId="1B3435EC"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КУБАНСКИЙ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3D05513D"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правах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100A54F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ПАНИНА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Ирина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Анатольевна</w:t>
      </w:r>
    </w:p>
    <w:p w14:paraId="776A96B1"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ОБРАЗНОСТЬ</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ДЖОНАТАНА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p>
    <w:p w14:paraId="4F23F405"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сопоставительный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аспект</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подлинника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переводов</w:t>
      </w:r>
      <w:r w:rsidRPr="00966EF8">
        <w:rPr>
          <w:rFonts w:ascii="Times New Roman" w:eastAsia="Times New Roman" w:hAnsi="Times New Roman" w:cs="Times New Roman"/>
          <w:b/>
          <w:bCs/>
          <w:color w:val="000000"/>
          <w:kern w:val="0"/>
          <w:sz w:val="28"/>
          <w:szCs w:val="28"/>
          <w:shd w:val="clear" w:color="auto" w:fill="FFFFFF"/>
          <w:lang w:eastAsia="ru-RU"/>
        </w:rPr>
        <w:t>)</w:t>
      </w:r>
    </w:p>
    <w:p w14:paraId="31553710"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 xml:space="preserve">10.02.20 - </w:t>
      </w:r>
      <w:r w:rsidRPr="00966EF8">
        <w:rPr>
          <w:rFonts w:ascii="Times New Roman" w:eastAsia="Times New Roman" w:hAnsi="Times New Roman" w:cs="Times New Roman" w:hint="eastAsia"/>
          <w:b/>
          <w:bCs/>
          <w:color w:val="000000"/>
          <w:kern w:val="0"/>
          <w:sz w:val="28"/>
          <w:szCs w:val="28"/>
          <w:shd w:val="clear" w:color="auto" w:fill="FFFFFF"/>
          <w:lang w:eastAsia="ru-RU"/>
        </w:rPr>
        <w:t>сравнительно</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историческое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типологическое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сопоставительное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языкознание</w:t>
      </w:r>
    </w:p>
    <w:p w14:paraId="2D2E3316"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606A9766"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ученой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степени</w:t>
      </w:r>
    </w:p>
    <w:p w14:paraId="743F1E0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наук</w:t>
      </w:r>
    </w:p>
    <w:p w14:paraId="34703462"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Научный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руководитедьг</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доі</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гор</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наук</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Г</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П</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Немец</w:t>
      </w:r>
    </w:p>
    <w:p w14:paraId="4F9669D8"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Краснодар</w:t>
      </w:r>
      <w:r w:rsidRPr="00966EF8">
        <w:rPr>
          <w:rFonts w:ascii="Times New Roman" w:eastAsia="Times New Roman" w:hAnsi="Times New Roman" w:cs="Times New Roman"/>
          <w:b/>
          <w:bCs/>
          <w:color w:val="000000"/>
          <w:kern w:val="0"/>
          <w:sz w:val="28"/>
          <w:szCs w:val="28"/>
          <w:shd w:val="clear" w:color="auto" w:fill="FFFFFF"/>
          <w:lang w:eastAsia="ru-RU"/>
        </w:rPr>
        <w:t xml:space="preserve"> 2003 </w:t>
      </w:r>
    </w:p>
    <w:p w14:paraId="58675FEE"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10D80CD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ВВЕДЕНИЕ</w:t>
      </w:r>
      <w:r w:rsidRPr="00966EF8">
        <w:rPr>
          <w:rFonts w:ascii="Times New Roman" w:eastAsia="Times New Roman" w:hAnsi="Times New Roman" w:cs="Times New Roman"/>
          <w:b/>
          <w:bCs/>
          <w:color w:val="000000"/>
          <w:kern w:val="0"/>
          <w:sz w:val="28"/>
          <w:szCs w:val="28"/>
          <w:shd w:val="clear" w:color="auto" w:fill="FFFFFF"/>
          <w:lang w:eastAsia="ru-RU"/>
        </w:rPr>
        <w:tab/>
        <w:t>4</w:t>
      </w:r>
    </w:p>
    <w:p w14:paraId="4B719D1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ГЛАВА</w:t>
      </w:r>
      <w:r w:rsidRPr="00966EF8">
        <w:rPr>
          <w:rFonts w:ascii="Times New Roman" w:eastAsia="Times New Roman" w:hAnsi="Times New Roman" w:cs="Times New Roman"/>
          <w:b/>
          <w:bCs/>
          <w:color w:val="000000"/>
          <w:kern w:val="0"/>
          <w:sz w:val="28"/>
          <w:szCs w:val="28"/>
          <w:shd w:val="clear" w:color="auto" w:fill="FFFFFF"/>
          <w:lang w:eastAsia="ru-RU"/>
        </w:rPr>
        <w:t xml:space="preserve"> 1. </w:t>
      </w:r>
      <w:r w:rsidRPr="00966EF8">
        <w:rPr>
          <w:rFonts w:ascii="Times New Roman" w:eastAsia="Times New Roman" w:hAnsi="Times New Roman" w:cs="Times New Roman" w:hint="eastAsia"/>
          <w:b/>
          <w:bCs/>
          <w:color w:val="000000"/>
          <w:kern w:val="0"/>
          <w:sz w:val="28"/>
          <w:szCs w:val="28"/>
          <w:shd w:val="clear" w:color="auto" w:fill="FFFFFF"/>
          <w:lang w:eastAsia="ru-RU"/>
        </w:rPr>
        <w:t>МЕТАФОРИЗАЦИЯ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9</w:t>
      </w:r>
    </w:p>
    <w:p w14:paraId="60A3BD3D"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1.1</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Детский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стиль</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как</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одна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из</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аспектностей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ab/>
        <w:t>9</w:t>
      </w:r>
    </w:p>
    <w:p w14:paraId="049FB71D"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1.2</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Характерологические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комического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текстах</w:t>
      </w:r>
    </w:p>
    <w:p w14:paraId="7E4080DD"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20</w:t>
      </w:r>
    </w:p>
    <w:p w14:paraId="0B9C9A5F"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1.3</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Языковые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средства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образности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сатирического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текста</w:t>
      </w:r>
      <w:r w:rsidRPr="00966EF8">
        <w:rPr>
          <w:rFonts w:ascii="Times New Roman" w:eastAsia="Times New Roman" w:hAnsi="Times New Roman" w:cs="Times New Roman"/>
          <w:b/>
          <w:bCs/>
          <w:color w:val="000000"/>
          <w:kern w:val="0"/>
          <w:sz w:val="28"/>
          <w:szCs w:val="28"/>
          <w:shd w:val="clear" w:color="auto" w:fill="FFFFFF"/>
          <w:lang w:eastAsia="ru-RU"/>
        </w:rPr>
        <w:tab/>
        <w:t>30</w:t>
      </w:r>
    </w:p>
    <w:p w14:paraId="11DADA3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1.4</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Лексические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соответствия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несоответствия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рамках</w:t>
      </w:r>
    </w:p>
    <w:p w14:paraId="13F1860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сопоставления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подлинника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перевода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текстов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ab/>
        <w:t>50</w:t>
      </w:r>
    </w:p>
    <w:p w14:paraId="33AFC0E4"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Выводы</w:t>
      </w:r>
      <w:r w:rsidRPr="00966EF8">
        <w:rPr>
          <w:rFonts w:ascii="Times New Roman" w:eastAsia="Times New Roman" w:hAnsi="Times New Roman" w:cs="Times New Roman"/>
          <w:b/>
          <w:bCs/>
          <w:color w:val="000000"/>
          <w:kern w:val="0"/>
          <w:sz w:val="28"/>
          <w:szCs w:val="28"/>
          <w:shd w:val="clear" w:color="auto" w:fill="FFFFFF"/>
          <w:lang w:eastAsia="ru-RU"/>
        </w:rPr>
        <w:tab/>
        <w:t>73</w:t>
      </w:r>
    </w:p>
    <w:p w14:paraId="7887B87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ГЛАВА</w:t>
      </w:r>
      <w:r w:rsidRPr="00966EF8">
        <w:rPr>
          <w:rFonts w:ascii="Times New Roman" w:eastAsia="Times New Roman" w:hAnsi="Times New Roman" w:cs="Times New Roman"/>
          <w:b/>
          <w:bCs/>
          <w:color w:val="000000"/>
          <w:kern w:val="0"/>
          <w:sz w:val="28"/>
          <w:szCs w:val="28"/>
          <w:shd w:val="clear" w:color="auto" w:fill="FFFFFF"/>
          <w:lang w:eastAsia="ru-RU"/>
        </w:rPr>
        <w:t xml:space="preserve"> 2. </w:t>
      </w:r>
      <w:r w:rsidRPr="00966EF8">
        <w:rPr>
          <w:rFonts w:ascii="Times New Roman" w:eastAsia="Times New Roman" w:hAnsi="Times New Roman" w:cs="Times New Roman" w:hint="eastAsia"/>
          <w:b/>
          <w:bCs/>
          <w:color w:val="000000"/>
          <w:kern w:val="0"/>
          <w:sz w:val="28"/>
          <w:szCs w:val="28"/>
          <w:shd w:val="clear" w:color="auto" w:fill="FFFFFF"/>
          <w:lang w:eastAsia="ru-RU"/>
        </w:rPr>
        <w:t>СИСТЕМА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ЯЗЫКОВЫХ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ОБРАЗНЫХ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СРЕДСТВ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РОМАНА</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lastRenderedPageBreak/>
        <w:t>САТИРЫ</w:t>
      </w:r>
    </w:p>
    <w:p w14:paraId="09BC1AE0"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«ПУТЕШЕСТВИЯ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ГУЛЛИВЕРА»</w:t>
      </w:r>
      <w:r w:rsidRPr="00966EF8">
        <w:rPr>
          <w:rFonts w:ascii="Times New Roman" w:eastAsia="Times New Roman" w:hAnsi="Times New Roman" w:cs="Times New Roman"/>
          <w:b/>
          <w:bCs/>
          <w:color w:val="000000"/>
          <w:kern w:val="0"/>
          <w:sz w:val="28"/>
          <w:szCs w:val="28"/>
          <w:shd w:val="clear" w:color="auto" w:fill="FFFFFF"/>
          <w:lang w:eastAsia="ru-RU"/>
        </w:rPr>
        <w:t>:</w:t>
      </w:r>
    </w:p>
    <w:p w14:paraId="105FCA0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СОПОСТАВИТЕЛЬНЫЙ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АСПЕКТ</w:t>
      </w:r>
      <w:r w:rsidRPr="00966EF8">
        <w:rPr>
          <w:rFonts w:ascii="Times New Roman" w:eastAsia="Times New Roman" w:hAnsi="Times New Roman" w:cs="Times New Roman"/>
          <w:b/>
          <w:bCs/>
          <w:color w:val="000000"/>
          <w:kern w:val="0"/>
          <w:sz w:val="28"/>
          <w:szCs w:val="28"/>
          <w:shd w:val="clear" w:color="auto" w:fill="FFFFFF"/>
          <w:lang w:eastAsia="ru-RU"/>
        </w:rPr>
        <w:tab/>
        <w:t>76</w:t>
      </w:r>
    </w:p>
    <w:p w14:paraId="45D679C2"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2.1</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относительности</w:t>
      </w:r>
    </w:p>
    <w:p w14:paraId="5009F40C"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квантитативных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описания</w:t>
      </w:r>
      <w:r w:rsidRPr="00966EF8">
        <w:rPr>
          <w:rFonts w:ascii="Times New Roman" w:eastAsia="Times New Roman" w:hAnsi="Times New Roman" w:cs="Times New Roman"/>
          <w:b/>
          <w:bCs/>
          <w:color w:val="000000"/>
          <w:kern w:val="0"/>
          <w:sz w:val="28"/>
          <w:szCs w:val="28"/>
          <w:shd w:val="clear" w:color="auto" w:fill="FFFFFF"/>
          <w:lang w:eastAsia="ru-RU"/>
        </w:rPr>
        <w:tab/>
        <w:t>81</w:t>
      </w:r>
    </w:p>
    <w:p w14:paraId="28E451C5"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2.2</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Средства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вербализации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социума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науки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p>
    <w:p w14:paraId="5A21AB2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культуры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сатирической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картине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мира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93</w:t>
      </w:r>
    </w:p>
    <w:p w14:paraId="58AF3CDF"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2.3</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Религиозно</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нравственные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отношения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принципы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как</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объект</w:t>
      </w:r>
    </w:p>
    <w:p w14:paraId="55BF2B1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текстах</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143</w:t>
      </w:r>
    </w:p>
    <w:p w14:paraId="21E45F9B"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2.4</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Концепт</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человека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структуре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сатирического</w:t>
      </w:r>
    </w:p>
    <w:p w14:paraId="51347FC5"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мировоззрения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161</w:t>
      </w:r>
    </w:p>
    <w:p w14:paraId="661686D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Выводы</w:t>
      </w:r>
      <w:r w:rsidRPr="00966EF8">
        <w:rPr>
          <w:rFonts w:ascii="Times New Roman" w:eastAsia="Times New Roman" w:hAnsi="Times New Roman" w:cs="Times New Roman"/>
          <w:b/>
          <w:bCs/>
          <w:color w:val="000000"/>
          <w:kern w:val="0"/>
          <w:sz w:val="28"/>
          <w:szCs w:val="28"/>
          <w:shd w:val="clear" w:color="auto" w:fill="FFFFFF"/>
          <w:lang w:eastAsia="ru-RU"/>
        </w:rPr>
        <w:tab/>
        <w:t>181</w:t>
      </w:r>
    </w:p>
    <w:p w14:paraId="093F39D4"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О</w:t>
      </w:r>
    </w:p>
    <w:p w14:paraId="599A2014"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p>
    <w:p w14:paraId="08CD8399"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ПАМФЛЕТОВ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ПОДЛИННИКЕ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ПЕРЕВОДЕ</w:t>
      </w:r>
      <w:r w:rsidRPr="00966EF8">
        <w:rPr>
          <w:rFonts w:ascii="Times New Roman" w:eastAsia="Times New Roman" w:hAnsi="Times New Roman" w:cs="Times New Roman"/>
          <w:b/>
          <w:bCs/>
          <w:color w:val="000000"/>
          <w:kern w:val="0"/>
          <w:sz w:val="28"/>
          <w:szCs w:val="28"/>
          <w:shd w:val="clear" w:color="auto" w:fill="FFFFFF"/>
          <w:lang w:eastAsia="ru-RU"/>
        </w:rPr>
        <w:tab/>
        <w:t>184</w:t>
      </w:r>
    </w:p>
    <w:p w14:paraId="4F3E4060"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3.1</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Памфлет</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как</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средство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сатиры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языке</w:t>
      </w:r>
    </w:p>
    <w:p w14:paraId="22387AC5"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публицистического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текста</w:t>
      </w:r>
      <w:r w:rsidRPr="00966EF8">
        <w:rPr>
          <w:rFonts w:ascii="Times New Roman" w:eastAsia="Times New Roman" w:hAnsi="Times New Roman" w:cs="Times New Roman"/>
          <w:b/>
          <w:bCs/>
          <w:color w:val="000000"/>
          <w:kern w:val="0"/>
          <w:sz w:val="28"/>
          <w:szCs w:val="28"/>
          <w:shd w:val="clear" w:color="auto" w:fill="FFFFFF"/>
          <w:lang w:eastAsia="ru-RU"/>
        </w:rPr>
        <w:tab/>
        <w:t>184</w:t>
      </w:r>
    </w:p>
    <w:p w14:paraId="6BCA8D8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3.2</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Социальная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обусловленность</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сатирической</w:t>
      </w:r>
    </w:p>
    <w:p w14:paraId="54A3D266"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специфики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языка</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памфлетов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189</w:t>
      </w:r>
    </w:p>
    <w:p w14:paraId="2BCB7DFB"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3.3</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Образная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репрезентация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индивидуально</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авторской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позиции</w:t>
      </w:r>
    </w:p>
    <w:p w14:paraId="38ACC161"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памфлетов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плане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сопоставления</w:t>
      </w:r>
      <w:r w:rsidRPr="00966EF8">
        <w:rPr>
          <w:rFonts w:ascii="Times New Roman" w:eastAsia="Times New Roman" w:hAnsi="Times New Roman" w:cs="Times New Roman"/>
          <w:b/>
          <w:bCs/>
          <w:color w:val="000000"/>
          <w:kern w:val="0"/>
          <w:sz w:val="28"/>
          <w:szCs w:val="28"/>
          <w:shd w:val="clear" w:color="auto" w:fill="FFFFFF"/>
          <w:lang w:eastAsia="ru-RU"/>
        </w:rPr>
        <w:tab/>
        <w:t>197</w:t>
      </w:r>
    </w:p>
    <w:p w14:paraId="56836CBF"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3.3.1</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Языковые</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образности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общественно</w:t>
      </w:r>
      <w:r w:rsidRPr="00966EF8">
        <w:rPr>
          <w:rFonts w:ascii="Times New Roman" w:eastAsia="Times New Roman" w:hAnsi="Times New Roman" w:cs="Times New Roman"/>
          <w:b/>
          <w:bCs/>
          <w:color w:val="000000"/>
          <w:kern w:val="0"/>
          <w:sz w:val="28"/>
          <w:szCs w:val="28"/>
          <w:shd w:val="clear" w:color="auto" w:fill="FFFFFF"/>
          <w:lang w:eastAsia="ru-RU"/>
        </w:rPr>
        <w:t>-</w:t>
      </w:r>
    </w:p>
    <w:p w14:paraId="0AEFB24F"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политической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научной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сферы</w:t>
      </w:r>
      <w:r w:rsidRPr="00966EF8">
        <w:rPr>
          <w:rFonts w:ascii="Times New Roman" w:eastAsia="Times New Roman" w:hAnsi="Times New Roman" w:cs="Times New Roman"/>
          <w:b/>
          <w:bCs/>
          <w:color w:val="000000"/>
          <w:kern w:val="0"/>
          <w:sz w:val="28"/>
          <w:szCs w:val="28"/>
          <w:shd w:val="clear" w:color="auto" w:fill="FFFFFF"/>
          <w:lang w:eastAsia="ru-RU"/>
        </w:rPr>
        <w:tab/>
        <w:t>198</w:t>
      </w:r>
    </w:p>
    <w:p w14:paraId="289828CA"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b/>
          <w:bCs/>
          <w:color w:val="000000"/>
          <w:kern w:val="0"/>
          <w:sz w:val="28"/>
          <w:szCs w:val="28"/>
          <w:shd w:val="clear" w:color="auto" w:fill="FFFFFF"/>
          <w:lang w:eastAsia="ru-RU"/>
        </w:rPr>
        <w:t>3.3.2</w:t>
      </w:r>
      <w:r w:rsidRPr="00966EF8">
        <w:rPr>
          <w:rFonts w:ascii="Times New Roman" w:eastAsia="Times New Roman" w:hAnsi="Times New Roman" w:cs="Times New Roman"/>
          <w:b/>
          <w:bCs/>
          <w:color w:val="000000"/>
          <w:kern w:val="0"/>
          <w:sz w:val="28"/>
          <w:szCs w:val="28"/>
          <w:shd w:val="clear" w:color="auto" w:fill="FFFFFF"/>
          <w:lang w:eastAsia="ru-RU"/>
        </w:rPr>
        <w:tab/>
      </w:r>
      <w:r w:rsidRPr="00966EF8">
        <w:rPr>
          <w:rFonts w:ascii="Times New Roman" w:eastAsia="Times New Roman" w:hAnsi="Times New Roman" w:cs="Times New Roman" w:hint="eastAsia"/>
          <w:b/>
          <w:bCs/>
          <w:color w:val="000000"/>
          <w:kern w:val="0"/>
          <w:sz w:val="28"/>
          <w:szCs w:val="28"/>
          <w:shd w:val="clear" w:color="auto" w:fill="FFFFFF"/>
          <w:lang w:eastAsia="ru-RU"/>
        </w:rPr>
        <w:t>Сатирическая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интерпретация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религиозно</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нравственного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аспекта</w:t>
      </w:r>
    </w:p>
    <w:p w14:paraId="706187AD"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как</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составляющей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языкового</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сознания</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Дж</w:t>
      </w:r>
      <w:r w:rsidRPr="00966EF8">
        <w:rPr>
          <w:rFonts w:ascii="Times New Roman" w:eastAsia="Times New Roman" w:hAnsi="Times New Roman" w:cs="Times New Roman"/>
          <w:b/>
          <w:bCs/>
          <w:color w:val="000000"/>
          <w:kern w:val="0"/>
          <w:sz w:val="28"/>
          <w:szCs w:val="28"/>
          <w:shd w:val="clear" w:color="auto" w:fill="FFFFFF"/>
          <w:lang w:eastAsia="ru-RU"/>
        </w:rPr>
        <w:t>.</w:t>
      </w:r>
      <w:r w:rsidRPr="00966EF8">
        <w:rPr>
          <w:rFonts w:ascii="Times New Roman" w:eastAsia="Times New Roman" w:hAnsi="Times New Roman" w:cs="Times New Roman" w:hint="eastAsia"/>
          <w:b/>
          <w:bCs/>
          <w:color w:val="000000"/>
          <w:kern w:val="0"/>
          <w:sz w:val="28"/>
          <w:szCs w:val="28"/>
          <w:shd w:val="clear" w:color="auto" w:fill="FFFFFF"/>
          <w:lang w:eastAsia="ru-RU"/>
        </w:rPr>
        <w:t>Свифта</w:t>
      </w:r>
      <w:r w:rsidRPr="00966EF8">
        <w:rPr>
          <w:rFonts w:ascii="Times New Roman" w:eastAsia="Times New Roman" w:hAnsi="Times New Roman" w:cs="Times New Roman"/>
          <w:b/>
          <w:bCs/>
          <w:color w:val="000000"/>
          <w:kern w:val="0"/>
          <w:sz w:val="28"/>
          <w:szCs w:val="28"/>
          <w:shd w:val="clear" w:color="auto" w:fill="FFFFFF"/>
          <w:lang w:eastAsia="ru-RU"/>
        </w:rPr>
        <w:tab/>
        <w:t>229</w:t>
      </w:r>
    </w:p>
    <w:p w14:paraId="689EDDD3"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Выводы</w:t>
      </w:r>
      <w:r w:rsidRPr="00966EF8">
        <w:rPr>
          <w:rFonts w:ascii="Times New Roman" w:eastAsia="Times New Roman" w:hAnsi="Times New Roman" w:cs="Times New Roman"/>
          <w:b/>
          <w:bCs/>
          <w:color w:val="000000"/>
          <w:kern w:val="0"/>
          <w:sz w:val="28"/>
          <w:szCs w:val="28"/>
          <w:shd w:val="clear" w:color="auto" w:fill="FFFFFF"/>
          <w:lang w:eastAsia="ru-RU"/>
        </w:rPr>
        <w:tab/>
        <w:t>238</w:t>
      </w:r>
    </w:p>
    <w:p w14:paraId="31B0C9BC"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966EF8">
        <w:rPr>
          <w:rFonts w:ascii="Times New Roman" w:eastAsia="Times New Roman" w:hAnsi="Times New Roman" w:cs="Times New Roman"/>
          <w:b/>
          <w:bCs/>
          <w:color w:val="000000"/>
          <w:kern w:val="0"/>
          <w:sz w:val="28"/>
          <w:szCs w:val="28"/>
          <w:shd w:val="clear" w:color="auto" w:fill="FFFFFF"/>
          <w:lang w:eastAsia="ru-RU"/>
        </w:rPr>
        <w:tab/>
        <w:t>241</w:t>
      </w:r>
    </w:p>
    <w:p w14:paraId="66380238"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lastRenderedPageBreak/>
        <w:t>БИБЛИОГРАФИЧЕСКИЙ</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СПИСОК</w:t>
      </w:r>
      <w:r w:rsidRPr="00966EF8">
        <w:rPr>
          <w:rFonts w:ascii="Times New Roman" w:eastAsia="Times New Roman" w:hAnsi="Times New Roman" w:cs="Times New Roman"/>
          <w:b/>
          <w:bCs/>
          <w:color w:val="000000"/>
          <w:kern w:val="0"/>
          <w:sz w:val="28"/>
          <w:szCs w:val="28"/>
          <w:shd w:val="clear" w:color="auto" w:fill="FFFFFF"/>
          <w:lang w:eastAsia="ru-RU"/>
        </w:rPr>
        <w:tab/>
        <w:t>250</w:t>
      </w:r>
    </w:p>
    <w:p w14:paraId="0DB9FEC8" w14:textId="77777777" w:rsidR="00966EF8" w:rsidRPr="00966EF8" w:rsidRDefault="00966EF8" w:rsidP="00966EF8">
      <w:pPr>
        <w:rPr>
          <w:rFonts w:ascii="Times New Roman" w:eastAsia="Times New Roman" w:hAnsi="Times New Roman" w:cs="Times New Roman"/>
          <w:b/>
          <w:bCs/>
          <w:color w:val="000000"/>
          <w:kern w:val="0"/>
          <w:sz w:val="28"/>
          <w:szCs w:val="28"/>
          <w:shd w:val="clear" w:color="auto" w:fill="FFFFFF"/>
          <w:lang w:eastAsia="ru-RU"/>
        </w:rPr>
      </w:pPr>
      <w:r w:rsidRPr="00966EF8">
        <w:rPr>
          <w:rFonts w:ascii="Times New Roman" w:eastAsia="Times New Roman" w:hAnsi="Times New Roman" w:cs="Times New Roman" w:hint="eastAsia"/>
          <w:b/>
          <w:bCs/>
          <w:color w:val="000000"/>
          <w:kern w:val="0"/>
          <w:sz w:val="28"/>
          <w:szCs w:val="28"/>
          <w:shd w:val="clear" w:color="auto" w:fill="FFFFFF"/>
          <w:lang w:eastAsia="ru-RU"/>
        </w:rPr>
        <w:t>ИСТОЧНИКИ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ВЫБОРКИ</w:t>
      </w:r>
      <w:r w:rsidRPr="00966EF8">
        <w:rPr>
          <w:rFonts w:ascii="Times New Roman" w:eastAsia="Times New Roman" w:hAnsi="Times New Roman" w:cs="Times New Roman"/>
          <w:b/>
          <w:bCs/>
          <w:color w:val="000000"/>
          <w:kern w:val="0"/>
          <w:sz w:val="28"/>
          <w:szCs w:val="28"/>
          <w:shd w:val="clear" w:color="auto" w:fill="FFFFFF"/>
          <w:lang w:eastAsia="ru-RU"/>
        </w:rPr>
        <w:t xml:space="preserve"> </w:t>
      </w:r>
      <w:r w:rsidRPr="00966EF8">
        <w:rPr>
          <w:rFonts w:ascii="Times New Roman" w:eastAsia="Times New Roman" w:hAnsi="Times New Roman" w:cs="Times New Roman" w:hint="eastAsia"/>
          <w:b/>
          <w:bCs/>
          <w:color w:val="000000"/>
          <w:kern w:val="0"/>
          <w:sz w:val="28"/>
          <w:szCs w:val="28"/>
          <w:shd w:val="clear" w:color="auto" w:fill="FFFFFF"/>
          <w:lang w:eastAsia="ru-RU"/>
        </w:rPr>
        <w:t>ПРИМЕРОВ</w:t>
      </w:r>
      <w:r w:rsidRPr="00966EF8">
        <w:rPr>
          <w:rFonts w:ascii="Times New Roman" w:eastAsia="Times New Roman" w:hAnsi="Times New Roman" w:cs="Times New Roman"/>
          <w:b/>
          <w:bCs/>
          <w:color w:val="000000"/>
          <w:kern w:val="0"/>
          <w:sz w:val="28"/>
          <w:szCs w:val="28"/>
          <w:shd w:val="clear" w:color="auto" w:fill="FFFFFF"/>
          <w:lang w:eastAsia="ru-RU"/>
        </w:rPr>
        <w:tab/>
        <w:t xml:space="preserve">260 </w:t>
      </w:r>
    </w:p>
    <w:p w14:paraId="11FF2FB9" w14:textId="336FE95E" w:rsidR="00311635" w:rsidRDefault="00311635" w:rsidP="00966EF8"/>
    <w:p w14:paraId="67588327" w14:textId="26E23C49" w:rsidR="00966EF8" w:rsidRDefault="00966EF8" w:rsidP="00966EF8"/>
    <w:p w14:paraId="502F8294" w14:textId="49B13B3C" w:rsidR="00966EF8" w:rsidRDefault="00966EF8" w:rsidP="00966EF8"/>
    <w:p w14:paraId="0D52218E" w14:textId="77777777" w:rsidR="00966EF8" w:rsidRPr="00966EF8" w:rsidRDefault="00966EF8" w:rsidP="00966EF8">
      <w:pPr>
        <w:tabs>
          <w:tab w:val="clear" w:pos="709"/>
          <w:tab w:val="left" w:pos="4363"/>
        </w:tabs>
        <w:suppressAutoHyphens w:val="0"/>
        <w:spacing w:after="508" w:line="280" w:lineRule="exact"/>
        <w:ind w:firstLine="0"/>
        <w:rPr>
          <w:rFonts w:ascii="Times New Roman" w:eastAsia="Times New Roman" w:hAnsi="Times New Roman" w:cs="Times New Roman"/>
          <w:b/>
          <w:bCs/>
          <w:kern w:val="0"/>
          <w:sz w:val="28"/>
          <w:szCs w:val="28"/>
          <w:lang w:eastAsia="ru-RU"/>
        </w:rPr>
      </w:pPr>
      <w:r w:rsidRPr="00966EF8">
        <w:rPr>
          <w:rFonts w:ascii="Times New Roman" w:eastAsia="Times New Roman" w:hAnsi="Times New Roman" w:cs="Times New Roman"/>
          <w:b/>
          <w:bCs/>
          <w:color w:val="000000"/>
          <w:kern w:val="0"/>
          <w:sz w:val="28"/>
          <w:szCs w:val="28"/>
          <w:shd w:val="clear" w:color="auto" w:fill="FFFFFF"/>
          <w:lang w:eastAsia="ru-RU"/>
        </w:rPr>
        <w:t>ЗАКЛЮЧЕНИЕ</w:t>
      </w:r>
    </w:p>
    <w:p w14:paraId="22DE0A92" w14:textId="77777777" w:rsidR="00966EF8" w:rsidRPr="00966EF8" w:rsidRDefault="00966EF8" w:rsidP="00966EF8">
      <w:pPr>
        <w:tabs>
          <w:tab w:val="clear" w:pos="709"/>
        </w:tabs>
        <w:suppressAutoHyphens w:val="0"/>
        <w:spacing w:after="0" w:line="466" w:lineRule="exact"/>
        <w:ind w:left="62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Проделанную нами работу можно резюмировать в следующих результатах.</w:t>
      </w:r>
    </w:p>
    <w:p w14:paraId="3B484F8B" w14:textId="77777777" w:rsidR="00966EF8" w:rsidRPr="00966EF8" w:rsidRDefault="00966EF8" w:rsidP="00966EF8">
      <w:pPr>
        <w:tabs>
          <w:tab w:val="clear" w:pos="709"/>
        </w:tabs>
        <w:suppressAutoHyphens w:val="0"/>
        <w:spacing w:after="0" w:line="485" w:lineRule="exact"/>
        <w:ind w:left="62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Философская направленность романа-предупреждения Дж.Свифта определяет неизменное наличие в нем двух планов: реально-событийного и символико-аллегорического с отчетливой доминантой последнего, обусловливающего подчиненность сюжетной линии движению мысли, поискам истины.</w:t>
      </w:r>
    </w:p>
    <w:p w14:paraId="60204C6E" w14:textId="77777777" w:rsidR="00966EF8" w:rsidRPr="00966EF8" w:rsidRDefault="00966EF8" w:rsidP="00966EF8">
      <w:pPr>
        <w:tabs>
          <w:tab w:val="clear" w:pos="709"/>
        </w:tabs>
        <w:suppressAutoHyphens w:val="0"/>
        <w:spacing w:after="0" w:line="490" w:lineRule="exact"/>
        <w:ind w:left="62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При этом процесс отстранения от нормы, тенденция нарушения установленного порядка вещей и стремление к заведомо неверному взаимоотношению образов составляют основу языка авторского текста, в котором сатира строится на воспроизведении мишени осмеяния в </w:t>
      </w:r>
      <w:r w:rsidRPr="00966EF8">
        <w:rPr>
          <w:rFonts w:ascii="Times New Roman" w:eastAsia="Times New Roman" w:hAnsi="Times New Roman" w:cs="Times New Roman"/>
          <w:b/>
          <w:bCs/>
          <w:i/>
          <w:iCs/>
          <w:color w:val="000000"/>
          <w:kern w:val="0"/>
          <w:sz w:val="28"/>
          <w:szCs w:val="28"/>
          <w:shd w:val="clear" w:color="auto" w:fill="FFFFFF"/>
          <w:lang w:eastAsia="en-US"/>
        </w:rPr>
        <w:t xml:space="preserve">перевернутом </w:t>
      </w:r>
      <w:r w:rsidRPr="00966EF8">
        <w:rPr>
          <w:rFonts w:ascii="Times New Roman" w:eastAsia="Times New Roman" w:hAnsi="Times New Roman" w:cs="Times New Roman"/>
          <w:color w:val="000000"/>
          <w:kern w:val="0"/>
          <w:sz w:val="28"/>
          <w:szCs w:val="28"/>
          <w:shd w:val="clear" w:color="auto" w:fill="FFFFFF"/>
          <w:lang w:eastAsia="ru-RU"/>
        </w:rPr>
        <w:t>виде, то есть посредством выдвижения на первый план антиидеала, путем воссоздания объекта атаки . как образа высокой степени условности, представляющего собой отвлеченное воплощение реальности. Данные свойства сатиры позволяют автору текста создать новые закономерности и связи между описываемыми объектами и более рельефно очертить сущность отражаемых явлений.</w:t>
      </w:r>
    </w:p>
    <w:p w14:paraId="5220F5FF" w14:textId="0EC588E9" w:rsidR="00966EF8" w:rsidRPr="00966EF8" w:rsidRDefault="00966EF8" w:rsidP="00966EF8">
      <w:pPr>
        <w:tabs>
          <w:tab w:val="clear" w:pos="709"/>
        </w:tabs>
        <w:suppressAutoHyphens w:val="0"/>
        <w:spacing w:after="0" w:line="490" w:lineRule="exact"/>
        <w:ind w:left="62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noProof/>
          <w:kern w:val="0"/>
          <w:sz w:val="28"/>
          <w:szCs w:val="28"/>
          <w:lang w:eastAsia="ru-RU"/>
        </w:rPr>
        <mc:AlternateContent>
          <mc:Choice Requires="wps">
            <w:drawing>
              <wp:anchor distT="0" distB="2576195" distL="63500" distR="292735" simplePos="0" relativeHeight="251659264" behindDoc="1" locked="0" layoutInCell="1" allowOverlap="1" wp14:anchorId="751546AD" wp14:editId="7EEABF9B">
                <wp:simplePos x="0" y="0"/>
                <wp:positionH relativeFrom="margin">
                  <wp:posOffset>8890</wp:posOffset>
                </wp:positionH>
                <wp:positionV relativeFrom="paragraph">
                  <wp:posOffset>-115570</wp:posOffset>
                </wp:positionV>
                <wp:extent cx="143510" cy="127000"/>
                <wp:effectExtent l="2540" t="0" r="0" b="635"/>
                <wp:wrapSquare wrapText="right"/>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F104C" w14:textId="77777777" w:rsidR="00966EF8" w:rsidRDefault="00966EF8" w:rsidP="00966EF8">
                            <w:pPr>
                              <w:pStyle w:val="WW8Num11z8"/>
                              <w:spacing w:line="200" w:lineRule="exact"/>
                            </w:pPr>
                            <w:r>
                              <w:rPr>
                                <w:rStyle w:val="WW8Num11z0"/>
                                <w:color w:val="000000"/>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546AD" id="_x0000_t202" coordsize="21600,21600" o:spt="202" path="m,l,21600r21600,l21600,xe">
                <v:stroke joinstyle="miter"/>
                <v:path gradientshapeok="t" o:connecttype="rect"/>
              </v:shapetype>
              <v:shape id="Надпись 81" o:spid="_x0000_s1026" type="#_x0000_t202" style="position:absolute;left:0;text-align:left;margin-left:.7pt;margin-top:-9.1pt;width:11.3pt;height:10pt;z-index:-251657216;visibility:visible;mso-wrap-style:square;mso-width-percent:0;mso-height-percent:0;mso-wrap-distance-left:5pt;mso-wrap-distance-top:0;mso-wrap-distance-right:23.05pt;mso-wrap-distance-bottom:20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" filled="f" stroked="f">
                <v:textbox style="mso-fit-shape-to-text:t" inset="0,0,0,0">
                  <w:txbxContent>
                    <w:p w14:paraId="1AEF104C" w14:textId="77777777" w:rsidR="00966EF8" w:rsidRDefault="00966EF8" w:rsidP="00966EF8">
                      <w:pPr>
                        <w:pStyle w:val="WW8Num11z8"/>
                        <w:spacing w:line="200" w:lineRule="exact"/>
                      </w:pPr>
                      <w:r>
                        <w:rPr>
                          <w:rStyle w:val="WW8Num11z0"/>
                          <w:color w:val="000000"/>
                        </w:rPr>
                        <w:t>О</w:t>
                      </w:r>
                    </w:p>
                  </w:txbxContent>
                </v:textbox>
                <w10:wrap type="square" side="right" anchorx="margin"/>
              </v:shape>
            </w:pict>
          </mc:Fallback>
        </mc:AlternateContent>
      </w:r>
      <w:r w:rsidRPr="00966EF8">
        <w:rPr>
          <w:rFonts w:ascii="Times New Roman" w:eastAsia="Times New Roman" w:hAnsi="Times New Roman" w:cs="Times New Roman"/>
          <w:noProof/>
          <w:kern w:val="0"/>
          <w:sz w:val="28"/>
          <w:szCs w:val="28"/>
          <w:lang w:eastAsia="ru-RU"/>
        </w:rPr>
        <mc:AlternateContent>
          <mc:Choice Requires="wps">
            <w:drawing>
              <wp:anchor distT="2277745" distB="290830" distL="63500" distR="323215" simplePos="0" relativeHeight="251660288" behindDoc="1" locked="0" layoutInCell="1" allowOverlap="1" wp14:anchorId="4C454000" wp14:editId="14724FB6">
                <wp:simplePos x="0" y="0"/>
                <wp:positionH relativeFrom="margin">
                  <wp:posOffset>-15240</wp:posOffset>
                </wp:positionH>
                <wp:positionV relativeFrom="paragraph">
                  <wp:posOffset>2162175</wp:posOffset>
                </wp:positionV>
                <wp:extent cx="137160" cy="139700"/>
                <wp:effectExtent l="0" t="0" r="0" b="0"/>
                <wp:wrapSquare wrapText="right"/>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E56F" w14:textId="77777777" w:rsidR="00966EF8" w:rsidRDefault="00966EF8" w:rsidP="00966EF8">
                            <w:pPr>
                              <w:pStyle w:val="WW8Num12z4"/>
                              <w:spacing w:line="220" w:lineRule="exact"/>
                            </w:pPr>
                            <w:r>
                              <w:rPr>
                                <w:rStyle w:val="WW8Num11z2"/>
                                <w:color w:val="000000"/>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54000" id="Надпись 80" o:spid="_x0000_s1027" type="#_x0000_t202" style="position:absolute;left:0;text-align:left;margin-left:-1.2pt;margin-top:170.25pt;width:10.8pt;height:11pt;z-index:-251656192;visibility:visible;mso-wrap-style:square;mso-width-percent:0;mso-height-percent:0;mso-wrap-distance-left:5pt;mso-wrap-distance-top:179.35pt;mso-wrap-distance-right:25.45pt;mso-wrap-distance-bottom:2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" filled="f" stroked="f">
                <v:textbox style="mso-fit-shape-to-text:t" inset="0,0,0,0">
                  <w:txbxContent>
                    <w:p w14:paraId="6050E56F" w14:textId="77777777" w:rsidR="00966EF8" w:rsidRDefault="00966EF8" w:rsidP="00966EF8">
                      <w:pPr>
                        <w:pStyle w:val="WW8Num12z4"/>
                        <w:spacing w:line="220" w:lineRule="exact"/>
                      </w:pPr>
                      <w:r>
                        <w:rPr>
                          <w:rStyle w:val="WW8Num11z2"/>
                          <w:color w:val="000000"/>
                        </w:rPr>
                        <w:t>о</w:t>
                      </w:r>
                    </w:p>
                  </w:txbxContent>
                </v:textbox>
                <w10:wrap type="square" side="right" anchorx="margin"/>
              </v:shape>
            </w:pict>
          </mc:Fallback>
        </mc:AlternateContent>
      </w:r>
      <w:r w:rsidRPr="00966EF8">
        <w:rPr>
          <w:rFonts w:ascii="Times New Roman" w:eastAsia="Times New Roman" w:hAnsi="Times New Roman" w:cs="Times New Roman"/>
          <w:noProof/>
          <w:kern w:val="0"/>
          <w:sz w:val="28"/>
          <w:szCs w:val="28"/>
          <w:lang w:eastAsia="ru-RU"/>
        </w:rPr>
        <mc:AlternateContent>
          <mc:Choice Requires="wps">
            <w:drawing>
              <wp:anchor distT="0" distB="0" distL="63500" distR="63500" simplePos="0" relativeHeight="251661312" behindDoc="1" locked="0" layoutInCell="1" allowOverlap="1" wp14:anchorId="17B5223C" wp14:editId="5D28CA8A">
                <wp:simplePos x="0" y="0"/>
                <wp:positionH relativeFrom="margin">
                  <wp:posOffset>6327775</wp:posOffset>
                </wp:positionH>
                <wp:positionV relativeFrom="paragraph">
                  <wp:posOffset>-6217920</wp:posOffset>
                </wp:positionV>
                <wp:extent cx="201295" cy="114300"/>
                <wp:effectExtent l="0" t="1905" r="1905" b="0"/>
                <wp:wrapTopAndBottom/>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B83" w14:textId="77777777" w:rsidR="00966EF8" w:rsidRDefault="00966EF8" w:rsidP="00966EF8">
                            <w:pPr>
                              <w:pStyle w:val="WW8Num12z2"/>
                              <w:spacing w:after="0" w:line="180" w:lineRule="exact"/>
                              <w:jc w:val="left"/>
                            </w:pPr>
                            <w:r>
                              <w:rPr>
                                <w:rStyle w:val="WW8Num11z3"/>
                                <w:color w:val="000000"/>
                              </w:rPr>
                              <w:t>241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5223C" id="Надпись 79" o:spid="_x0000_s1028" type="#_x0000_t202" style="position:absolute;left:0;text-align:left;margin-left:498.25pt;margin-top:-489.6pt;width:15.85pt;height:9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" filled="f" stroked="f">
                <v:textbox style="mso-fit-shape-to-text:t" inset="0,0,0,0">
                  <w:txbxContent>
                    <w:p w14:paraId="1A7ECB83" w14:textId="77777777" w:rsidR="00966EF8" w:rsidRDefault="00966EF8" w:rsidP="00966EF8">
                      <w:pPr>
                        <w:pStyle w:val="WW8Num12z2"/>
                        <w:spacing w:after="0" w:line="180" w:lineRule="exact"/>
                        <w:jc w:val="left"/>
                      </w:pPr>
                      <w:r>
                        <w:rPr>
                          <w:rStyle w:val="WW8Num11z3"/>
                          <w:color w:val="000000"/>
                        </w:rPr>
                        <w:t>241</w:t>
                      </w:r>
                    </w:p>
                  </w:txbxContent>
                </v:textbox>
                <w10:wrap type="topAndBottom" anchorx="margin"/>
              </v:shape>
            </w:pict>
          </mc:Fallback>
        </mc:AlternateContent>
      </w:r>
      <w:r w:rsidRPr="00966EF8">
        <w:rPr>
          <w:rFonts w:ascii="Times New Roman" w:eastAsia="Times New Roman" w:hAnsi="Times New Roman" w:cs="Times New Roman"/>
          <w:color w:val="000000"/>
          <w:kern w:val="0"/>
          <w:sz w:val="28"/>
          <w:szCs w:val="28"/>
          <w:shd w:val="clear" w:color="auto" w:fill="FFFFFF"/>
          <w:lang w:eastAsia="ru-RU"/>
        </w:rPr>
        <w:t>В качестве культуросозидательного фактора выделяется продуктивная деятельность детского воображения, которое позволяет беспрепятственно воссоздавать образные решения, трансформируя опыт детского миросозерцания в мир взрослого человека.</w:t>
      </w:r>
    </w:p>
    <w:p w14:paraId="558A0FE7" w14:textId="77777777" w:rsidR="00966EF8" w:rsidRPr="00966EF8" w:rsidRDefault="00966EF8" w:rsidP="00966EF8">
      <w:pPr>
        <w:tabs>
          <w:tab w:val="clear" w:pos="709"/>
        </w:tabs>
        <w:suppressAutoHyphens w:val="0"/>
        <w:spacing w:after="0" w:line="490" w:lineRule="exact"/>
        <w:ind w:left="620" w:firstLine="700"/>
        <w:rPr>
          <w:rFonts w:ascii="Times New Roman" w:eastAsia="Times New Roman" w:hAnsi="Times New Roman" w:cs="Times New Roman"/>
          <w:kern w:val="0"/>
          <w:sz w:val="28"/>
          <w:szCs w:val="28"/>
          <w:lang w:eastAsia="ru-RU"/>
        </w:rPr>
        <w:sectPr w:rsidR="00966EF8" w:rsidRPr="00966EF8" w:rsidSect="00966EF8">
          <w:headerReference w:type="even" r:id="rId8"/>
          <w:headerReference w:type="default" r:id="rId9"/>
          <w:footerReference w:type="even" r:id="rId10"/>
          <w:footerReference w:type="default" r:id="rId11"/>
          <w:footerReference w:type="first" r:id="rId12"/>
          <w:type w:val="continuous"/>
          <w:pgSz w:w="11900" w:h="16840"/>
          <w:pgMar w:top="566" w:right="926" w:bottom="2218" w:left="620" w:header="0" w:footer="3" w:gutter="0"/>
          <w:cols w:space="720"/>
          <w:noEndnote/>
          <w:titlePg/>
          <w:docGrid w:linePitch="360"/>
        </w:sectPr>
      </w:pPr>
      <w:r w:rsidRPr="00966EF8">
        <w:rPr>
          <w:rFonts w:ascii="Times New Roman" w:eastAsia="Times New Roman" w:hAnsi="Times New Roman" w:cs="Times New Roman"/>
          <w:color w:val="000000"/>
          <w:kern w:val="0"/>
          <w:sz w:val="28"/>
          <w:szCs w:val="28"/>
          <w:shd w:val="clear" w:color="auto" w:fill="FFFFFF"/>
          <w:lang w:eastAsia="ru-RU"/>
        </w:rPr>
        <w:t xml:space="preserve">В детских антологиях, созданных с учетом специфики детского мышления, </w:t>
      </w:r>
      <w:r w:rsidRPr="00966EF8">
        <w:rPr>
          <w:rFonts w:ascii="Times New Roman" w:eastAsia="Times New Roman" w:hAnsi="Times New Roman" w:cs="Times New Roman"/>
          <w:color w:val="000000"/>
          <w:kern w:val="0"/>
          <w:sz w:val="28"/>
          <w:szCs w:val="28"/>
          <w:shd w:val="clear" w:color="auto" w:fill="FFFFFF"/>
          <w:lang w:eastAsia="ru-RU"/>
        </w:rPr>
        <w:lastRenderedPageBreak/>
        <w:t xml:space="preserve">одно из видных мест занимают стихотворения-перевертыши, в которых комический эффект достигается посредством того, что неотъемлемые функции предмета </w:t>
      </w:r>
      <w:r w:rsidRPr="00966EF8">
        <w:rPr>
          <w:rFonts w:ascii="Times New Roman" w:eastAsia="Times New Roman" w:hAnsi="Times New Roman" w:cs="Times New Roman"/>
          <w:b/>
          <w:bCs/>
          <w:i/>
          <w:iCs/>
          <w:color w:val="000000"/>
          <w:kern w:val="0"/>
          <w:sz w:val="28"/>
          <w:szCs w:val="28"/>
          <w:shd w:val="clear" w:color="auto" w:fill="FFFFFF"/>
          <w:lang w:eastAsia="en-US"/>
        </w:rPr>
        <w:t>а</w:t>
      </w:r>
      <w:r w:rsidRPr="00966EF8">
        <w:rPr>
          <w:rFonts w:ascii="Times New Roman" w:eastAsia="Times New Roman" w:hAnsi="Times New Roman" w:cs="Times New Roman"/>
          <w:color w:val="000000"/>
          <w:kern w:val="0"/>
          <w:sz w:val="28"/>
          <w:szCs w:val="28"/>
          <w:shd w:val="clear" w:color="auto" w:fill="FFFFFF"/>
          <w:lang w:eastAsia="ru-RU"/>
        </w:rPr>
        <w:t xml:space="preserve"> приписываются предмету б, а функции предмета б приписываются предмету </w:t>
      </w:r>
      <w:r w:rsidRPr="00966EF8">
        <w:rPr>
          <w:rFonts w:ascii="Times New Roman" w:eastAsia="Times New Roman" w:hAnsi="Times New Roman" w:cs="Times New Roman"/>
          <w:b/>
          <w:bCs/>
          <w:i/>
          <w:iCs/>
          <w:color w:val="000000"/>
          <w:kern w:val="0"/>
          <w:sz w:val="28"/>
          <w:szCs w:val="28"/>
          <w:shd w:val="clear" w:color="auto" w:fill="FFFFFF"/>
          <w:lang w:eastAsia="en-US"/>
        </w:rPr>
        <w:t>а.</w:t>
      </w:r>
    </w:p>
    <w:p w14:paraId="2C90E9B6" w14:textId="77777777" w:rsidR="00966EF8" w:rsidRPr="00966EF8" w:rsidRDefault="00966EF8" w:rsidP="00966EF8">
      <w:pPr>
        <w:tabs>
          <w:tab w:val="clear" w:pos="709"/>
        </w:tabs>
        <w:suppressAutoHyphens w:val="0"/>
        <w:spacing w:after="0" w:line="48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lastRenderedPageBreak/>
        <w:t>Подобное отклонение от общепринятой нормы представления событий переместилось из текстов, выступающих в качестве иллюстрации детского стиля изложения, в тексты, рассматриваемые в рамках классической сатирической традиции.</w:t>
      </w:r>
    </w:p>
    <w:p w14:paraId="4E62A7F5" w14:textId="77777777" w:rsidR="00966EF8" w:rsidRPr="00966EF8" w:rsidRDefault="00966EF8" w:rsidP="00966EF8">
      <w:pPr>
        <w:tabs>
          <w:tab w:val="clear" w:pos="709"/>
        </w:tabs>
        <w:suppressAutoHyphens w:val="0"/>
        <w:spacing w:after="0" w:line="49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эстетике сатира и юмор рассматриваются как способы реализации комического, которое, по замечанию исследователей (Ю.Борев, Н.Гартман), понимается как особая форма отношения к действительности, построенная на проявлении деформации, преувеличении жизненного материала. Сатирическое проявляется через такие виды, как ирония, сарказм, карикатура и гротеск, тесно смыкающийся с гиперболой.</w:t>
      </w:r>
    </w:p>
    <w:p w14:paraId="39D24EBA" w14:textId="77777777" w:rsidR="00966EF8" w:rsidRPr="00966EF8" w:rsidRDefault="00966EF8" w:rsidP="00966EF8">
      <w:pPr>
        <w:tabs>
          <w:tab w:val="clear" w:pos="709"/>
        </w:tabs>
        <w:suppressAutoHyphens w:val="0"/>
        <w:spacing w:after="0" w:line="49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Несмотря на то, что в языке сатиры Дж.Свифта находят отражение такие</w:t>
      </w:r>
    </w:p>
    <w:p w14:paraId="5422FE8D" w14:textId="77777777" w:rsidR="00966EF8" w:rsidRPr="00966EF8" w:rsidRDefault="00966EF8" w:rsidP="00966EF8">
      <w:pPr>
        <w:tabs>
          <w:tab w:val="clear" w:pos="709"/>
        </w:tabs>
        <w:suppressAutoHyphens w:val="0"/>
        <w:spacing w:after="0" w:line="240" w:lineRule="exact"/>
        <w:ind w:left="660" w:hanging="660"/>
        <w:jc w:val="left"/>
        <w:rPr>
          <w:rFonts w:ascii="Times New Roman" w:eastAsia="Times New Roman" w:hAnsi="Times New Roman" w:cs="Times New Roman"/>
          <w:kern w:val="0"/>
          <w:sz w:val="24"/>
          <w:szCs w:val="24"/>
          <w:lang w:eastAsia="ru-RU"/>
        </w:rPr>
      </w:pPr>
      <w:r w:rsidRPr="00966EF8">
        <w:rPr>
          <w:rFonts w:ascii="Times New Roman" w:eastAsia="Times New Roman" w:hAnsi="Times New Roman" w:cs="Times New Roman"/>
          <w:color w:val="000000"/>
          <w:kern w:val="0"/>
          <w:sz w:val="24"/>
          <w:szCs w:val="24"/>
          <w:shd w:val="clear" w:color="auto" w:fill="FFFFFF"/>
          <w:lang w:eastAsia="ru-RU"/>
        </w:rPr>
        <w:t>С</w:t>
      </w:r>
    </w:p>
    <w:p w14:paraId="5D8C3DEA" w14:textId="77777777" w:rsidR="00966EF8" w:rsidRPr="00966EF8" w:rsidRDefault="00966EF8" w:rsidP="00966EF8">
      <w:pPr>
        <w:tabs>
          <w:tab w:val="clear" w:pos="709"/>
        </w:tabs>
        <w:suppressAutoHyphens w:val="0"/>
        <w:spacing w:after="0" w:line="490" w:lineRule="exact"/>
        <w:ind w:left="66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художественные средства выражения отношения к сообщаемому и сообщаемого к действительности, как комическое, юмор, сатира, сарказм и др., служащие для выражения модальных отношений в зависимости от места и условий их употребления, они все же не рассматриваются как языковые образные средства, поскольку являются лишь контекстуальным семантическим фактором, обеспечивающим возможность их создания.</w:t>
      </w:r>
    </w:p>
    <w:p w14:paraId="683019EA" w14:textId="77777777" w:rsidR="00966EF8" w:rsidRPr="00966EF8" w:rsidRDefault="00966EF8" w:rsidP="00966EF8">
      <w:pPr>
        <w:tabs>
          <w:tab w:val="clear" w:pos="709"/>
        </w:tabs>
        <w:suppressAutoHyphens w:val="0"/>
        <w:spacing w:after="0" w:line="49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Как показывают наблюдения, выразителями модальных отношений в</w:t>
      </w:r>
    </w:p>
    <w:p w14:paraId="185F1308" w14:textId="77777777" w:rsidR="00966EF8" w:rsidRPr="00966EF8" w:rsidRDefault="00966EF8" w:rsidP="00966EF8">
      <w:pPr>
        <w:tabs>
          <w:tab w:val="clear" w:pos="709"/>
        </w:tabs>
        <w:suppressAutoHyphens w:val="0"/>
        <w:spacing w:after="0" w:line="307" w:lineRule="exact"/>
        <w:ind w:firstLine="660"/>
        <w:jc w:val="left"/>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тексте в целом (как более емкой субстанции языкового (речевого) общения), и в </w:t>
      </w:r>
      <w:r w:rsidRPr="00966EF8">
        <w:rPr>
          <w:rFonts w:ascii="Times New Roman" w:eastAsia="Times New Roman" w:hAnsi="Times New Roman" w:cs="Times New Roman"/>
          <w:color w:val="000000"/>
          <w:kern w:val="0"/>
          <w:sz w:val="24"/>
          <w:szCs w:val="24"/>
          <w:shd w:val="clear" w:color="auto" w:fill="FFFFFF"/>
          <w:lang w:eastAsia="ru-RU"/>
        </w:rPr>
        <w:t>О</w:t>
      </w:r>
    </w:p>
    <w:p w14:paraId="1269D866" w14:textId="77777777" w:rsidR="00966EF8" w:rsidRPr="00966EF8" w:rsidRDefault="00966EF8" w:rsidP="00966EF8">
      <w:pPr>
        <w:tabs>
          <w:tab w:val="clear" w:pos="709"/>
        </w:tabs>
        <w:suppressAutoHyphens w:val="0"/>
        <w:spacing w:after="0" w:line="490" w:lineRule="exact"/>
        <w:ind w:left="66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тексте сатирической направленности, в частности, выступают так называемые выразительные художественно-образные средства языка.</w:t>
      </w:r>
    </w:p>
    <w:p w14:paraId="019F8744" w14:textId="77777777" w:rsidR="00966EF8" w:rsidRPr="00966EF8" w:rsidRDefault="00966EF8" w:rsidP="00966EF8">
      <w:pPr>
        <w:tabs>
          <w:tab w:val="clear" w:pos="709"/>
        </w:tabs>
        <w:suppressAutoHyphens w:val="0"/>
        <w:spacing w:after="0" w:line="49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Все многообразие конкретных случаев проявления выразительных художественно-образные языковых средств может быть сведено к следующим логическим цепочкам.</w:t>
      </w:r>
    </w:p>
    <w:p w14:paraId="6014F6BF" w14:textId="77777777" w:rsidR="00966EF8" w:rsidRPr="00966EF8" w:rsidRDefault="00966EF8" w:rsidP="00966EF8">
      <w:pPr>
        <w:tabs>
          <w:tab w:val="clear" w:pos="709"/>
          <w:tab w:val="left" w:pos="2812"/>
          <w:tab w:val="left" w:pos="7654"/>
        </w:tabs>
        <w:suppressAutoHyphens w:val="0"/>
        <w:spacing w:after="0" w:line="490" w:lineRule="exact"/>
        <w:ind w:left="66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рамках парадигматической семасиологии, занимающейся переносами наименований,</w:t>
      </w:r>
      <w:r w:rsidRPr="00966EF8">
        <w:rPr>
          <w:rFonts w:ascii="Times New Roman" w:eastAsia="Times New Roman" w:hAnsi="Times New Roman" w:cs="Times New Roman"/>
          <w:color w:val="000000"/>
          <w:kern w:val="0"/>
          <w:sz w:val="28"/>
          <w:szCs w:val="28"/>
          <w:shd w:val="clear" w:color="auto" w:fill="FFFFFF"/>
          <w:lang w:eastAsia="ru-RU"/>
        </w:rPr>
        <w:tab/>
        <w:t>выделяются фигуры замещения</w:t>
      </w:r>
      <w:r w:rsidRPr="00966EF8">
        <w:rPr>
          <w:rFonts w:ascii="Times New Roman" w:eastAsia="Times New Roman" w:hAnsi="Times New Roman" w:cs="Times New Roman"/>
          <w:color w:val="000000"/>
          <w:kern w:val="0"/>
          <w:sz w:val="28"/>
          <w:szCs w:val="28"/>
          <w:shd w:val="clear" w:color="auto" w:fill="FFFFFF"/>
          <w:lang w:eastAsia="ru-RU"/>
        </w:rPr>
        <w:tab/>
        <w:t>(количественные и</w:t>
      </w:r>
    </w:p>
    <w:p w14:paraId="1F4ADC53" w14:textId="77777777" w:rsidR="00966EF8" w:rsidRPr="00966EF8" w:rsidRDefault="00966EF8" w:rsidP="00966EF8">
      <w:pPr>
        <w:tabs>
          <w:tab w:val="clear" w:pos="709"/>
          <w:tab w:val="left" w:pos="2812"/>
          <w:tab w:val="left" w:pos="5957"/>
        </w:tabs>
        <w:suppressAutoHyphens w:val="0"/>
        <w:spacing w:after="0" w:line="490" w:lineRule="exact"/>
        <w:ind w:left="660" w:hanging="660"/>
        <w:jc w:val="left"/>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 качественные замены традиционных обозначений предметов действительности ситуативными</w:t>
      </w:r>
      <w:r w:rsidRPr="00966EF8">
        <w:rPr>
          <w:rFonts w:ascii="Times New Roman" w:eastAsia="Times New Roman" w:hAnsi="Times New Roman" w:cs="Times New Roman"/>
          <w:color w:val="000000"/>
          <w:kern w:val="0"/>
          <w:sz w:val="28"/>
          <w:szCs w:val="28"/>
          <w:shd w:val="clear" w:color="auto" w:fill="FFFFFF"/>
          <w:lang w:eastAsia="ru-RU"/>
        </w:rPr>
        <w:tab/>
        <w:t>обозначениями), а</w:t>
      </w:r>
      <w:r w:rsidRPr="00966EF8">
        <w:rPr>
          <w:rFonts w:ascii="Times New Roman" w:eastAsia="Times New Roman" w:hAnsi="Times New Roman" w:cs="Times New Roman"/>
          <w:color w:val="000000"/>
          <w:kern w:val="0"/>
          <w:sz w:val="28"/>
          <w:szCs w:val="28"/>
          <w:shd w:val="clear" w:color="auto" w:fill="FFFFFF"/>
          <w:lang w:eastAsia="ru-RU"/>
        </w:rPr>
        <w:tab/>
        <w:t>исследование синтагматической</w:t>
      </w:r>
    </w:p>
    <w:p w14:paraId="15F3206A"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семасиологии, то есть исследование соотношений значений в их линейной аранжировке, приводит к выделению фигур совмещения. Фигуры замещения </w:t>
      </w:r>
      <w:r w:rsidRPr="00966EF8">
        <w:rPr>
          <w:rFonts w:ascii="Times New Roman" w:eastAsia="Times New Roman" w:hAnsi="Times New Roman" w:cs="Times New Roman"/>
          <w:color w:val="000000"/>
          <w:kern w:val="0"/>
          <w:sz w:val="28"/>
          <w:szCs w:val="28"/>
          <w:shd w:val="clear" w:color="auto" w:fill="FFFFFF"/>
          <w:lang w:eastAsia="ru-RU"/>
        </w:rPr>
        <w:lastRenderedPageBreak/>
        <w:t>включают в себя фигуры количества (гипербола, мейозис, литота) и фигуры качества (метонимия, метафора), а фигуры совмещения классифицируются на фигуры равенства (сравнение), фигуры неравенства (градация «+», градация «-», каламбур, зевгма) и фигуры противоположности (оксюморон, антитеза).</w:t>
      </w:r>
    </w:p>
    <w:p w14:paraId="2B2F4831" w14:textId="77777777" w:rsidR="00966EF8" w:rsidRPr="00966EF8" w:rsidRDefault="00966EF8" w:rsidP="00966EF8">
      <w:pPr>
        <w:tabs>
          <w:tab w:val="clear" w:pos="709"/>
          <w:tab w:val="left" w:pos="7581"/>
        </w:tabs>
        <w:suppressAutoHyphens w:val="0"/>
        <w:spacing w:after="0" w:line="490" w:lineRule="exact"/>
        <w:ind w:left="640" w:firstLine="72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Все элементы текста обнаруживают глобальную когерентность, обеспечивая тем самым не только «горизонтальное», но и «вертикальное» порождение текста. В этой связи «обратимость тропов», свидетельствуя об их когерентности в рамках художественного текста,</w:t>
      </w:r>
      <w:r w:rsidRPr="00966EF8">
        <w:rPr>
          <w:rFonts w:ascii="Times New Roman" w:eastAsia="Times New Roman" w:hAnsi="Times New Roman" w:cs="Times New Roman"/>
          <w:color w:val="000000"/>
          <w:kern w:val="0"/>
          <w:sz w:val="28"/>
          <w:szCs w:val="28"/>
          <w:shd w:val="clear" w:color="auto" w:fill="FFFFFF"/>
          <w:lang w:eastAsia="ru-RU"/>
        </w:rPr>
        <w:tab/>
        <w:t>является не только</w:t>
      </w:r>
    </w:p>
    <w:p w14:paraId="4FF156CB"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стилистическим приемом, демонстрацией выразительных возможностей языка и творческих способностей автора, но и средством семантизации (декодирования) индивидуально-авторских метафор</w:t>
      </w:r>
    </w:p>
    <w:p w14:paraId="789B7F29" w14:textId="77777777" w:rsidR="00966EF8" w:rsidRPr="00966EF8" w:rsidRDefault="00966EF8" w:rsidP="00966EF8">
      <w:pPr>
        <w:tabs>
          <w:tab w:val="clear" w:pos="709"/>
        </w:tabs>
        <w:suppressAutoHyphens w:val="0"/>
        <w:spacing w:after="0" w:line="490" w:lineRule="exact"/>
        <w:ind w:left="64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Доминантой переводческого процесса является передача смысловой информации текста, поскольку все остальные ее виды и характеристики, функциональные, стилистические (эмоциональные), стилевые, социолокальные и другие не могут быть переданы без воспроизведения смысловой информации, так как все остальное содержание компонентов сообщения наслаивается на смысловую информацию, извлекается из нее, подсказывается ею, трансформируется в образные ассоциации.</w:t>
      </w:r>
    </w:p>
    <w:p w14:paraId="006A4ACC" w14:textId="77777777" w:rsidR="00966EF8" w:rsidRPr="00966EF8" w:rsidRDefault="00966EF8" w:rsidP="00966EF8">
      <w:pPr>
        <w:tabs>
          <w:tab w:val="clear" w:pos="709"/>
        </w:tabs>
        <w:suppressAutoHyphens w:val="0"/>
        <w:spacing w:after="0" w:line="490" w:lineRule="exact"/>
        <w:ind w:left="64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Вместе с тем достижение абсолютной эквивалентности (соответствия) перевода, художественного перевода, в частности, тексту подлинника, бесконечный процесс постольку, поскольку подлинный смысл художественного текста никогда не исчерпывается полностью. В связи с этим применительно к художественному переводу целесообразно говорить о законах относительной эквивалентности оригиналу.</w:t>
      </w:r>
    </w:p>
    <w:p w14:paraId="08C4342D" w14:textId="77777777" w:rsidR="00966EF8" w:rsidRPr="00966EF8" w:rsidRDefault="00966EF8" w:rsidP="00966EF8">
      <w:pPr>
        <w:tabs>
          <w:tab w:val="clear" w:pos="709"/>
        </w:tabs>
        <w:suppressAutoHyphens w:val="0"/>
        <w:spacing w:after="0" w:line="494" w:lineRule="exact"/>
        <w:ind w:left="640" w:firstLine="720"/>
        <w:rPr>
          <w:rFonts w:ascii="Times New Roman" w:eastAsia="Times New Roman" w:hAnsi="Times New Roman" w:cs="Times New Roman"/>
          <w:kern w:val="0"/>
          <w:sz w:val="28"/>
          <w:szCs w:val="28"/>
          <w:lang w:eastAsia="ru-RU"/>
        </w:rPr>
        <w:sectPr w:rsidR="00966EF8" w:rsidRPr="00966EF8">
          <w:pgSz w:w="11900" w:h="16840"/>
          <w:pgMar w:top="873" w:right="920" w:bottom="462" w:left="579" w:header="0" w:footer="3" w:gutter="0"/>
          <w:cols w:space="720"/>
          <w:noEndnote/>
          <w:docGrid w:linePitch="360"/>
        </w:sectPr>
      </w:pPr>
      <w:r w:rsidRPr="00966EF8">
        <w:rPr>
          <w:rFonts w:ascii="Times New Roman" w:eastAsia="Times New Roman" w:hAnsi="Times New Roman" w:cs="Times New Roman"/>
          <w:color w:val="000000"/>
          <w:kern w:val="0"/>
          <w:sz w:val="28"/>
          <w:szCs w:val="28"/>
          <w:shd w:val="clear" w:color="auto" w:fill="FFFFFF"/>
          <w:lang w:eastAsia="ru-RU"/>
        </w:rPr>
        <w:t xml:space="preserve">Острая общественно-мировоззренческая направленность итогового произведения Дж.Свифта «Путешествия Гулливера» переводит его из статуса </w:t>
      </w:r>
    </w:p>
    <w:p w14:paraId="6A126170" w14:textId="77777777" w:rsidR="00966EF8" w:rsidRPr="00966EF8" w:rsidRDefault="00966EF8" w:rsidP="00966EF8">
      <w:pPr>
        <w:tabs>
          <w:tab w:val="clear" w:pos="709"/>
        </w:tabs>
        <w:suppressAutoHyphens w:val="0"/>
        <w:spacing w:after="0" w:line="494" w:lineRule="exact"/>
        <w:ind w:left="640" w:firstLine="72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lastRenderedPageBreak/>
        <w:t>детской сказки в политический роман-сатиру, обобщающий концепции развития современного автору общества и представляющий перспективы его возможной деформации в условиях специфики сатирической традиции текста.</w:t>
      </w:r>
    </w:p>
    <w:p w14:paraId="5E30E8C7" w14:textId="77777777" w:rsidR="00966EF8" w:rsidRPr="00966EF8" w:rsidRDefault="00966EF8" w:rsidP="00966EF8">
      <w:pPr>
        <w:tabs>
          <w:tab w:val="clear" w:pos="709"/>
        </w:tabs>
        <w:suppressAutoHyphens w:val="0"/>
        <w:spacing w:after="0" w:line="490" w:lineRule="exact"/>
        <w:ind w:left="64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Сегментирование романа «Путешествия Гулливера» на текстовые элементы (главы) дает основание полагать, что в динамике раскрытия по нарастающей важнейших социальных противоречий современной эпохи в языке сатиры оригинального и переводного текстов определяющее значение имеет цементирующий принцип реализации различных видов комического (юмор, сатира) и, в частности, сатирического (карикатура, гипербола, гротеск, ирония, сарказм). Части романа «Путешествия Гулливера» связаны не только внешне тем, что в них размышляет, действует один герой (Гулливер), но и интегрированы в единое целое общностью концептуальной информации - сатирическим воссозданием действительности Англии, складывающимся из описания нравов и общественного устройства стран, которые посещает герой.</w:t>
      </w:r>
    </w:p>
    <w:p w14:paraId="155F0FC9" w14:textId="77777777" w:rsidR="00966EF8" w:rsidRPr="00966EF8" w:rsidRDefault="00966EF8" w:rsidP="00966EF8">
      <w:pPr>
        <w:tabs>
          <w:tab w:val="clear" w:pos="709"/>
        </w:tabs>
        <w:suppressAutoHyphens w:val="0"/>
        <w:spacing w:after="0" w:line="490" w:lineRule="exact"/>
        <w:ind w:left="64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Идентификация взглядов и понятий в рамках сопоставительного анализа языка подлинника и перевода глав романа «Путешествия Гулливера» осуществляется на основе расположения языкового материала согласно определенным семантическим группам, выделяемым в работе. Характеристика системы средств создания образности в языке перевода и оригинала включает в себя рассмотрение следующих аспектов: специфики образного представления относительности квантитативных параметров описания; приемов и средств образной вербализации социума, науки и культуры в сатирической картине мира Дж.Свифта; религиозно-нравственных отношений и принципов как объекта сатиры в текстах Дж.Свифта; концепта «человек» в структуре сатирического мировоззрения автора.</w:t>
      </w:r>
    </w:p>
    <w:p w14:paraId="7AED3E4D" w14:textId="77777777" w:rsidR="00966EF8" w:rsidRPr="00966EF8" w:rsidRDefault="00966EF8" w:rsidP="00966EF8">
      <w:pPr>
        <w:tabs>
          <w:tab w:val="clear" w:pos="709"/>
        </w:tabs>
        <w:suppressAutoHyphens w:val="0"/>
        <w:spacing w:after="0" w:line="490" w:lineRule="exact"/>
        <w:ind w:left="64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Рассматриваемый в работе текст перевода, выполненный А.А.Франковским и считающийся в ряде школ переводоведения классическим и наиболее полным русским переводным вариантом романа, в большинстве ситуаций отражает достоинства художественного языка текста оригинала, однако, вместе с тем в отдельных случаях в нем наблюдается ряд несоответствий в способе представления художественно-образных языковых средств, рассматриваемых в </w:t>
      </w:r>
      <w:r w:rsidRPr="00966EF8">
        <w:rPr>
          <w:rFonts w:ascii="Times New Roman" w:eastAsia="Times New Roman" w:hAnsi="Times New Roman" w:cs="Times New Roman"/>
          <w:color w:val="000000"/>
          <w:kern w:val="0"/>
          <w:sz w:val="28"/>
          <w:szCs w:val="28"/>
          <w:shd w:val="clear" w:color="auto" w:fill="FFFFFF"/>
          <w:lang w:eastAsia="ru-RU"/>
        </w:rPr>
        <w:lastRenderedPageBreak/>
        <w:t>сопоставительном анализе с точки зрения наличия квантов непереданной и прибавочной (добавленной) информации.</w:t>
      </w:r>
    </w:p>
    <w:p w14:paraId="7A7BF738" w14:textId="77777777" w:rsidR="00966EF8" w:rsidRPr="00966EF8" w:rsidRDefault="00966EF8" w:rsidP="00966EF8">
      <w:pPr>
        <w:tabs>
          <w:tab w:val="clear" w:pos="709"/>
        </w:tabs>
        <w:suppressAutoHyphens w:val="0"/>
        <w:spacing w:after="0" w:line="490" w:lineRule="exact"/>
        <w:ind w:left="64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Комический эффект языка подлинника строится по принципу конвергенции стилистических фигур с наиболее частотным употреблением как в языке оригинального, так и в языке переводного текстов таких фигур, как градация «+», градация «-», оксюморон, антитеза, сравнение, литота, мейозис, метафора в сочетании со следующими формами проявления сатирического, также доминирующими в обоих вариантах текста романа (в подлиннике и переводе): ирония, сарказм, гипербола, гротеск.</w:t>
      </w:r>
    </w:p>
    <w:p w14:paraId="00C82B3D" w14:textId="77777777" w:rsidR="00966EF8" w:rsidRPr="00966EF8" w:rsidRDefault="00966EF8" w:rsidP="00966EF8">
      <w:pPr>
        <w:tabs>
          <w:tab w:val="clear" w:pos="709"/>
        </w:tabs>
        <w:suppressAutoHyphens w:val="0"/>
        <w:spacing w:after="0" w:line="490" w:lineRule="exact"/>
        <w:ind w:left="640" w:firstLine="72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При переводе художественно-образных средств языка подлинного текста</w:t>
      </w:r>
    </w:p>
    <w:p w14:paraId="1A2F7B6F"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романа переводчик во многом опирается на использование вторичных</w:t>
      </w:r>
    </w:p>
    <w:p w14:paraId="2A9F149D"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(потенциальных) межъязыковых соответствий, обеспечивающих на уровне</w:t>
      </w:r>
    </w:p>
    <w:p w14:paraId="33E68E5C"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относительной эквивалентности восприятие рецептором переводного варианта</w:t>
      </w:r>
    </w:p>
    <w:p w14:paraId="2EF02DE9"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языковых достоинств языка автора, среди которых в большинстве случаев</w:t>
      </w:r>
    </w:p>
    <w:p w14:paraId="4F1E149B"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применяются дескриптивные (перифрастические) и престационные</w:t>
      </w:r>
    </w:p>
    <w:p w14:paraId="50094F0B" w14:textId="77777777" w:rsidR="00966EF8" w:rsidRPr="00966EF8" w:rsidRDefault="00966EF8" w:rsidP="00966EF8">
      <w:pPr>
        <w:tabs>
          <w:tab w:val="clear" w:pos="709"/>
        </w:tabs>
        <w:suppressAutoHyphens w:val="0"/>
        <w:spacing w:after="0" w:line="322" w:lineRule="exact"/>
        <w:ind w:firstLine="640"/>
        <w:jc w:val="left"/>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соответствия, рассматриваемые по объему передачи переводной информации О</w:t>
      </w:r>
    </w:p>
    <w:p w14:paraId="102A3B28"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как частичные переводческие лексические эквиваленты.</w:t>
      </w:r>
    </w:p>
    <w:p w14:paraId="3F2C1F0F" w14:textId="77777777" w:rsidR="00966EF8" w:rsidRPr="00966EF8" w:rsidRDefault="00966EF8" w:rsidP="00966EF8">
      <w:pPr>
        <w:tabs>
          <w:tab w:val="clear" w:pos="709"/>
        </w:tabs>
        <w:suppressAutoHyphens w:val="0"/>
        <w:spacing w:after="0" w:line="490" w:lineRule="exact"/>
        <w:ind w:left="640" w:firstLine="72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связи с тем, что применение аналогичных языковых образных средств иногда приводит к снижению коммуникативного эффекта, переводчик в ряде случаев использует другие языковые средства образности, позволяющие оставить экспрессию на уровне текста оригинала, следуя тем самым принципу обратимости тропов. В этой ситуации можно говорить о сохранении экспрессивного эффекта подлинника.</w:t>
      </w:r>
    </w:p>
    <w:p w14:paraId="1AB05EC3" w14:textId="77777777" w:rsidR="00966EF8" w:rsidRPr="00966EF8" w:rsidRDefault="00966EF8" w:rsidP="00966EF8">
      <w:pPr>
        <w:tabs>
          <w:tab w:val="clear" w:pos="709"/>
          <w:tab w:val="left" w:pos="1349"/>
        </w:tabs>
        <w:suppressAutoHyphens w:val="0"/>
        <w:spacing w:after="0" w:line="490" w:lineRule="exact"/>
        <w:ind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w:t>
      </w:r>
      <w:r w:rsidRPr="00966EF8">
        <w:rPr>
          <w:rFonts w:ascii="Times New Roman" w:eastAsia="Times New Roman" w:hAnsi="Times New Roman" w:cs="Times New Roman"/>
          <w:color w:val="000000"/>
          <w:kern w:val="0"/>
          <w:sz w:val="28"/>
          <w:szCs w:val="28"/>
          <w:shd w:val="clear" w:color="auto" w:fill="FFFFFF"/>
          <w:lang w:eastAsia="ru-RU"/>
        </w:rPr>
        <w:tab/>
        <w:t>Коммуникативный эффект может быть ослаблен в случаях, когда</w:t>
      </w:r>
    </w:p>
    <w:p w14:paraId="7B303049" w14:textId="77777777" w:rsidR="00966EF8" w:rsidRPr="00966EF8" w:rsidRDefault="00966EF8" w:rsidP="00966EF8">
      <w:pPr>
        <w:tabs>
          <w:tab w:val="clear" w:pos="709"/>
        </w:tabs>
        <w:suppressAutoHyphens w:val="0"/>
        <w:spacing w:after="0" w:line="490" w:lineRule="exact"/>
        <w:ind w:left="64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использование аналогичных языковых средств создания образности ведет к эмоциональной перегруженности текста перевода. В данном случае предпочтение переводчика отдается более нейтральным лексическим единицам, то есть речь идет о снижении экспрессивности оригинала в тексте переводящего языка.</w:t>
      </w:r>
    </w:p>
    <w:p w14:paraId="02B94B5F" w14:textId="77777777" w:rsidR="00966EF8" w:rsidRPr="00966EF8" w:rsidRDefault="00966EF8" w:rsidP="00966EF8">
      <w:pPr>
        <w:tabs>
          <w:tab w:val="clear" w:pos="709"/>
        </w:tabs>
        <w:suppressAutoHyphens w:val="0"/>
        <w:spacing w:after="0" w:line="490" w:lineRule="exact"/>
        <w:ind w:left="68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Экспрессивная установка текста подлинника реализуется не только путем использования аналогичных языковых образных средств, но и по мере возможности посредством тех языковых средств, которые традиционно </w:t>
      </w:r>
      <w:r w:rsidRPr="00966EF8">
        <w:rPr>
          <w:rFonts w:ascii="Times New Roman" w:eastAsia="Times New Roman" w:hAnsi="Times New Roman" w:cs="Times New Roman"/>
          <w:color w:val="000000"/>
          <w:kern w:val="0"/>
          <w:sz w:val="28"/>
          <w:szCs w:val="28"/>
          <w:shd w:val="clear" w:color="auto" w:fill="FFFFFF"/>
          <w:lang w:eastAsia="ru-RU"/>
        </w:rPr>
        <w:lastRenderedPageBreak/>
        <w:t>привлекаются для подобных целей в переводящем языке.</w:t>
      </w:r>
    </w:p>
    <w:p w14:paraId="198D2FE4" w14:textId="77777777" w:rsidR="00966EF8" w:rsidRPr="00966EF8" w:rsidRDefault="00966EF8" w:rsidP="00966EF8">
      <w:pPr>
        <w:tabs>
          <w:tab w:val="clear" w:pos="709"/>
        </w:tabs>
        <w:suppressAutoHyphens w:val="0"/>
        <w:spacing w:after="0" w:line="490" w:lineRule="exact"/>
        <w:ind w:left="68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определении памфлета как жанра не существует единой точки зрения.Памфлет считают жанром сатиры, жанром публицистики, сатирическим публицистическим произведением, художественно-публицистическим жанром, либо рассматривают его с функциональной точки зрения, с учетом его формального (типографического) признака.</w:t>
      </w:r>
    </w:p>
    <w:p w14:paraId="5872F008" w14:textId="77777777" w:rsidR="00966EF8" w:rsidRPr="00966EF8" w:rsidRDefault="00966EF8" w:rsidP="00966EF8">
      <w:pPr>
        <w:tabs>
          <w:tab w:val="clear" w:pos="709"/>
        </w:tabs>
        <w:suppressAutoHyphens w:val="0"/>
        <w:spacing w:after="0" w:line="490" w:lineRule="exact"/>
        <w:ind w:firstLine="138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исследовании в качестве основополагающего принимается определение памфлета, согласно которому памфлет рассматривается как жанр публицистики, для которого характерно резкое и экспрессивное обличение общественно- политических явлений, лиц. Преследуя агитационную цель, памфлет тенденциозен, общедоступен, рассчитан на здравый смысл и непосредственные эмоции рецептора текста. Основными средствами реализации сатиры в текстах ^ памфлетов являются сарказм, гротеск, ирония.</w:t>
      </w:r>
    </w:p>
    <w:p w14:paraId="4C6F4835" w14:textId="77777777" w:rsidR="00966EF8" w:rsidRPr="00966EF8" w:rsidRDefault="00966EF8" w:rsidP="00966EF8">
      <w:pPr>
        <w:tabs>
          <w:tab w:val="clear" w:pos="709"/>
        </w:tabs>
        <w:suppressAutoHyphens w:val="0"/>
        <w:spacing w:after="0" w:line="490" w:lineRule="exact"/>
        <w:ind w:left="68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Сатирический аспект языка памфлетов Дж.Свифта в значительной степени обусловлен особенностью цели памфлетного направления английского Просвещения, которая заключается в последовательном, длительном и целенаправленном убеждении адресата в справедливости системы политических взглядов автора.</w:t>
      </w:r>
    </w:p>
    <w:p w14:paraId="64320945" w14:textId="77777777" w:rsidR="00966EF8" w:rsidRPr="00966EF8" w:rsidRDefault="00966EF8" w:rsidP="00966EF8">
      <w:pPr>
        <w:tabs>
          <w:tab w:val="clear" w:pos="709"/>
        </w:tabs>
        <w:suppressAutoHyphens w:val="0"/>
        <w:spacing w:after="0" w:line="490" w:lineRule="exact"/>
        <w:ind w:firstLine="0"/>
        <w:jc w:val="right"/>
        <w:rPr>
          <w:rFonts w:ascii="Times New Roman" w:eastAsia="Times New Roman" w:hAnsi="Times New Roman" w:cs="Times New Roman"/>
          <w:kern w:val="0"/>
          <w:sz w:val="28"/>
          <w:szCs w:val="28"/>
          <w:lang w:eastAsia="ru-RU"/>
        </w:rPr>
        <w:sectPr w:rsidR="00966EF8" w:rsidRPr="00966EF8">
          <w:headerReference w:type="even" r:id="rId13"/>
          <w:headerReference w:type="default" r:id="rId14"/>
          <w:footerReference w:type="even" r:id="rId15"/>
          <w:footerReference w:type="default" r:id="rId16"/>
          <w:footerReference w:type="first" r:id="rId17"/>
          <w:pgSz w:w="11900" w:h="16840"/>
          <w:pgMar w:top="873" w:right="920" w:bottom="462" w:left="579" w:header="0" w:footer="3" w:gutter="0"/>
          <w:cols w:space="720"/>
          <w:noEndnote/>
          <w:titlePg/>
          <w:docGrid w:linePitch="360"/>
        </w:sectPr>
      </w:pPr>
      <w:r w:rsidRPr="00966EF8">
        <w:rPr>
          <w:rFonts w:ascii="Times New Roman" w:eastAsia="Times New Roman" w:hAnsi="Times New Roman" w:cs="Times New Roman"/>
          <w:color w:val="000000"/>
          <w:kern w:val="0"/>
          <w:sz w:val="28"/>
          <w:szCs w:val="28"/>
          <w:shd w:val="clear" w:color="auto" w:fill="FFFFFF"/>
          <w:lang w:eastAsia="ru-RU"/>
        </w:rPr>
        <w:t>Специфика проблематики рассматриваемых памфлетов обусловлена О историческим контекстом современного автору текстов общества, который во многом определяет структуру характеристики художественно-образных средств</w:t>
      </w:r>
    </w:p>
    <w:p w14:paraId="6E9A8B1C" w14:textId="77777777" w:rsidR="00966EF8" w:rsidRPr="00966EF8" w:rsidRDefault="00966EF8" w:rsidP="00966EF8">
      <w:pPr>
        <w:tabs>
          <w:tab w:val="clear" w:pos="709"/>
        </w:tabs>
        <w:suppressAutoHyphens w:val="0"/>
        <w:spacing w:after="0" w:line="490" w:lineRule="exact"/>
        <w:ind w:left="70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lastRenderedPageBreak/>
        <w:t>языка оригинала и переводов на основе отнесения памфлетов к одной из следующих групп: с учетом языковых параметров образности представления общественно-политической структуры и научной сферы; с точки зрения сатирической интерпретации религиозно-нравственного аспекта как составляющей языкового сознания Дж.Свифта.</w:t>
      </w:r>
    </w:p>
    <w:p w14:paraId="39D7925B"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плане образных средств сатирического текста Дж.Свифта язык памфлетов в текстах подлинника и перевода насыщен следующими стилистическими фигурами: антитеза, градация «+», градация «-», сравнение, литота, мейозис, метафора, которые в большинстве случаев поддерживаются реализацией таких типов комического, как ирония, сарказм, гипербола, гротеск.</w:t>
      </w:r>
    </w:p>
    <w:p w14:paraId="1E16772A" w14:textId="77777777" w:rsidR="00966EF8" w:rsidRPr="00966EF8" w:rsidRDefault="00966EF8" w:rsidP="00966EF8">
      <w:pPr>
        <w:tabs>
          <w:tab w:val="clear" w:pos="709"/>
        </w:tabs>
        <w:suppressAutoHyphens w:val="0"/>
        <w:spacing w:after="0" w:line="490" w:lineRule="exact"/>
        <w:ind w:left="700" w:firstLine="70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Художественно-образные средства языка переводного текста памфлетов, главным образом, предусматривают наличие относительных межъязыковых переводческих соответствий, представляющих собой вторичные (потенциальные) константные эквиваленты, реализующие в тексте перевода относительно равный информационный объем при его сопоставлении с объемом информации, передаваемым образными языковыми средствами в тексте оригинала.</w:t>
      </w:r>
    </w:p>
    <w:p w14:paraId="5EE65262"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Механизм всепоглощающего смеха Дж.Свифта в тексте памфлетов</w:t>
      </w:r>
    </w:p>
    <w:p w14:paraId="44F3686C" w14:textId="77777777" w:rsidR="00966EF8" w:rsidRPr="00966EF8" w:rsidRDefault="00966EF8" w:rsidP="00966EF8">
      <w:pPr>
        <w:tabs>
          <w:tab w:val="clear" w:pos="709"/>
        </w:tabs>
        <w:suppressAutoHyphens w:val="0"/>
        <w:spacing w:after="0" w:line="307" w:lineRule="exact"/>
        <w:ind w:firstLine="700"/>
        <w:jc w:val="left"/>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запускается главным образом тогда, когда «мера зла», наличествующая в вещи, С</w:t>
      </w:r>
    </w:p>
    <w:p w14:paraId="48F9C383" w14:textId="77777777" w:rsidR="00966EF8" w:rsidRPr="00966EF8" w:rsidRDefault="00966EF8" w:rsidP="00966EF8">
      <w:pPr>
        <w:tabs>
          <w:tab w:val="clear" w:pos="709"/>
        </w:tabs>
        <w:suppressAutoHyphens w:val="0"/>
        <w:spacing w:after="0" w:line="490" w:lineRule="exact"/>
        <w:ind w:left="70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влечет за собой эффект неожиданного обнаружения принципиальной преодолимое™ этого зла, свойственного комизму в целом и его сатирической реализации в частности, чем в итоге и объясняется достоинство и сила смеха Дж.Свифта как автора текстов политической сатиры.</w:t>
      </w:r>
    </w:p>
    <w:p w14:paraId="30CE4EFC" w14:textId="77777777" w:rsidR="00966EF8" w:rsidRPr="00966EF8" w:rsidRDefault="00966EF8" w:rsidP="00966EF8">
      <w:pPr>
        <w:tabs>
          <w:tab w:val="clear" w:pos="709"/>
        </w:tabs>
        <w:suppressAutoHyphens w:val="0"/>
        <w:spacing w:after="1592" w:line="490" w:lineRule="exact"/>
        <w:ind w:firstLine="0"/>
        <w:jc w:val="right"/>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 xml:space="preserve">Лингвистическая специфика рассматриваемых публицистических текстов автора определяется двумя основными коммуникативными установками: на передачу информации и на убеждение. Первая находит свое отражение в </w:t>
      </w:r>
      <w:r w:rsidRPr="00966EF8">
        <w:rPr>
          <w:rFonts w:ascii="Times New Roman" w:eastAsia="Times New Roman" w:hAnsi="Times New Roman" w:cs="Times New Roman"/>
          <w:color w:val="000000"/>
          <w:kern w:val="0"/>
          <w:sz w:val="28"/>
          <w:szCs w:val="28"/>
          <w:shd w:val="clear" w:color="auto" w:fill="FFFFFF"/>
          <w:vertAlign w:val="superscript"/>
          <w:lang w:eastAsia="ru-RU"/>
        </w:rPr>
        <w:t>с</w:t>
      </w:r>
      <w:r w:rsidRPr="00966EF8">
        <w:rPr>
          <w:rFonts w:ascii="Times New Roman" w:eastAsia="Times New Roman" w:hAnsi="Times New Roman" w:cs="Times New Roman"/>
          <w:color w:val="000000"/>
          <w:kern w:val="0"/>
          <w:sz w:val="28"/>
          <w:szCs w:val="28"/>
          <w:shd w:val="clear" w:color="auto" w:fill="FFFFFF"/>
          <w:lang w:eastAsia="ru-RU"/>
        </w:rPr>
        <w:t xml:space="preserve"> денотативной функции, связанной с передачей информации о денотате, а вторая - с экспрессивной функцией, суть которой состоит в передаче отношения</w:t>
      </w:r>
    </w:p>
    <w:p w14:paraId="75B8DD94" w14:textId="77777777" w:rsidR="00966EF8" w:rsidRPr="00966EF8" w:rsidRDefault="00966EF8" w:rsidP="00966EF8">
      <w:pPr>
        <w:keepNext/>
        <w:keepLines/>
        <w:tabs>
          <w:tab w:val="clear" w:pos="709"/>
        </w:tabs>
        <w:suppressAutoHyphens w:val="0"/>
        <w:spacing w:after="0" w:line="300" w:lineRule="exact"/>
        <w:ind w:firstLine="0"/>
        <w:jc w:val="left"/>
        <w:outlineLvl w:val="3"/>
        <w:rPr>
          <w:rFonts w:ascii="Arial" w:eastAsia="Times New Roman" w:hAnsi="Arial" w:cs="Arial"/>
          <w:kern w:val="0"/>
          <w:sz w:val="30"/>
          <w:szCs w:val="30"/>
          <w:lang w:eastAsia="ru-RU"/>
        </w:rPr>
        <w:sectPr w:rsidR="00966EF8" w:rsidRPr="00966EF8">
          <w:headerReference w:type="even" r:id="rId18"/>
          <w:headerReference w:type="default" r:id="rId19"/>
          <w:footerReference w:type="even" r:id="rId20"/>
          <w:footerReference w:type="default" r:id="rId21"/>
          <w:pgSz w:w="11900" w:h="16840"/>
          <w:pgMar w:top="873" w:right="920" w:bottom="462" w:left="579" w:header="0" w:footer="3" w:gutter="0"/>
          <w:cols w:space="720"/>
          <w:noEndnote/>
          <w:docGrid w:linePitch="360"/>
        </w:sectPr>
      </w:pPr>
      <w:bookmarkStart w:id="0" w:name="bookmark46"/>
      <w:r w:rsidRPr="00966EF8">
        <w:rPr>
          <w:rFonts w:ascii="Arial" w:eastAsia="Times New Roman" w:hAnsi="Arial" w:cs="Arial"/>
          <w:color w:val="000000"/>
          <w:kern w:val="0"/>
          <w:sz w:val="30"/>
          <w:szCs w:val="30"/>
          <w:shd w:val="clear" w:color="auto" w:fill="FFFFFF"/>
          <w:lang w:eastAsia="ru-RU"/>
        </w:rPr>
        <w:lastRenderedPageBreak/>
        <w:t>с</w:t>
      </w:r>
      <w:bookmarkEnd w:id="0"/>
    </w:p>
    <w:p w14:paraId="50197445" w14:textId="77777777" w:rsidR="00966EF8" w:rsidRPr="00966EF8" w:rsidRDefault="00966EF8" w:rsidP="00966EF8">
      <w:pPr>
        <w:tabs>
          <w:tab w:val="clear" w:pos="709"/>
        </w:tabs>
        <w:suppressAutoHyphens w:val="0"/>
        <w:spacing w:after="0" w:line="490" w:lineRule="exact"/>
        <w:ind w:left="700" w:firstLine="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lastRenderedPageBreak/>
        <w:t>отправителя (автора текста) к порождаемому им тексту и стремлении побудить получателя (рецептора текста) разделить точку зрения отправителя. При этом экспрессивная функция, обусловливающая передачу отношения говорящего к тому, о чем говорится в сообщении, является ведущей в языке публицистического текста.</w:t>
      </w:r>
    </w:p>
    <w:p w14:paraId="7B8E5E7E"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тексте переводящего языка коммуникативная установка убеждения достигается с помощью риторического пафоса, возвышенного тона изложения. Для достижения этого стилистического эффекта применяется широкий диапазон языковых образных средств.</w:t>
      </w:r>
    </w:p>
    <w:p w14:paraId="1FCC0967"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силу особенностей исторического развития английского языка в тексте оригинала проблема экспрессии решается несколько иным способом. Коммуникативная установка убеждения здесь достигается не с помощью возвышенной риторики, а путем установления личных доверительных отношений с получателем, исключающих эмоциональное давление. Задача отправителя состоит в представлении информации, а задача получателя заключается в ее эмоциональной оценке. Подобная экспрессивная функция языка подлинника определяет выбор языковых образных средств, используемых для ее реализации.</w:t>
      </w:r>
    </w:p>
    <w:p w14:paraId="7191712F"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pPr>
      <w:r w:rsidRPr="00966EF8">
        <w:rPr>
          <w:rFonts w:ascii="Times New Roman" w:eastAsia="Times New Roman" w:hAnsi="Times New Roman" w:cs="Times New Roman"/>
          <w:color w:val="000000"/>
          <w:kern w:val="0"/>
          <w:sz w:val="28"/>
          <w:szCs w:val="28"/>
          <w:shd w:val="clear" w:color="auto" w:fill="FFFFFF"/>
          <w:lang w:eastAsia="ru-RU"/>
        </w:rPr>
        <w:t>В работе рассматриваются проблемы сопоставительного анализа процесса перевода с английского языка на русский с учетом особенностей языкового сознания Дж.Свифта, эксплицированных в сатирических текстах автора. При этом обращается внимание на функциональные параметры содержания, смысла и понятия переноса значений в оригинале и переводах, выделяются языковые несоответствия в переводе, обусловленные причинами реализации.</w:t>
      </w:r>
    </w:p>
    <w:p w14:paraId="73AFFDD3" w14:textId="77777777" w:rsidR="00966EF8" w:rsidRPr="00966EF8" w:rsidRDefault="00966EF8" w:rsidP="00966EF8">
      <w:pPr>
        <w:tabs>
          <w:tab w:val="clear" w:pos="709"/>
        </w:tabs>
        <w:suppressAutoHyphens w:val="0"/>
        <w:spacing w:after="0" w:line="490" w:lineRule="exact"/>
        <w:ind w:left="700" w:firstLine="560"/>
        <w:rPr>
          <w:rFonts w:ascii="Times New Roman" w:eastAsia="Times New Roman" w:hAnsi="Times New Roman" w:cs="Times New Roman"/>
          <w:kern w:val="0"/>
          <w:sz w:val="28"/>
          <w:szCs w:val="28"/>
          <w:lang w:eastAsia="ru-RU"/>
        </w:rPr>
        <w:sectPr w:rsidR="00966EF8" w:rsidRPr="00966EF8">
          <w:headerReference w:type="even" r:id="rId22"/>
          <w:headerReference w:type="default" r:id="rId23"/>
          <w:headerReference w:type="first" r:id="rId24"/>
          <w:footerReference w:type="first" r:id="rId25"/>
          <w:pgSz w:w="11900" w:h="16840"/>
          <w:pgMar w:top="873" w:right="920" w:bottom="462" w:left="579" w:header="0" w:footer="3" w:gutter="0"/>
          <w:cols w:space="720"/>
          <w:noEndnote/>
          <w:titlePg/>
          <w:docGrid w:linePitch="360"/>
        </w:sectPr>
      </w:pPr>
      <w:r w:rsidRPr="00966EF8">
        <w:rPr>
          <w:rFonts w:ascii="Times New Roman" w:eastAsia="Times New Roman" w:hAnsi="Times New Roman" w:cs="Times New Roman"/>
          <w:color w:val="000000"/>
          <w:kern w:val="0"/>
          <w:sz w:val="28"/>
          <w:szCs w:val="28"/>
          <w:shd w:val="clear" w:color="auto" w:fill="FFFFFF"/>
          <w:lang w:eastAsia="ru-RU"/>
        </w:rPr>
        <w:t xml:space="preserve">В результате перевода текстов подлинника на русский язык, отвечающего определенным нормам и требованиям и ориентированного на восприятие языка сатиры современным русскоязычным читателем, возникает новая субстанциональная метаязыковая сущность. В этом ракурсе перевод рассматривается как синтез содержательной вариативности языка сатирических текстов Дж.Свифта, в которых сохраняются авторские достоинства, их образность и достоверность на определенном социально обусловленном </w:t>
      </w:r>
      <w:r w:rsidRPr="00966EF8">
        <w:rPr>
          <w:rFonts w:ascii="Times New Roman" w:eastAsia="Times New Roman" w:hAnsi="Times New Roman" w:cs="Times New Roman"/>
          <w:color w:val="000000"/>
          <w:kern w:val="0"/>
          <w:sz w:val="28"/>
          <w:szCs w:val="28"/>
          <w:shd w:val="clear" w:color="auto" w:fill="FFFFFF"/>
          <w:lang w:eastAsia="ru-RU"/>
        </w:rPr>
        <w:lastRenderedPageBreak/>
        <w:t>временном уровне.</w:t>
      </w:r>
    </w:p>
    <w:p w14:paraId="2F3A53F9" w14:textId="77777777" w:rsidR="00966EF8" w:rsidRPr="00966EF8" w:rsidRDefault="00966EF8" w:rsidP="00966EF8"/>
    <w:sectPr w:rsidR="00966EF8" w:rsidRPr="00966EF8" w:rsidSect="004F1E18">
      <w:headerReference w:type="default" r:id="rId26"/>
      <w:footerReference w:type="even" r:id="rId27"/>
      <w:footerReference w:type="default" r:id="rId28"/>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60E7" w14:textId="77777777" w:rsidR="006E1462" w:rsidRDefault="006E1462">
      <w:pPr>
        <w:spacing w:after="0" w:line="240" w:lineRule="auto"/>
      </w:pPr>
      <w:r>
        <w:separator/>
      </w:r>
    </w:p>
  </w:endnote>
  <w:endnote w:type="continuationSeparator" w:id="0">
    <w:p w14:paraId="73FB5D36" w14:textId="77777777" w:rsidR="006E1462" w:rsidRDefault="006E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172C" w14:textId="77777777" w:rsidR="00966EF8" w:rsidRDefault="00966EF8">
    <w:pPr>
      <w:rPr>
        <w:sz w:val="2"/>
        <w:szCs w:val="2"/>
      </w:rPr>
    </w:pPr>
    <w:r>
      <w:rPr>
        <w:noProof/>
      </w:rPr>
      <w:pict w14:anchorId="1DEAC409">
        <v:shapetype id="_x0000_t202" coordsize="21600,21600" o:spt="202" path="m,l,21600r21600,l21600,xe">
          <v:stroke joinstyle="miter"/>
          <v:path gradientshapeok="t" o:connecttype="rect"/>
        </v:shapetype>
        <v:shape id="_x0000_s2132" type="#_x0000_t202" style="position:absolute;left:0;text-align:left;margin-left:32.3pt;margin-top:820.45pt;width:7.45pt;height:8.15pt;z-index:-251653120;mso-wrap-style:none;mso-wrap-distance-left:5pt;mso-wrap-distance-right:5pt;mso-position-horizontal-relative:page;mso-position-vertical-relative:page" filled="f" stroked="f">
          <v:textbox style="mso-fit-shape-to-text:t" inset="0,0,0,0">
            <w:txbxContent>
              <w:p w14:paraId="50DE1B1F" w14:textId="77777777" w:rsidR="00966EF8" w:rsidRDefault="00966EF8">
                <w:pPr>
                  <w:pStyle w:val="WW8Num12z1"/>
                  <w:spacing w:line="240" w:lineRule="auto"/>
                </w:pPr>
                <w:r>
                  <w:rPr>
                    <w:rStyle w:val="WW8Num7z0"/>
                    <w:color w:val="000000"/>
                  </w:rPr>
                  <w:t>С</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4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C/FZk96AEAAL0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4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6S7gEAAL8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F70F" w14:textId="77777777" w:rsidR="00966EF8" w:rsidRDefault="00966E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2E4" w14:textId="77777777" w:rsidR="00966EF8" w:rsidRDefault="00966EF8">
    <w:pPr>
      <w:rPr>
        <w:sz w:val="2"/>
        <w:szCs w:val="2"/>
      </w:rPr>
    </w:pPr>
    <w:r>
      <w:rPr>
        <w:noProof/>
      </w:rPr>
      <w:pict w14:anchorId="526F4910">
        <v:shapetype id="_x0000_t202" coordsize="21600,21600" o:spt="202" path="m,l,21600r21600,l21600,xe">
          <v:stroke joinstyle="miter"/>
          <v:path gradientshapeok="t" o:connecttype="rect"/>
        </v:shapetype>
        <v:shape id="_x0000_s2133" type="#_x0000_t202" style="position:absolute;left:0;text-align:left;margin-left:35.8pt;margin-top:816.25pt;width:7.9pt;height:8.4pt;z-index:-251652096;mso-wrap-style:none;mso-wrap-distance-left:5pt;mso-wrap-distance-right:5pt;mso-position-horizontal-relative:page;mso-position-vertical-relative:page" filled="f" stroked="f">
          <v:textbox style="mso-fit-shape-to-text:t" inset="0,0,0,0">
            <w:txbxContent>
              <w:p w14:paraId="73C34256" w14:textId="77777777" w:rsidR="00966EF8" w:rsidRDefault="00966EF8">
                <w:pPr>
                  <w:pStyle w:val="WW8Num12z1"/>
                  <w:spacing w:line="240" w:lineRule="auto"/>
                </w:pPr>
                <w:r>
                  <w:rPr>
                    <w:rStyle w:val="WW8Num9z0"/>
                    <w:color w:val="000000"/>
                  </w:rPr>
                  <w:t>С</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440" w14:textId="5FEA6320" w:rsidR="00966EF8" w:rsidRDefault="00966EF8">
    <w:pPr>
      <w:rPr>
        <w:sz w:val="2"/>
        <w:szCs w:val="2"/>
      </w:rPr>
    </w:pPr>
    <w:r>
      <w:rPr>
        <w:noProof/>
      </w:rPr>
      <mc:AlternateContent>
        <mc:Choice Requires="wps">
          <w:drawing>
            <wp:anchor distT="0" distB="0" distL="63500" distR="63500" simplePos="0" relativeHeight="251667456" behindDoc="1" locked="0" layoutInCell="1" allowOverlap="1" wp14:anchorId="1C727DD7" wp14:editId="2B6BC17B">
              <wp:simplePos x="0" y="0"/>
              <wp:positionH relativeFrom="page">
                <wp:posOffset>410210</wp:posOffset>
              </wp:positionH>
              <wp:positionV relativeFrom="page">
                <wp:posOffset>10419715</wp:posOffset>
              </wp:positionV>
              <wp:extent cx="72390" cy="123825"/>
              <wp:effectExtent l="635" t="0" r="3175" b="635"/>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C225" w14:textId="77777777" w:rsidR="00966EF8" w:rsidRDefault="00966EF8">
                          <w:pPr>
                            <w:pStyle w:val="WW8Num12z1"/>
                            <w:spacing w:line="240" w:lineRule="auto"/>
                          </w:pPr>
                          <w:r>
                            <w:rPr>
                              <w:rStyle w:val="WW8Num7z0"/>
                              <w:color w:val="000000"/>
                            </w:rPr>
                            <w:t>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27DD7" id="_x0000_t202" coordsize="21600,21600" o:spt="202" path="m,l,21600r21600,l21600,xe">
              <v:stroke joinstyle="miter"/>
              <v:path gradientshapeok="t" o:connecttype="rect"/>
            </v:shapetype>
            <v:shape id="Надпись 88" o:spid="_x0000_s1033" type="#_x0000_t202" style="position:absolute;left:0;text-align:left;margin-left:32.3pt;margin-top:820.45pt;width:5.7pt;height:9.7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" filled="f" stroked="f">
              <v:textbox style="mso-fit-shape-to-text:t" inset="0,0,0,0">
                <w:txbxContent>
                  <w:p w14:paraId="3FA5C225" w14:textId="77777777" w:rsidR="00966EF8" w:rsidRDefault="00966EF8">
                    <w:pPr>
                      <w:pStyle w:val="WW8Num12z1"/>
                      <w:spacing w:line="240" w:lineRule="auto"/>
                    </w:pPr>
                    <w:r>
                      <w:rPr>
                        <w:rStyle w:val="WW8Num7z0"/>
                        <w:color w:val="000000"/>
                      </w:rPr>
                      <w:t>С</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C983" w14:textId="03F3BE0C" w:rsidR="00966EF8" w:rsidRDefault="00966EF8">
    <w:pPr>
      <w:rPr>
        <w:sz w:val="2"/>
        <w:szCs w:val="2"/>
      </w:rPr>
    </w:pPr>
    <w:r>
      <w:rPr>
        <w:noProof/>
      </w:rPr>
      <mc:AlternateContent>
        <mc:Choice Requires="wps">
          <w:drawing>
            <wp:anchor distT="0" distB="0" distL="63500" distR="63500" simplePos="0" relativeHeight="251668480" behindDoc="1" locked="0" layoutInCell="1" allowOverlap="1" wp14:anchorId="6F526596" wp14:editId="2CA2FDEA">
              <wp:simplePos x="0" y="0"/>
              <wp:positionH relativeFrom="page">
                <wp:posOffset>410210</wp:posOffset>
              </wp:positionH>
              <wp:positionV relativeFrom="page">
                <wp:posOffset>10419715</wp:posOffset>
              </wp:positionV>
              <wp:extent cx="72390" cy="123825"/>
              <wp:effectExtent l="635" t="0" r="3175" b="63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DCE2" w14:textId="77777777" w:rsidR="00966EF8" w:rsidRDefault="00966EF8">
                          <w:pPr>
                            <w:pStyle w:val="WW8Num12z1"/>
                            <w:spacing w:line="240" w:lineRule="auto"/>
                          </w:pPr>
                          <w:r>
                            <w:rPr>
                              <w:rStyle w:val="WW8Num7z0"/>
                              <w:color w:val="000000"/>
                            </w:rPr>
                            <w:t>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26596" id="_x0000_t202" coordsize="21600,21600" o:spt="202" path="m,l,21600r21600,l21600,xe">
              <v:stroke joinstyle="miter"/>
              <v:path gradientshapeok="t" o:connecttype="rect"/>
            </v:shapetype>
            <v:shape id="Надпись 87" o:spid="_x0000_s1034" type="#_x0000_t202" style="position:absolute;left:0;text-align:left;margin-left:32.3pt;margin-top:820.45pt;width:5.7pt;height:9.7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" filled="f" stroked="f">
              <v:textbox style="mso-fit-shape-to-text:t" inset="0,0,0,0">
                <w:txbxContent>
                  <w:p w14:paraId="5515DCE2" w14:textId="77777777" w:rsidR="00966EF8" w:rsidRDefault="00966EF8">
                    <w:pPr>
                      <w:pStyle w:val="WW8Num12z1"/>
                      <w:spacing w:line="240" w:lineRule="auto"/>
                    </w:pPr>
                    <w:r>
                      <w:rPr>
                        <w:rStyle w:val="WW8Num7z0"/>
                        <w:color w:val="000000"/>
                      </w:rPr>
                      <w:t>С</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5BB7" w14:textId="77777777" w:rsidR="00966EF8" w:rsidRDefault="00966E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64C0" w14:textId="77777777" w:rsidR="00966EF8" w:rsidRDefault="00966EF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A9E5" w14:textId="77777777" w:rsidR="00966EF8" w:rsidRDefault="00966EF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D5E7" w14:textId="362DFBF5" w:rsidR="00966EF8" w:rsidRDefault="00966EF8">
    <w:pPr>
      <w:rPr>
        <w:sz w:val="2"/>
        <w:szCs w:val="2"/>
      </w:rPr>
    </w:pPr>
    <w:r>
      <w:rPr>
        <w:noProof/>
      </w:rPr>
      <mc:AlternateContent>
        <mc:Choice Requires="wps">
          <w:drawing>
            <wp:anchor distT="0" distB="0" distL="63500" distR="63500" simplePos="0" relativeHeight="251673600" behindDoc="1" locked="0" layoutInCell="1" allowOverlap="1" wp14:anchorId="6AF152FC" wp14:editId="4D22413F">
              <wp:simplePos x="0" y="0"/>
              <wp:positionH relativeFrom="page">
                <wp:posOffset>437515</wp:posOffset>
              </wp:positionH>
              <wp:positionV relativeFrom="page">
                <wp:posOffset>10422255</wp:posOffset>
              </wp:positionV>
              <wp:extent cx="110490" cy="175260"/>
              <wp:effectExtent l="0" t="1905" r="4445" b="381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C2DA8" w14:textId="77777777" w:rsidR="00966EF8" w:rsidRDefault="00966EF8">
                          <w:pPr>
                            <w:pStyle w:val="WW8Num12z1"/>
                            <w:spacing w:line="240" w:lineRule="auto"/>
                          </w:pPr>
                          <w:r>
                            <w:rPr>
                              <w:rStyle w:val="WW8Num8z0"/>
                              <w:color w:val="000000"/>
                              <w:lang w:val="en-US" w:eastAsia="en-US"/>
                            </w:rPr>
                            <w:t>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152FC" id="_x0000_t202" coordsize="21600,21600" o:spt="202" path="m,l,21600r21600,l21600,xe">
              <v:stroke joinstyle="miter"/>
              <v:path gradientshapeok="t" o:connecttype="rect"/>
            </v:shapetype>
            <v:shape id="Надпись 82" o:spid="_x0000_s1039" type="#_x0000_t202" style="position:absolute;left:0;text-align:left;margin-left:34.45pt;margin-top:820.65pt;width:8.7pt;height:13.8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" filled="f" stroked="f">
              <v:textbox style="mso-fit-shape-to-text:t" inset="0,0,0,0">
                <w:txbxContent>
                  <w:p w14:paraId="30BC2DA8" w14:textId="77777777" w:rsidR="00966EF8" w:rsidRDefault="00966EF8">
                    <w:pPr>
                      <w:pStyle w:val="WW8Num12z1"/>
                      <w:spacing w:line="240" w:lineRule="auto"/>
                    </w:pPr>
                    <w:r>
                      <w:rPr>
                        <w:rStyle w:val="WW8Num8z0"/>
                        <w:color w:val="000000"/>
                        <w:lang w:val="en-US" w:eastAsia="en-US"/>
                      </w:rPr>
                      <w:t>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17F7" w14:textId="77777777" w:rsidR="006E1462" w:rsidRDefault="006E1462"/>
    <w:p w14:paraId="79152A2E" w14:textId="77777777" w:rsidR="006E1462" w:rsidRDefault="006E1462"/>
    <w:p w14:paraId="3C00238B" w14:textId="77777777" w:rsidR="006E1462" w:rsidRDefault="006E1462"/>
    <w:p w14:paraId="6C6056A6" w14:textId="77777777" w:rsidR="006E1462" w:rsidRDefault="006E1462"/>
    <w:p w14:paraId="46E8FF43" w14:textId="77777777" w:rsidR="006E1462" w:rsidRDefault="006E1462"/>
    <w:p w14:paraId="739588F9" w14:textId="77777777" w:rsidR="006E1462" w:rsidRDefault="006E1462"/>
    <w:p w14:paraId="4AB4BE47" w14:textId="77777777" w:rsidR="006E1462" w:rsidRDefault="006E14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9EEB22" wp14:editId="13AF5E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4A00E" w14:textId="77777777" w:rsidR="006E1462" w:rsidRDefault="006E14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EEB22" id="_x0000_t202" coordsize="21600,21600" o:spt="202" path="m,l,21600r21600,l21600,xe">
                <v:stroke joinstyle="miter"/>
                <v:path gradientshapeok="t" o:connecttype="rect"/>
              </v:shapetype>
              <v:shape id="Text Box 1331" o:spid="_x0000_s1029"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4A00E" w14:textId="77777777" w:rsidR="006E1462" w:rsidRDefault="006E14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49385" w14:textId="77777777" w:rsidR="006E1462" w:rsidRDefault="006E1462"/>
    <w:p w14:paraId="4BCC141B" w14:textId="77777777" w:rsidR="006E1462" w:rsidRDefault="006E1462"/>
    <w:p w14:paraId="6F2C31E3" w14:textId="77777777" w:rsidR="006E1462" w:rsidRDefault="006E14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EBFF8" wp14:editId="35D772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060C" w14:textId="77777777" w:rsidR="006E1462" w:rsidRDefault="006E1462"/>
                          <w:p w14:paraId="65D9F251" w14:textId="77777777" w:rsidR="006E1462" w:rsidRDefault="006E14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EBFF8" id="Text Box 1330" o:spid="_x0000_s1030"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29060C" w14:textId="77777777" w:rsidR="006E1462" w:rsidRDefault="006E1462"/>
                    <w:p w14:paraId="65D9F251" w14:textId="77777777" w:rsidR="006E1462" w:rsidRDefault="006E14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82C8C1" w14:textId="77777777" w:rsidR="006E1462" w:rsidRDefault="006E1462"/>
    <w:p w14:paraId="6D5C4E2E" w14:textId="77777777" w:rsidR="006E1462" w:rsidRDefault="006E1462">
      <w:pPr>
        <w:rPr>
          <w:sz w:val="2"/>
          <w:szCs w:val="2"/>
        </w:rPr>
      </w:pPr>
    </w:p>
    <w:p w14:paraId="09303226" w14:textId="77777777" w:rsidR="006E1462" w:rsidRDefault="006E1462"/>
    <w:p w14:paraId="1900A3F7" w14:textId="77777777" w:rsidR="006E1462" w:rsidRDefault="006E1462">
      <w:pPr>
        <w:spacing w:after="0" w:line="240" w:lineRule="auto"/>
      </w:pPr>
    </w:p>
  </w:footnote>
  <w:footnote w:type="continuationSeparator" w:id="0">
    <w:p w14:paraId="1412B0E9" w14:textId="77777777" w:rsidR="006E1462" w:rsidRDefault="006E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156" w14:textId="77777777" w:rsidR="00966EF8" w:rsidRDefault="00966EF8">
    <w:pPr>
      <w:rPr>
        <w:sz w:val="2"/>
        <w:szCs w:val="2"/>
      </w:rPr>
    </w:pPr>
    <w:r>
      <w:rPr>
        <w:noProof/>
      </w:rPr>
      <w:pict w14:anchorId="41A97B44">
        <v:shapetype id="_x0000_t202" coordsize="21600,21600" o:spt="202" path="m,l,21600r21600,l21600,xe">
          <v:stroke joinstyle="miter"/>
          <v:path gradientshapeok="t" o:connecttype="rect"/>
        </v:shapetype>
        <v:shape id="_x0000_s2131" type="#_x0000_t202" style="position:absolute;left:0;text-align:left;margin-left:531.75pt;margin-top:29.4pt;width:14.15pt;height:7.2pt;z-index:-251654144;mso-wrap-style:none;mso-wrap-distance-left:5pt;mso-wrap-distance-right:5pt;mso-position-horizontal-relative:page;mso-position-vertical-relative:page" filled="f" stroked="f">
          <v:textbox style="mso-fit-shape-to-text:t" inset="0,0,0,0">
            <w:txbxContent>
              <w:p w14:paraId="47097519"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372D" w14:textId="77777777" w:rsidR="00966EF8" w:rsidRDefault="00966E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1C" w14:textId="6A8BAF56" w:rsidR="00966EF8" w:rsidRDefault="00966EF8">
    <w:pPr>
      <w:rPr>
        <w:sz w:val="2"/>
        <w:szCs w:val="2"/>
      </w:rPr>
    </w:pPr>
    <w:r>
      <w:rPr>
        <w:noProof/>
      </w:rPr>
      <mc:AlternateContent>
        <mc:Choice Requires="wps">
          <w:drawing>
            <wp:anchor distT="0" distB="0" distL="63500" distR="63500" simplePos="0" relativeHeight="251665408" behindDoc="1" locked="0" layoutInCell="1" allowOverlap="1" wp14:anchorId="1252C2B5" wp14:editId="123A884D">
              <wp:simplePos x="0" y="0"/>
              <wp:positionH relativeFrom="page">
                <wp:posOffset>6753225</wp:posOffset>
              </wp:positionH>
              <wp:positionV relativeFrom="page">
                <wp:posOffset>373380</wp:posOffset>
              </wp:positionV>
              <wp:extent cx="162560" cy="123825"/>
              <wp:effectExtent l="0" t="1905"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4C16C"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2C2B5" id="_x0000_t202" coordsize="21600,21600" o:spt="202" path="m,l,21600r21600,l21600,xe">
              <v:stroke joinstyle="miter"/>
              <v:path gradientshapeok="t" o:connecttype="rect"/>
            </v:shapetype>
            <v:shape id="Надпись 90" o:spid="_x0000_s1031" type="#_x0000_t202" style="position:absolute;left:0;text-align:left;margin-left:531.75pt;margin-top:29.4pt;width:12.8pt;height:9.7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" filled="f" stroked="f">
              <v:textbox style="mso-fit-shape-to-text:t" inset="0,0,0,0">
                <w:txbxContent>
                  <w:p w14:paraId="24D4C16C"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071A" w14:textId="4635FD0E" w:rsidR="00966EF8" w:rsidRDefault="00966EF8">
    <w:pPr>
      <w:rPr>
        <w:sz w:val="2"/>
        <w:szCs w:val="2"/>
      </w:rPr>
    </w:pPr>
    <w:r>
      <w:rPr>
        <w:noProof/>
      </w:rPr>
      <mc:AlternateContent>
        <mc:Choice Requires="wps">
          <w:drawing>
            <wp:anchor distT="0" distB="0" distL="63500" distR="63500" simplePos="0" relativeHeight="251666432" behindDoc="1" locked="0" layoutInCell="1" allowOverlap="1" wp14:anchorId="0C044FB5" wp14:editId="6D2F2F49">
              <wp:simplePos x="0" y="0"/>
              <wp:positionH relativeFrom="page">
                <wp:posOffset>6753225</wp:posOffset>
              </wp:positionH>
              <wp:positionV relativeFrom="page">
                <wp:posOffset>373380</wp:posOffset>
              </wp:positionV>
              <wp:extent cx="162560" cy="123825"/>
              <wp:effectExtent l="0" t="1905" r="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2088"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44FB5" id="_x0000_t202" coordsize="21600,21600" o:spt="202" path="m,l,21600r21600,l21600,xe">
              <v:stroke joinstyle="miter"/>
              <v:path gradientshapeok="t" o:connecttype="rect"/>
            </v:shapetype>
            <v:shape id="Надпись 89" o:spid="_x0000_s1032" type="#_x0000_t202" style="position:absolute;left:0;text-align:left;margin-left:531.75pt;margin-top:29.4pt;width:12.8pt;height:9.7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" filled="f" stroked="f">
              <v:textbox style="mso-fit-shape-to-text:t" inset="0,0,0,0">
                <w:txbxContent>
                  <w:p w14:paraId="110D2088"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9C04" w14:textId="74C54FC8" w:rsidR="00966EF8" w:rsidRDefault="00966EF8">
    <w:pPr>
      <w:rPr>
        <w:sz w:val="2"/>
        <w:szCs w:val="2"/>
      </w:rPr>
    </w:pPr>
    <w:r>
      <w:rPr>
        <w:noProof/>
      </w:rPr>
      <mc:AlternateContent>
        <mc:Choice Requires="wps">
          <w:drawing>
            <wp:anchor distT="0" distB="0" distL="63500" distR="63500" simplePos="0" relativeHeight="251669504" behindDoc="1" locked="0" layoutInCell="1" allowOverlap="1" wp14:anchorId="47102C72" wp14:editId="70908EDB">
              <wp:simplePos x="0" y="0"/>
              <wp:positionH relativeFrom="page">
                <wp:posOffset>6791960</wp:posOffset>
              </wp:positionH>
              <wp:positionV relativeFrom="page">
                <wp:posOffset>299085</wp:posOffset>
              </wp:positionV>
              <wp:extent cx="181610" cy="138430"/>
              <wp:effectExtent l="635" t="3810" r="0" b="63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A2F7"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102C72" id="_x0000_t202" coordsize="21600,21600" o:spt="202" path="m,l,21600r21600,l21600,xe">
              <v:stroke joinstyle="miter"/>
              <v:path gradientshapeok="t" o:connecttype="rect"/>
            </v:shapetype>
            <v:shape id="Надпись 86" o:spid="_x0000_s1035" type="#_x0000_t202" style="position:absolute;left:0;text-align:left;margin-left:534.8pt;margin-top:23.55pt;width:14.3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" filled="f" stroked="f">
              <v:textbox style="mso-fit-shape-to-text:t" inset="0,0,0,0">
                <w:txbxContent>
                  <w:p w14:paraId="42C7A2F7"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4BA" w14:textId="0528537B" w:rsidR="00966EF8" w:rsidRDefault="00966EF8">
    <w:pPr>
      <w:rPr>
        <w:sz w:val="2"/>
        <w:szCs w:val="2"/>
      </w:rPr>
    </w:pPr>
    <w:r>
      <w:rPr>
        <w:noProof/>
      </w:rPr>
      <mc:AlternateContent>
        <mc:Choice Requires="wps">
          <w:drawing>
            <wp:anchor distT="0" distB="0" distL="63500" distR="63500" simplePos="0" relativeHeight="251670528" behindDoc="1" locked="0" layoutInCell="1" allowOverlap="1" wp14:anchorId="5285DC1E" wp14:editId="3265C44C">
              <wp:simplePos x="0" y="0"/>
              <wp:positionH relativeFrom="page">
                <wp:posOffset>6791960</wp:posOffset>
              </wp:positionH>
              <wp:positionV relativeFrom="page">
                <wp:posOffset>299085</wp:posOffset>
              </wp:positionV>
              <wp:extent cx="181610" cy="138430"/>
              <wp:effectExtent l="635" t="3810" r="0" b="63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3C7E6"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5DC1E" id="_x0000_t202" coordsize="21600,21600" o:spt="202" path="m,l,21600r21600,l21600,xe">
              <v:stroke joinstyle="miter"/>
              <v:path gradientshapeok="t" o:connecttype="rect"/>
            </v:shapetype>
            <v:shape id="Надпись 85" o:spid="_x0000_s1036" type="#_x0000_t202" style="position:absolute;left:0;text-align:left;margin-left:534.8pt;margin-top:23.55pt;width:14.3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" filled="f" stroked="f">
              <v:textbox style="mso-fit-shape-to-text:t" inset="0,0,0,0">
                <w:txbxContent>
                  <w:p w14:paraId="7FC3C7E6"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204" w14:textId="77777777" w:rsidR="00966EF8" w:rsidRDefault="00966EF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AAE9" w14:textId="556B06B0" w:rsidR="00966EF8" w:rsidRDefault="00966EF8">
    <w:pPr>
      <w:rPr>
        <w:sz w:val="2"/>
        <w:szCs w:val="2"/>
      </w:rPr>
    </w:pPr>
    <w:r>
      <w:rPr>
        <w:noProof/>
      </w:rPr>
      <mc:AlternateContent>
        <mc:Choice Requires="wps">
          <w:drawing>
            <wp:anchor distT="0" distB="0" distL="63500" distR="63500" simplePos="0" relativeHeight="251671552" behindDoc="1" locked="0" layoutInCell="1" allowOverlap="1" wp14:anchorId="745A4868" wp14:editId="670F6A39">
              <wp:simplePos x="0" y="0"/>
              <wp:positionH relativeFrom="page">
                <wp:posOffset>6791960</wp:posOffset>
              </wp:positionH>
              <wp:positionV relativeFrom="page">
                <wp:posOffset>299085</wp:posOffset>
              </wp:positionV>
              <wp:extent cx="181610" cy="138430"/>
              <wp:effectExtent l="635" t="3810" r="0" b="63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D185"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A4868" id="_x0000_t202" coordsize="21600,21600" o:spt="202" path="m,l,21600r21600,l21600,xe">
              <v:stroke joinstyle="miter"/>
              <v:path gradientshapeok="t" o:connecttype="rect"/>
            </v:shapetype>
            <v:shape id="Надпись 84" o:spid="_x0000_s1037" type="#_x0000_t202" style="position:absolute;left:0;text-align:left;margin-left:534.8pt;margin-top:23.55pt;width:14.3pt;height:10.9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" filled="f" stroked="f">
              <v:textbox style="mso-fit-shape-to-text:t" inset="0,0,0,0">
                <w:txbxContent>
                  <w:p w14:paraId="14D8D185" w14:textId="77777777" w:rsidR="00966EF8" w:rsidRDefault="00966EF8">
                    <w:pPr>
                      <w:pStyle w:val="WW8Num11z7"/>
                      <w:spacing w:line="240" w:lineRule="auto"/>
                    </w:pPr>
                    <w:r>
                      <w:fldChar w:fldCharType="begin"/>
                    </w:r>
                    <w:r>
                      <w:instrText xml:space="preserve"> PAGE \* MERGEFORMAT </w:instrText>
                    </w:r>
                    <w:r>
                      <w:fldChar w:fldCharType="separate"/>
                    </w:r>
                    <w:r>
                      <w:rPr>
                        <w:rStyle w:val="WW8Num1z2"/>
                        <w:b/>
                        <w:bCs/>
                        <w:color w:val="000000"/>
                      </w:rPr>
                      <w:t>#</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D09" w14:textId="524EA503" w:rsidR="00966EF8" w:rsidRDefault="00966EF8">
    <w:pPr>
      <w:rPr>
        <w:sz w:val="2"/>
        <w:szCs w:val="2"/>
      </w:rPr>
    </w:pPr>
    <w:r>
      <w:rPr>
        <w:noProof/>
      </w:rPr>
      <mc:AlternateContent>
        <mc:Choice Requires="wps">
          <w:drawing>
            <wp:anchor distT="0" distB="0" distL="63500" distR="63500" simplePos="0" relativeHeight="251672576" behindDoc="1" locked="0" layoutInCell="1" allowOverlap="1" wp14:anchorId="4698B1FF" wp14:editId="15ED792E">
              <wp:simplePos x="0" y="0"/>
              <wp:positionH relativeFrom="page">
                <wp:posOffset>6756400</wp:posOffset>
              </wp:positionH>
              <wp:positionV relativeFrom="page">
                <wp:posOffset>443230</wp:posOffset>
              </wp:positionV>
              <wp:extent cx="162560" cy="123825"/>
              <wp:effectExtent l="3175" t="0" r="0" b="444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A4AB"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8B1FF" id="_x0000_t202" coordsize="21600,21600" o:spt="202" path="m,l,21600r21600,l21600,xe">
              <v:stroke joinstyle="miter"/>
              <v:path gradientshapeok="t" o:connecttype="rect"/>
            </v:shapetype>
            <v:shape id="Надпись 83" o:spid="_x0000_s1038" type="#_x0000_t202" style="position:absolute;left:0;text-align:left;margin-left:532pt;margin-top:34.9pt;width:12.8pt;height:9.7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" filled="f" stroked="f">
              <v:textbox style="mso-fit-shape-to-text:t" inset="0,0,0,0">
                <w:txbxContent>
                  <w:p w14:paraId="5CEAA4AB" w14:textId="77777777" w:rsidR="00966EF8" w:rsidRDefault="00966EF8">
                    <w:pPr>
                      <w:pStyle w:val="WW8Num12z1"/>
                      <w:spacing w:line="240" w:lineRule="auto"/>
                    </w:pPr>
                    <w:r>
                      <w:fldChar w:fldCharType="begin"/>
                    </w:r>
                    <w:r>
                      <w:instrText xml:space="preserve"> PAGE \* MERGEFORMAT </w:instrText>
                    </w:r>
                    <w:r>
                      <w:fldChar w:fldCharType="separate"/>
                    </w:r>
                    <w:r>
                      <w:rPr>
                        <w:rStyle w:val="WW8Num7z0"/>
                        <w:color w:val="000000"/>
                      </w:rP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13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62"/>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86716</TotalTime>
  <Pages>14</Pages>
  <Words>2482</Words>
  <Characters>14150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3312</cp:revision>
  <cp:lastPrinted>2009-02-06T05:36:00Z</cp:lastPrinted>
  <dcterms:created xsi:type="dcterms:W3CDTF">2024-01-07T13:43:00Z</dcterms:created>
  <dcterms:modified xsi:type="dcterms:W3CDTF">2025-05-02T20:33:00Z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