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538E"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Весницкий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Александр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Иванович</w:t>
      </w:r>
      <w:r w:rsidRPr="009E087D">
        <w:rPr>
          <w:rFonts w:ascii="Helvetica" w:hAnsi="Helvetica" w:cs="Helvetica"/>
          <w:b/>
          <w:bCs/>
          <w:color w:val="222222"/>
          <w:sz w:val="21"/>
          <w:szCs w:val="21"/>
        </w:rPr>
        <w:t>.</w:t>
      </w:r>
    </w:p>
    <w:p w14:paraId="076D5158"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Волновые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процессы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нестационарных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упругих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системах</w:t>
      </w:r>
      <w:r w:rsidRPr="009E087D">
        <w:rPr>
          <w:rFonts w:ascii="Helvetica" w:hAnsi="Helvetica" w:cs="Helvetica"/>
          <w:b/>
          <w:bCs/>
          <w:color w:val="222222"/>
          <w:sz w:val="21"/>
          <w:szCs w:val="21"/>
        </w:rPr>
        <w:t xml:space="preserve"> : </w:t>
      </w:r>
      <w:r w:rsidRPr="009E087D">
        <w:rPr>
          <w:rFonts w:ascii="Helvetica" w:hAnsi="Helvetica" w:cs="Helvetica" w:hint="eastAsia"/>
          <w:b/>
          <w:bCs/>
          <w:color w:val="222222"/>
          <w:sz w:val="21"/>
          <w:szCs w:val="21"/>
        </w:rPr>
        <w:t>диссертация</w:t>
      </w:r>
      <w:r w:rsidRPr="009E087D">
        <w:rPr>
          <w:rFonts w:ascii="Helvetica" w:hAnsi="Helvetica" w:cs="Helvetica"/>
          <w:b/>
          <w:bCs/>
          <w:color w:val="222222"/>
          <w:sz w:val="21"/>
          <w:szCs w:val="21"/>
        </w:rPr>
        <w:t xml:space="preserve"> ... </w:t>
      </w:r>
      <w:r w:rsidRPr="009E087D">
        <w:rPr>
          <w:rFonts w:ascii="Helvetica" w:hAnsi="Helvetica" w:cs="Helvetica" w:hint="eastAsia"/>
          <w:b/>
          <w:bCs/>
          <w:color w:val="222222"/>
          <w:sz w:val="21"/>
          <w:szCs w:val="21"/>
        </w:rPr>
        <w:t>доктора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физико</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математических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наук</w:t>
      </w:r>
      <w:r w:rsidRPr="009E087D">
        <w:rPr>
          <w:rFonts w:ascii="Helvetica" w:hAnsi="Helvetica" w:cs="Helvetica"/>
          <w:b/>
          <w:bCs/>
          <w:color w:val="222222"/>
          <w:sz w:val="21"/>
          <w:szCs w:val="21"/>
        </w:rPr>
        <w:t xml:space="preserve"> : 01.02.01. - </w:t>
      </w:r>
      <w:r w:rsidRPr="009E087D">
        <w:rPr>
          <w:rFonts w:ascii="Helvetica" w:hAnsi="Helvetica" w:cs="Helvetica" w:hint="eastAsia"/>
          <w:b/>
          <w:bCs/>
          <w:color w:val="222222"/>
          <w:sz w:val="21"/>
          <w:szCs w:val="21"/>
        </w:rPr>
        <w:t>Горький</w:t>
      </w:r>
      <w:r w:rsidRPr="009E087D">
        <w:rPr>
          <w:rFonts w:ascii="Helvetica" w:hAnsi="Helvetica" w:cs="Helvetica"/>
          <w:b/>
          <w:bCs/>
          <w:color w:val="222222"/>
          <w:sz w:val="21"/>
          <w:szCs w:val="21"/>
        </w:rPr>
        <w:t xml:space="preserve">, 1982. - 314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 </w:t>
      </w:r>
      <w:r w:rsidRPr="009E087D">
        <w:rPr>
          <w:rFonts w:ascii="Helvetica" w:hAnsi="Helvetica" w:cs="Helvetica" w:hint="eastAsia"/>
          <w:b/>
          <w:bCs/>
          <w:color w:val="222222"/>
          <w:sz w:val="21"/>
          <w:szCs w:val="21"/>
        </w:rPr>
        <w:t>ил</w:t>
      </w:r>
      <w:r w:rsidRPr="009E087D">
        <w:rPr>
          <w:rFonts w:ascii="Helvetica" w:hAnsi="Helvetica" w:cs="Helvetica"/>
          <w:b/>
          <w:bCs/>
          <w:color w:val="222222"/>
          <w:sz w:val="21"/>
          <w:szCs w:val="21"/>
        </w:rPr>
        <w:t>.</w:t>
      </w:r>
    </w:p>
    <w:p w14:paraId="07D65FE2"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больше</w:t>
      </w:r>
    </w:p>
    <w:p w14:paraId="46291C72"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Цитаты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из</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текста</w:t>
      </w:r>
      <w:r w:rsidRPr="009E087D">
        <w:rPr>
          <w:rFonts w:ascii="Helvetica" w:hAnsi="Helvetica" w:cs="Helvetica"/>
          <w:b/>
          <w:bCs/>
          <w:color w:val="222222"/>
          <w:sz w:val="21"/>
          <w:szCs w:val="21"/>
        </w:rPr>
        <w:t>:</w:t>
      </w:r>
    </w:p>
    <w:p w14:paraId="323515DC"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1</w:t>
      </w:r>
    </w:p>
    <w:p w14:paraId="39946799"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b/>
          <w:bCs/>
          <w:color w:val="222222"/>
          <w:sz w:val="21"/>
          <w:szCs w:val="21"/>
        </w:rPr>
        <w:t xml:space="preserve">&lt; - .' f - / </w:t>
      </w:r>
      <w:r w:rsidRPr="009E087D">
        <w:rPr>
          <w:rFonts w:ascii="Helvetica" w:hAnsi="Helvetica" w:cs="Helvetica" w:hint="eastAsia"/>
          <w:b/>
          <w:bCs/>
          <w:color w:val="222222"/>
          <w:sz w:val="21"/>
          <w:szCs w:val="21"/>
        </w:rPr>
        <w:t>ГОРЬКОВСКЙЙ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ОРДЕНА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ТРУДОВОГО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КРАСНОГО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ЗНМЛЕНИ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ГОСУДАРСТВЕННЫЙ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УНИВЕРСОТЕТ</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И</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ЛОБАЧЕВСКОГО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правах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рукописи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ВЕСНИЦКИЙ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Александр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Иванович</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УДК</w:t>
      </w:r>
      <w:r w:rsidRPr="009E087D">
        <w:rPr>
          <w:rFonts w:ascii="Helvetica" w:hAnsi="Helvetica" w:cs="Helvetica"/>
          <w:b/>
          <w:bCs/>
          <w:color w:val="222222"/>
          <w:sz w:val="21"/>
          <w:szCs w:val="21"/>
        </w:rPr>
        <w:t xml:space="preserve"> 534 </w:t>
      </w:r>
      <w:r w:rsidRPr="009E087D">
        <w:rPr>
          <w:rFonts w:ascii="Helvetica" w:hAnsi="Helvetica" w:cs="Helvetica" w:hint="eastAsia"/>
          <w:b/>
          <w:bCs/>
          <w:color w:val="222222"/>
          <w:sz w:val="21"/>
          <w:szCs w:val="21"/>
        </w:rPr>
        <w:t>ВОЛНОВЫЕ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ПРОЦЕССЫ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НЕСТАЦИОНАРНЫХ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УПРУГИХ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СИСТЕМАХ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Специальность</w:t>
      </w:r>
      <w:r w:rsidRPr="009E087D">
        <w:rPr>
          <w:rFonts w:ascii="Helvetica" w:hAnsi="Helvetica" w:cs="Helvetica"/>
          <w:b/>
          <w:bCs/>
          <w:color w:val="222222"/>
          <w:sz w:val="21"/>
          <w:szCs w:val="21"/>
        </w:rPr>
        <w:t xml:space="preserve">: 01.02.01. - </w:t>
      </w:r>
      <w:r w:rsidRPr="009E087D">
        <w:rPr>
          <w:rFonts w:ascii="Helvetica" w:hAnsi="Helvetica" w:cs="Helvetica" w:hint="eastAsia"/>
          <w:b/>
          <w:bCs/>
          <w:color w:val="222222"/>
          <w:sz w:val="21"/>
          <w:szCs w:val="21"/>
        </w:rPr>
        <w:t>Теоретическая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механика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Диссертация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соискание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ученой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степени</w:t>
      </w:r>
    </w:p>
    <w:p w14:paraId="0D5727C9"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7</w:t>
      </w:r>
    </w:p>
    <w:p w14:paraId="639DFD45"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видится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одной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стороны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разработке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ряда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вопросов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теории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волновых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процес­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сов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Б</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параметрических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системах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другой</w:t>
      </w:r>
      <w:r w:rsidRPr="009E087D">
        <w:rPr>
          <w:rFonts w:ascii="Helvetica" w:hAnsi="Helvetica" w:cs="Helvetica"/>
          <w:b/>
          <w:bCs/>
          <w:color w:val="222222"/>
          <w:sz w:val="21"/>
          <w:szCs w:val="21"/>
        </w:rPr>
        <w:t xml:space="preserve"> - </w:t>
      </w:r>
      <w:r w:rsidRPr="009E087D">
        <w:rPr>
          <w:rFonts w:ascii="Helvetica" w:hAnsi="Helvetica" w:cs="Helvetica" w:hint="eastAsia"/>
          <w:b/>
          <w:bCs/>
          <w:color w:val="222222"/>
          <w:sz w:val="21"/>
          <w:szCs w:val="21"/>
        </w:rPr>
        <w:t>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решении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некоторых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основополагающих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вопросов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динамики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распределенных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параметрических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Распределенные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систегш</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зависимости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от</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того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как</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изменяются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можно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условно</w:t>
      </w:r>
    </w:p>
    <w:p w14:paraId="3F0A2332"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32</w:t>
      </w:r>
    </w:p>
    <w:p w14:paraId="02F51AEC"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волн</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движущейся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сосредоточен­</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постановке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задач</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динамики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упругих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движущшлися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упруго</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инерциальными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закреплениями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нагрузками</w:t>
      </w:r>
    </w:p>
    <w:p w14:paraId="1016767A"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b/>
          <w:bCs/>
          <w:color w:val="222222"/>
          <w:sz w:val="21"/>
          <w:szCs w:val="21"/>
        </w:rPr>
        <w:t xml:space="preserve"> </w:t>
      </w:r>
    </w:p>
    <w:p w14:paraId="48CBD647"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Оглавление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диссертации</w:t>
      </w:r>
    </w:p>
    <w:p w14:paraId="4EE835DD"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доктор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физико</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математических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наук</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Весницкий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Александр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Иванович</w:t>
      </w:r>
    </w:p>
    <w:p w14:paraId="3D67317B"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Введение</w:t>
      </w:r>
    </w:p>
    <w:p w14:paraId="3AE21F7D" w14:textId="77777777" w:rsidR="009E087D" w:rsidRPr="009E087D" w:rsidRDefault="009E087D" w:rsidP="009E087D">
      <w:pPr>
        <w:rPr>
          <w:rFonts w:ascii="Helvetica" w:hAnsi="Helvetica" w:cs="Helvetica"/>
          <w:b/>
          <w:bCs/>
          <w:color w:val="222222"/>
          <w:sz w:val="21"/>
          <w:szCs w:val="21"/>
        </w:rPr>
      </w:pPr>
    </w:p>
    <w:p w14:paraId="0FDED628"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b/>
          <w:bCs/>
          <w:color w:val="222222"/>
          <w:sz w:val="21"/>
          <w:szCs w:val="21"/>
        </w:rPr>
        <w:lastRenderedPageBreak/>
        <w:t xml:space="preserve">6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w:t>
      </w:r>
    </w:p>
    <w:p w14:paraId="72CA648A" w14:textId="77777777" w:rsidR="009E087D" w:rsidRPr="009E087D" w:rsidRDefault="009E087D" w:rsidP="009E087D">
      <w:pPr>
        <w:rPr>
          <w:rFonts w:ascii="Helvetica" w:hAnsi="Helvetica" w:cs="Helvetica"/>
          <w:b/>
          <w:bCs/>
          <w:color w:val="222222"/>
          <w:sz w:val="21"/>
          <w:szCs w:val="21"/>
        </w:rPr>
      </w:pPr>
    </w:p>
    <w:p w14:paraId="5980022F"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ГлаЕа</w:t>
      </w:r>
      <w:r w:rsidRPr="009E087D">
        <w:rPr>
          <w:rFonts w:ascii="Helvetica" w:hAnsi="Helvetica" w:cs="Helvetica"/>
          <w:b/>
          <w:bCs/>
          <w:color w:val="222222"/>
          <w:sz w:val="21"/>
          <w:szCs w:val="21"/>
        </w:rPr>
        <w:t xml:space="preserve"> I. </w:t>
      </w:r>
      <w:r w:rsidRPr="009E087D">
        <w:rPr>
          <w:rFonts w:ascii="Helvetica" w:hAnsi="Helvetica" w:cs="Helvetica" w:hint="eastAsia"/>
          <w:b/>
          <w:bCs/>
          <w:color w:val="222222"/>
          <w:sz w:val="21"/>
          <w:szCs w:val="21"/>
        </w:rPr>
        <w:t>ВЗАИМОДЕЙСТВИЕ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ВОЛН</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ДВИЖУЩИМСЯ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ЗАКРЕПЛЕНИЕМ</w:t>
      </w:r>
      <w:r w:rsidRPr="009E087D">
        <w:rPr>
          <w:rFonts w:ascii="Helvetica" w:hAnsi="Helvetica" w:cs="Helvetica"/>
          <w:b/>
          <w:bCs/>
          <w:color w:val="222222"/>
          <w:sz w:val="21"/>
          <w:szCs w:val="21"/>
        </w:rPr>
        <w:t>."</w:t>
      </w:r>
    </w:p>
    <w:p w14:paraId="1EE0AF40" w14:textId="77777777" w:rsidR="009E087D" w:rsidRPr="009E087D" w:rsidRDefault="009E087D" w:rsidP="009E087D">
      <w:pPr>
        <w:rPr>
          <w:rFonts w:ascii="Helvetica" w:hAnsi="Helvetica" w:cs="Helvetica"/>
          <w:b/>
          <w:bCs/>
          <w:color w:val="222222"/>
          <w:sz w:val="21"/>
          <w:szCs w:val="21"/>
        </w:rPr>
      </w:pPr>
    </w:p>
    <w:p w14:paraId="2CAFEC7D"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I. </w:t>
      </w:r>
      <w:r w:rsidRPr="009E087D">
        <w:rPr>
          <w:rFonts w:ascii="Helvetica" w:hAnsi="Helvetica" w:cs="Helvetica" w:hint="eastAsia"/>
          <w:b/>
          <w:bCs/>
          <w:color w:val="222222"/>
          <w:sz w:val="21"/>
          <w:szCs w:val="21"/>
        </w:rPr>
        <w:t>Постановка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краевых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задач</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динамики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одномерных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движущимися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закреплениями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нагрузками</w:t>
      </w:r>
      <w:r w:rsidRPr="009E087D">
        <w:rPr>
          <w:rFonts w:ascii="Helvetica" w:hAnsi="Helvetica" w:cs="Helvetica"/>
          <w:b/>
          <w:bCs/>
          <w:color w:val="222222"/>
          <w:sz w:val="21"/>
          <w:szCs w:val="21"/>
        </w:rPr>
        <w:t xml:space="preserve">. . 31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Вывод</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условий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движущихся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границах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Примеры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конкретных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постановок</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задач</w:t>
      </w:r>
      <w:r w:rsidRPr="009E087D">
        <w:rPr>
          <w:rFonts w:ascii="Helvetica" w:hAnsi="Helvetica" w:cs="Helvetica"/>
          <w:b/>
          <w:bCs/>
          <w:color w:val="222222"/>
          <w:sz w:val="21"/>
          <w:szCs w:val="21"/>
        </w:rPr>
        <w:t>.</w:t>
      </w:r>
    </w:p>
    <w:p w14:paraId="741040C3" w14:textId="77777777" w:rsidR="009E087D" w:rsidRPr="009E087D" w:rsidRDefault="009E087D" w:rsidP="009E087D">
      <w:pPr>
        <w:rPr>
          <w:rFonts w:ascii="Helvetica" w:hAnsi="Helvetica" w:cs="Helvetica"/>
          <w:b/>
          <w:bCs/>
          <w:color w:val="222222"/>
          <w:sz w:val="21"/>
          <w:szCs w:val="21"/>
        </w:rPr>
      </w:pPr>
    </w:p>
    <w:p w14:paraId="2E917260"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2. </w:t>
      </w:r>
      <w:r w:rsidRPr="009E087D">
        <w:rPr>
          <w:rFonts w:ascii="Helvetica" w:hAnsi="Helvetica" w:cs="Helvetica" w:hint="eastAsia"/>
          <w:b/>
          <w:bCs/>
          <w:color w:val="222222"/>
          <w:sz w:val="21"/>
          <w:szCs w:val="21"/>
        </w:rPr>
        <w:t>Струна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движущимся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закреплением</w:t>
      </w:r>
      <w:r w:rsidRPr="009E087D">
        <w:rPr>
          <w:rFonts w:ascii="Helvetica" w:hAnsi="Helvetica" w:cs="Helvetica"/>
          <w:b/>
          <w:bCs/>
          <w:color w:val="222222"/>
          <w:sz w:val="21"/>
          <w:szCs w:val="21"/>
        </w:rPr>
        <w:t xml:space="preserve">.43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Общая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постановка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задачи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кинематики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Качественно</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различные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случаи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Езаимодейстеия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поперечных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еолн</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струны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движущейся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границей</w:t>
      </w:r>
      <w:r w:rsidRPr="009E087D">
        <w:rPr>
          <w:rFonts w:ascii="Helvetica" w:hAnsi="Helvetica" w:cs="Helvetica"/>
          <w:b/>
          <w:bCs/>
          <w:color w:val="222222"/>
          <w:sz w:val="21"/>
          <w:szCs w:val="21"/>
        </w:rPr>
        <w:t xml:space="preserve"> , </w:t>
      </w: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3.</w:t>
      </w:r>
      <w:r w:rsidRPr="009E087D">
        <w:rPr>
          <w:rFonts w:ascii="Helvetica" w:hAnsi="Helvetica" w:cs="Helvetica" w:hint="eastAsia"/>
          <w:b/>
          <w:bCs/>
          <w:color w:val="222222"/>
          <w:sz w:val="21"/>
          <w:szCs w:val="21"/>
        </w:rPr>
        <w:t>Анализ</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решения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для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струны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упруго</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инерци</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альным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закреплением</w:t>
      </w:r>
      <w:r w:rsidRPr="009E087D">
        <w:rPr>
          <w:rFonts w:ascii="Helvetica" w:hAnsi="Helvetica" w:cs="Helvetica"/>
          <w:b/>
          <w:bCs/>
          <w:color w:val="222222"/>
          <w:sz w:val="21"/>
          <w:szCs w:val="21"/>
        </w:rPr>
        <w:t>.</w:t>
      </w:r>
    </w:p>
    <w:p w14:paraId="1CDD9855" w14:textId="77777777" w:rsidR="009E087D" w:rsidRPr="009E087D" w:rsidRDefault="009E087D" w:rsidP="009E087D">
      <w:pPr>
        <w:rPr>
          <w:rFonts w:ascii="Helvetica" w:hAnsi="Helvetica" w:cs="Helvetica"/>
          <w:b/>
          <w:bCs/>
          <w:color w:val="222222"/>
          <w:sz w:val="21"/>
          <w:szCs w:val="21"/>
        </w:rPr>
      </w:pPr>
    </w:p>
    <w:p w14:paraId="7C29A4FB"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3. </w:t>
      </w:r>
      <w:r w:rsidRPr="009E087D">
        <w:rPr>
          <w:rFonts w:ascii="Helvetica" w:hAnsi="Helvetica" w:cs="Helvetica" w:hint="eastAsia"/>
          <w:b/>
          <w:bCs/>
          <w:color w:val="222222"/>
          <w:sz w:val="21"/>
          <w:szCs w:val="21"/>
        </w:rPr>
        <w:t>Балка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движущимся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закреплением</w:t>
      </w:r>
      <w:r w:rsidRPr="009E087D">
        <w:rPr>
          <w:rFonts w:ascii="Helvetica" w:hAnsi="Helvetica" w:cs="Helvetica"/>
          <w:b/>
          <w:bCs/>
          <w:color w:val="222222"/>
          <w:sz w:val="21"/>
          <w:szCs w:val="21"/>
        </w:rPr>
        <w:t xml:space="preserve"> . 62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Качественно</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различные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случаи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ЕзаимодейстЕИя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изгибных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еолн</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движущейся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границей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 ,,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Анализ</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решения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для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случая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абсолютного</w:t>
      </w:r>
    </w:p>
    <w:p w14:paraId="64AB228C" w14:textId="77777777" w:rsidR="009E087D" w:rsidRPr="009E087D" w:rsidRDefault="009E087D" w:rsidP="009E087D">
      <w:pPr>
        <w:rPr>
          <w:rFonts w:ascii="Helvetica" w:hAnsi="Helvetica" w:cs="Helvetica"/>
          <w:b/>
          <w:bCs/>
          <w:color w:val="222222"/>
          <w:sz w:val="21"/>
          <w:szCs w:val="21"/>
        </w:rPr>
      </w:pPr>
    </w:p>
    <w:p w14:paraId="14594E52"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Выводы</w:t>
      </w:r>
      <w:r w:rsidRPr="009E087D">
        <w:rPr>
          <w:rFonts w:ascii="Helvetica" w:hAnsi="Helvetica" w:cs="Helvetica"/>
          <w:b/>
          <w:bCs/>
          <w:color w:val="222222"/>
          <w:sz w:val="21"/>
          <w:szCs w:val="21"/>
        </w:rPr>
        <w:t>.</w:t>
      </w:r>
    </w:p>
    <w:p w14:paraId="411E6420" w14:textId="77777777" w:rsidR="009E087D" w:rsidRPr="009E087D" w:rsidRDefault="009E087D" w:rsidP="009E087D">
      <w:pPr>
        <w:rPr>
          <w:rFonts w:ascii="Helvetica" w:hAnsi="Helvetica" w:cs="Helvetica"/>
          <w:b/>
          <w:bCs/>
          <w:color w:val="222222"/>
          <w:sz w:val="21"/>
          <w:szCs w:val="21"/>
        </w:rPr>
      </w:pPr>
    </w:p>
    <w:p w14:paraId="45F3EC47"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Глава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ОДНОМЕРНЫЕ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ИЗМЕНЯЩИМИСЯ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ВРЕМЕНИ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РАЗМЕРАМИ</w:t>
      </w:r>
      <w:r w:rsidRPr="009E087D">
        <w:rPr>
          <w:rFonts w:ascii="Helvetica" w:hAnsi="Helvetica" w:cs="Helvetica"/>
          <w:b/>
          <w:bCs/>
          <w:color w:val="222222"/>
          <w:sz w:val="21"/>
          <w:szCs w:val="21"/>
        </w:rPr>
        <w:t>.</w:t>
      </w:r>
    </w:p>
    <w:p w14:paraId="39BC32AA" w14:textId="77777777" w:rsidR="009E087D" w:rsidRPr="009E087D" w:rsidRDefault="009E087D" w:rsidP="009E087D">
      <w:pPr>
        <w:rPr>
          <w:rFonts w:ascii="Helvetica" w:hAnsi="Helvetica" w:cs="Helvetica"/>
          <w:b/>
          <w:bCs/>
          <w:color w:val="222222"/>
          <w:sz w:val="21"/>
          <w:szCs w:val="21"/>
        </w:rPr>
      </w:pPr>
    </w:p>
    <w:p w14:paraId="03F0798E"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I. </w:t>
      </w:r>
      <w:r w:rsidRPr="009E087D">
        <w:rPr>
          <w:rFonts w:ascii="Helvetica" w:hAnsi="Helvetica" w:cs="Helvetica" w:hint="eastAsia"/>
          <w:b/>
          <w:bCs/>
          <w:color w:val="222222"/>
          <w:sz w:val="21"/>
          <w:szCs w:val="21"/>
        </w:rPr>
        <w:t>Инвариантные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преобразования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волнового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уравнения</w:t>
      </w:r>
      <w:r w:rsidRPr="009E087D">
        <w:rPr>
          <w:rFonts w:ascii="Helvetica" w:hAnsi="Helvetica" w:cs="Helvetica"/>
          <w:b/>
          <w:bCs/>
          <w:color w:val="222222"/>
          <w:sz w:val="21"/>
          <w:szCs w:val="21"/>
        </w:rPr>
        <w:t xml:space="preserve">. . 73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Решение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неоднородного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еолнового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уравнения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жесткого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закрепления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условиями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движущихся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границах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Обратная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задача</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Примеры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ее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решения</w:t>
      </w:r>
      <w:r w:rsidRPr="009E087D">
        <w:rPr>
          <w:rFonts w:ascii="Helvetica" w:hAnsi="Helvetica" w:cs="Helvetica"/>
          <w:b/>
          <w:bCs/>
          <w:color w:val="222222"/>
          <w:sz w:val="21"/>
          <w:szCs w:val="21"/>
        </w:rPr>
        <w:t>.</w:t>
      </w:r>
    </w:p>
    <w:p w14:paraId="3B73EF3D" w14:textId="77777777" w:rsidR="009E087D" w:rsidRPr="009E087D" w:rsidRDefault="009E087D" w:rsidP="009E087D">
      <w:pPr>
        <w:rPr>
          <w:rFonts w:ascii="Helvetica" w:hAnsi="Helvetica" w:cs="Helvetica"/>
          <w:b/>
          <w:bCs/>
          <w:color w:val="222222"/>
          <w:sz w:val="21"/>
          <w:szCs w:val="21"/>
        </w:rPr>
      </w:pPr>
    </w:p>
    <w:p w14:paraId="69ADC8E8"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2. </w:t>
      </w:r>
      <w:r w:rsidRPr="009E087D">
        <w:rPr>
          <w:rFonts w:ascii="Helvetica" w:hAnsi="Helvetica" w:cs="Helvetica" w:hint="eastAsia"/>
          <w:b/>
          <w:bCs/>
          <w:color w:val="222222"/>
          <w:sz w:val="21"/>
          <w:szCs w:val="21"/>
        </w:rPr>
        <w:t>Методы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решения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прямой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задачи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Метод</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итераций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Приближенный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метод</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для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случая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медленного</w:t>
      </w:r>
    </w:p>
    <w:p w14:paraId="4B014CA4" w14:textId="77777777" w:rsidR="009E087D" w:rsidRPr="009E087D" w:rsidRDefault="009E087D" w:rsidP="009E087D">
      <w:pPr>
        <w:rPr>
          <w:rFonts w:ascii="Helvetica" w:hAnsi="Helvetica" w:cs="Helvetica"/>
          <w:b/>
          <w:bCs/>
          <w:color w:val="222222"/>
          <w:sz w:val="21"/>
          <w:szCs w:val="21"/>
        </w:rPr>
      </w:pPr>
    </w:p>
    <w:p w14:paraId="0BE5F9B0"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b/>
          <w:bCs/>
          <w:color w:val="222222"/>
          <w:sz w:val="21"/>
          <w:szCs w:val="21"/>
        </w:rPr>
        <w:t xml:space="preserve">85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границ</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З</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Примеры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приближенных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решений</w:t>
      </w:r>
      <w:r w:rsidRPr="009E087D">
        <w:rPr>
          <w:rFonts w:ascii="Helvetica" w:hAnsi="Helvetica" w:cs="Helvetica"/>
          <w:b/>
          <w:bCs/>
          <w:color w:val="222222"/>
          <w:sz w:val="21"/>
          <w:szCs w:val="21"/>
        </w:rPr>
        <w:t>.</w:t>
      </w:r>
    </w:p>
    <w:p w14:paraId="10A87AB4" w14:textId="77777777" w:rsidR="009E087D" w:rsidRPr="009E087D" w:rsidRDefault="009E087D" w:rsidP="009E087D">
      <w:pPr>
        <w:rPr>
          <w:rFonts w:ascii="Helvetica" w:hAnsi="Helvetica" w:cs="Helvetica"/>
          <w:b/>
          <w:bCs/>
          <w:color w:val="222222"/>
          <w:sz w:val="21"/>
          <w:szCs w:val="21"/>
        </w:rPr>
      </w:pPr>
    </w:p>
    <w:p w14:paraId="2A7813D9"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3. </w:t>
      </w:r>
      <w:r w:rsidRPr="009E087D">
        <w:rPr>
          <w:rFonts w:ascii="Helvetica" w:hAnsi="Helvetica" w:cs="Helvetica" w:hint="eastAsia"/>
          <w:b/>
          <w:bCs/>
          <w:color w:val="222222"/>
          <w:sz w:val="21"/>
          <w:szCs w:val="21"/>
        </w:rPr>
        <w:t>Общие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свойства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Явление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резонанса</w:t>
      </w:r>
      <w:r w:rsidRPr="009E087D">
        <w:rPr>
          <w:rFonts w:ascii="Helvetica" w:hAnsi="Helvetica" w:cs="Helvetica"/>
          <w:b/>
          <w:bCs/>
          <w:color w:val="222222"/>
          <w:sz w:val="21"/>
          <w:szCs w:val="21"/>
        </w:rPr>
        <w:t xml:space="preserve">.95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Закон</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двойного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эффекта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Допплера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Инварианты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Резонансные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свойства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Параметрический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резонанс</w:t>
      </w:r>
      <w:r w:rsidRPr="009E087D">
        <w:rPr>
          <w:rFonts w:ascii="Helvetica" w:hAnsi="Helvetica" w:cs="Helvetica"/>
          <w:b/>
          <w:bCs/>
          <w:color w:val="222222"/>
          <w:sz w:val="21"/>
          <w:szCs w:val="21"/>
        </w:rPr>
        <w:t>.</w:t>
      </w:r>
    </w:p>
    <w:p w14:paraId="5B9E381C" w14:textId="77777777" w:rsidR="009E087D" w:rsidRPr="009E087D" w:rsidRDefault="009E087D" w:rsidP="009E087D">
      <w:pPr>
        <w:rPr>
          <w:rFonts w:ascii="Helvetica" w:hAnsi="Helvetica" w:cs="Helvetica"/>
          <w:b/>
          <w:bCs/>
          <w:color w:val="222222"/>
          <w:sz w:val="21"/>
          <w:szCs w:val="21"/>
        </w:rPr>
      </w:pPr>
    </w:p>
    <w:p w14:paraId="5FDB6090"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Выводы</w:t>
      </w:r>
      <w:r w:rsidRPr="009E087D">
        <w:rPr>
          <w:rFonts w:ascii="Helvetica" w:hAnsi="Helvetica" w:cs="Helvetica"/>
          <w:b/>
          <w:bCs/>
          <w:color w:val="222222"/>
          <w:sz w:val="21"/>
          <w:szCs w:val="21"/>
        </w:rPr>
        <w:t>.</w:t>
      </w:r>
    </w:p>
    <w:p w14:paraId="7E145EB5" w14:textId="77777777" w:rsidR="009E087D" w:rsidRPr="009E087D" w:rsidRDefault="009E087D" w:rsidP="009E087D">
      <w:pPr>
        <w:rPr>
          <w:rFonts w:ascii="Helvetica" w:hAnsi="Helvetica" w:cs="Helvetica"/>
          <w:b/>
          <w:bCs/>
          <w:color w:val="222222"/>
          <w:sz w:val="21"/>
          <w:szCs w:val="21"/>
        </w:rPr>
      </w:pPr>
    </w:p>
    <w:p w14:paraId="6E824342"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Глава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Ш</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КОЛЕБАНИЯ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МЕМБРАН</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ПОДВИЖНЫМИ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ЗАКРЕПЛЕНИЯМИ</w:t>
      </w:r>
      <w:r w:rsidRPr="009E087D">
        <w:rPr>
          <w:rFonts w:ascii="Helvetica" w:hAnsi="Helvetica" w:cs="Helvetica"/>
          <w:b/>
          <w:bCs/>
          <w:color w:val="222222"/>
          <w:sz w:val="21"/>
          <w:szCs w:val="21"/>
        </w:rPr>
        <w:t>.</w:t>
      </w:r>
    </w:p>
    <w:p w14:paraId="165B1E69" w14:textId="77777777" w:rsidR="009E087D" w:rsidRPr="009E087D" w:rsidRDefault="009E087D" w:rsidP="009E087D">
      <w:pPr>
        <w:rPr>
          <w:rFonts w:ascii="Helvetica" w:hAnsi="Helvetica" w:cs="Helvetica"/>
          <w:b/>
          <w:bCs/>
          <w:color w:val="222222"/>
          <w:sz w:val="21"/>
          <w:szCs w:val="21"/>
        </w:rPr>
      </w:pPr>
    </w:p>
    <w:p w14:paraId="40AA571E"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I. </w:t>
      </w:r>
      <w:r w:rsidRPr="009E087D">
        <w:rPr>
          <w:rFonts w:ascii="Helvetica" w:hAnsi="Helvetica" w:cs="Helvetica" w:hint="eastAsia"/>
          <w:b/>
          <w:bCs/>
          <w:color w:val="222222"/>
          <w:sz w:val="21"/>
          <w:szCs w:val="21"/>
        </w:rPr>
        <w:t>Постановка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задачи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Нахождение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точных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решений</w:t>
      </w:r>
      <w:r w:rsidRPr="009E087D">
        <w:rPr>
          <w:rFonts w:ascii="Helvetica" w:hAnsi="Helvetica" w:cs="Helvetica"/>
          <w:b/>
          <w:bCs/>
          <w:color w:val="222222"/>
          <w:sz w:val="21"/>
          <w:szCs w:val="21"/>
        </w:rPr>
        <w:t xml:space="preserve">. . . 108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Однократное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взаимодействие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еолн</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движущимся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закреплением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Решение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задачи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методом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разделения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переменных</w:t>
      </w:r>
      <w:r w:rsidRPr="009E087D">
        <w:rPr>
          <w:rFonts w:ascii="Helvetica" w:hAnsi="Helvetica" w:cs="Helvetica"/>
          <w:b/>
          <w:bCs/>
          <w:color w:val="222222"/>
          <w:sz w:val="21"/>
          <w:szCs w:val="21"/>
        </w:rPr>
        <w:t>.</w:t>
      </w:r>
    </w:p>
    <w:p w14:paraId="61DD03D8" w14:textId="77777777" w:rsidR="009E087D" w:rsidRPr="009E087D" w:rsidRDefault="009E087D" w:rsidP="009E087D">
      <w:pPr>
        <w:rPr>
          <w:rFonts w:ascii="Helvetica" w:hAnsi="Helvetica" w:cs="Helvetica"/>
          <w:b/>
          <w:bCs/>
          <w:color w:val="222222"/>
          <w:sz w:val="21"/>
          <w:szCs w:val="21"/>
        </w:rPr>
      </w:pPr>
    </w:p>
    <w:p w14:paraId="76E96F86"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2. </w:t>
      </w:r>
      <w:r w:rsidRPr="009E087D">
        <w:rPr>
          <w:rFonts w:ascii="Helvetica" w:hAnsi="Helvetica" w:cs="Helvetica" w:hint="eastAsia"/>
          <w:b/>
          <w:bCs/>
          <w:color w:val="222222"/>
          <w:sz w:val="21"/>
          <w:szCs w:val="21"/>
        </w:rPr>
        <w:t>Приближенные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методы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решения</w:t>
      </w:r>
      <w:r w:rsidRPr="009E087D">
        <w:rPr>
          <w:rFonts w:ascii="Helvetica" w:hAnsi="Helvetica" w:cs="Helvetica"/>
          <w:b/>
          <w:bCs/>
          <w:color w:val="222222"/>
          <w:sz w:val="21"/>
          <w:szCs w:val="21"/>
        </w:rPr>
        <w:t xml:space="preserve">.119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Метод</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медленно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изменяющихся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фаз</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Инвариантные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преобразования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еолноеого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управления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случае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медленного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границ</w:t>
      </w:r>
      <w:r w:rsidRPr="009E087D">
        <w:rPr>
          <w:rFonts w:ascii="Helvetica" w:hAnsi="Helvetica" w:cs="Helvetica"/>
          <w:b/>
          <w:bCs/>
          <w:color w:val="222222"/>
          <w:sz w:val="21"/>
          <w:szCs w:val="21"/>
        </w:rPr>
        <w:t>.</w:t>
      </w:r>
    </w:p>
    <w:p w14:paraId="746863C2" w14:textId="77777777" w:rsidR="009E087D" w:rsidRPr="009E087D" w:rsidRDefault="009E087D" w:rsidP="009E087D">
      <w:pPr>
        <w:rPr>
          <w:rFonts w:ascii="Helvetica" w:hAnsi="Helvetica" w:cs="Helvetica"/>
          <w:b/>
          <w:bCs/>
          <w:color w:val="222222"/>
          <w:sz w:val="21"/>
          <w:szCs w:val="21"/>
        </w:rPr>
      </w:pPr>
    </w:p>
    <w:p w14:paraId="63C801E2"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3. </w:t>
      </w:r>
      <w:r w:rsidRPr="009E087D">
        <w:rPr>
          <w:rFonts w:ascii="Helvetica" w:hAnsi="Helvetica" w:cs="Helvetica" w:hint="eastAsia"/>
          <w:b/>
          <w:bCs/>
          <w:color w:val="222222"/>
          <w:sz w:val="21"/>
          <w:szCs w:val="21"/>
        </w:rPr>
        <w:t>Анализ</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характерных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еолновых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явлений</w:t>
      </w:r>
      <w:r w:rsidRPr="009E087D">
        <w:rPr>
          <w:rFonts w:ascii="Helvetica" w:hAnsi="Helvetica" w:cs="Helvetica"/>
          <w:b/>
          <w:bCs/>
          <w:color w:val="222222"/>
          <w:sz w:val="21"/>
          <w:szCs w:val="21"/>
        </w:rPr>
        <w:t xml:space="preserve">.125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Прямоугольная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мембрана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подвижным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закреплением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Мембрана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движущимся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угловым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закреплением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диффракция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движущемся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клине</w:t>
      </w:r>
      <w:r w:rsidRPr="009E087D">
        <w:rPr>
          <w:rFonts w:ascii="Helvetica" w:hAnsi="Helvetica" w:cs="Helvetica"/>
          <w:b/>
          <w:bCs/>
          <w:color w:val="222222"/>
          <w:sz w:val="21"/>
          <w:szCs w:val="21"/>
        </w:rPr>
        <w:t>).</w:t>
      </w:r>
    </w:p>
    <w:p w14:paraId="0AFD3769" w14:textId="77777777" w:rsidR="009E087D" w:rsidRPr="009E087D" w:rsidRDefault="009E087D" w:rsidP="009E087D">
      <w:pPr>
        <w:rPr>
          <w:rFonts w:ascii="Helvetica" w:hAnsi="Helvetica" w:cs="Helvetica"/>
          <w:b/>
          <w:bCs/>
          <w:color w:val="222222"/>
          <w:sz w:val="21"/>
          <w:szCs w:val="21"/>
        </w:rPr>
      </w:pPr>
    </w:p>
    <w:p w14:paraId="2F4377BC"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ы</w:t>
      </w:r>
      <w:r w:rsidRPr="009E087D">
        <w:rPr>
          <w:rFonts w:ascii="Helvetica" w:hAnsi="Helvetica" w:cs="Helvetica"/>
          <w:b/>
          <w:bCs/>
          <w:color w:val="222222"/>
          <w:sz w:val="21"/>
          <w:szCs w:val="21"/>
        </w:rPr>
        <w:t>.</w:t>
      </w:r>
    </w:p>
    <w:p w14:paraId="4A5530CD" w14:textId="77777777" w:rsidR="009E087D" w:rsidRPr="009E087D" w:rsidRDefault="009E087D" w:rsidP="009E087D">
      <w:pPr>
        <w:rPr>
          <w:rFonts w:ascii="Helvetica" w:hAnsi="Helvetica" w:cs="Helvetica"/>
          <w:b/>
          <w:bCs/>
          <w:color w:val="222222"/>
          <w:sz w:val="21"/>
          <w:szCs w:val="21"/>
        </w:rPr>
      </w:pPr>
    </w:p>
    <w:p w14:paraId="413E0994"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Глава</w:t>
      </w:r>
      <w:r w:rsidRPr="009E087D">
        <w:rPr>
          <w:rFonts w:ascii="Helvetica" w:hAnsi="Helvetica" w:cs="Helvetica"/>
          <w:b/>
          <w:bCs/>
          <w:color w:val="222222"/>
          <w:sz w:val="21"/>
          <w:szCs w:val="21"/>
        </w:rPr>
        <w:t xml:space="preserve"> 1</w:t>
      </w:r>
      <w:r w:rsidRPr="009E087D">
        <w:rPr>
          <w:rFonts w:ascii="Helvetica" w:hAnsi="Helvetica" w:cs="Helvetica" w:hint="eastAsia"/>
          <w:b/>
          <w:bCs/>
          <w:color w:val="222222"/>
          <w:sz w:val="21"/>
          <w:szCs w:val="21"/>
        </w:rPr>
        <w:t>У</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ПАРАМЕТРИЧЕСКАЯ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НЕУСТОЙЧИВОСТЬ</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КОЛЕБЛЩИ</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МИСЯ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ГРАНИЦАМИ</w:t>
      </w:r>
      <w:r w:rsidRPr="009E087D">
        <w:rPr>
          <w:rFonts w:ascii="Helvetica" w:hAnsi="Helvetica" w:cs="Helvetica"/>
          <w:b/>
          <w:bCs/>
          <w:color w:val="222222"/>
          <w:sz w:val="21"/>
          <w:szCs w:val="21"/>
        </w:rPr>
        <w:t>.</w:t>
      </w:r>
    </w:p>
    <w:p w14:paraId="04025C32" w14:textId="77777777" w:rsidR="009E087D" w:rsidRPr="009E087D" w:rsidRDefault="009E087D" w:rsidP="009E087D">
      <w:pPr>
        <w:rPr>
          <w:rFonts w:ascii="Helvetica" w:hAnsi="Helvetica" w:cs="Helvetica"/>
          <w:b/>
          <w:bCs/>
          <w:color w:val="222222"/>
          <w:sz w:val="21"/>
          <w:szCs w:val="21"/>
        </w:rPr>
      </w:pPr>
    </w:p>
    <w:p w14:paraId="69978D14"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lastRenderedPageBreak/>
        <w:t>§</w:t>
      </w:r>
      <w:r w:rsidRPr="009E087D">
        <w:rPr>
          <w:rFonts w:ascii="Helvetica" w:hAnsi="Helvetica" w:cs="Helvetica"/>
          <w:b/>
          <w:bCs/>
          <w:color w:val="222222"/>
          <w:sz w:val="21"/>
          <w:szCs w:val="21"/>
        </w:rPr>
        <w:t xml:space="preserve"> I. </w:t>
      </w:r>
      <w:r w:rsidRPr="009E087D">
        <w:rPr>
          <w:rFonts w:ascii="Helvetica" w:hAnsi="Helvetica" w:cs="Helvetica" w:hint="eastAsia"/>
          <w:b/>
          <w:bCs/>
          <w:color w:val="222222"/>
          <w:sz w:val="21"/>
          <w:szCs w:val="21"/>
        </w:rPr>
        <w:t>Явление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параметрической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неустойчивости</w:t>
      </w:r>
      <w:r w:rsidRPr="009E087D">
        <w:rPr>
          <w:rFonts w:ascii="Helvetica" w:hAnsi="Helvetica" w:cs="Helvetica"/>
          <w:b/>
          <w:bCs/>
          <w:color w:val="222222"/>
          <w:sz w:val="21"/>
          <w:szCs w:val="21"/>
        </w:rPr>
        <w:t xml:space="preserve"> 2-</w:t>
      </w:r>
      <w:r w:rsidRPr="009E087D">
        <w:rPr>
          <w:rFonts w:ascii="Helvetica" w:hAnsi="Helvetica" w:cs="Helvetica" w:hint="eastAsia"/>
          <w:b/>
          <w:bCs/>
          <w:color w:val="222222"/>
          <w:sz w:val="21"/>
          <w:szCs w:val="21"/>
        </w:rPr>
        <w:t>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рода</w:t>
      </w:r>
      <w:r w:rsidRPr="009E087D">
        <w:rPr>
          <w:rFonts w:ascii="Helvetica" w:hAnsi="Helvetica" w:cs="Helvetica"/>
          <w:b/>
          <w:bCs/>
          <w:color w:val="222222"/>
          <w:sz w:val="21"/>
          <w:szCs w:val="21"/>
        </w:rPr>
        <w:t xml:space="preserve">. .136 </w:t>
      </w:r>
      <w:r w:rsidRPr="009E087D">
        <w:rPr>
          <w:rFonts w:ascii="Helvetica" w:hAnsi="Helvetica" w:cs="Helvetica" w:hint="eastAsia"/>
          <w:b/>
          <w:bCs/>
          <w:color w:val="222222"/>
          <w:sz w:val="21"/>
          <w:szCs w:val="21"/>
        </w:rPr>
        <w:t>ст</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Вводные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замечания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Пример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неустойчивости</w:t>
      </w:r>
      <w:r w:rsidRPr="009E087D">
        <w:rPr>
          <w:rFonts w:ascii="Helvetica" w:hAnsi="Helvetica" w:cs="Helvetica"/>
          <w:b/>
          <w:bCs/>
          <w:color w:val="222222"/>
          <w:sz w:val="21"/>
          <w:szCs w:val="21"/>
        </w:rPr>
        <w:t xml:space="preserve"> 2-</w:t>
      </w:r>
      <w:r w:rsidRPr="009E087D">
        <w:rPr>
          <w:rFonts w:ascii="Helvetica" w:hAnsi="Helvetica" w:cs="Helvetica" w:hint="eastAsia"/>
          <w:b/>
          <w:bCs/>
          <w:color w:val="222222"/>
          <w:sz w:val="21"/>
          <w:szCs w:val="21"/>
        </w:rPr>
        <w:t>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рода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Исследование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процессов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формирования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импульсоЕ</w:t>
      </w:r>
      <w:r w:rsidRPr="009E087D">
        <w:rPr>
          <w:rFonts w:ascii="Helvetica" w:hAnsi="Helvetica" w:cs="Helvetica"/>
          <w:b/>
          <w:bCs/>
          <w:color w:val="222222"/>
          <w:sz w:val="21"/>
          <w:szCs w:val="21"/>
        </w:rPr>
        <w:t>.</w:t>
      </w:r>
    </w:p>
    <w:p w14:paraId="760C2AD4" w14:textId="77777777" w:rsidR="009E087D" w:rsidRPr="009E087D" w:rsidRDefault="009E087D" w:rsidP="009E087D">
      <w:pPr>
        <w:rPr>
          <w:rFonts w:ascii="Helvetica" w:hAnsi="Helvetica" w:cs="Helvetica"/>
          <w:b/>
          <w:bCs/>
          <w:color w:val="222222"/>
          <w:sz w:val="21"/>
          <w:szCs w:val="21"/>
        </w:rPr>
      </w:pPr>
    </w:p>
    <w:p w14:paraId="4BD3FCCD"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2. </w:t>
      </w:r>
      <w:r w:rsidRPr="009E087D">
        <w:rPr>
          <w:rFonts w:ascii="Helvetica" w:hAnsi="Helvetica" w:cs="Helvetica" w:hint="eastAsia"/>
          <w:b/>
          <w:bCs/>
          <w:color w:val="222222"/>
          <w:sz w:val="21"/>
          <w:szCs w:val="21"/>
        </w:rPr>
        <w:t>Качественная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теория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параметрической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неустойчивости</w:t>
      </w:r>
      <w:r w:rsidRPr="009E087D">
        <w:rPr>
          <w:rFonts w:ascii="Helvetica" w:hAnsi="Helvetica" w:cs="Helvetica"/>
          <w:b/>
          <w:bCs/>
          <w:color w:val="222222"/>
          <w:sz w:val="21"/>
          <w:szCs w:val="21"/>
        </w:rPr>
        <w:t xml:space="preserve"> .147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.1.,</w:t>
      </w:r>
      <w:r w:rsidRPr="009E087D">
        <w:rPr>
          <w:rFonts w:ascii="Helvetica" w:hAnsi="Helvetica" w:cs="Helvetica" w:hint="eastAsia"/>
          <w:b/>
          <w:bCs/>
          <w:color w:val="222222"/>
          <w:sz w:val="21"/>
          <w:szCs w:val="21"/>
        </w:rPr>
        <w:t>Общие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положения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Критерий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неустойчивости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Периодические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законы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движения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границ</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Примеры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решения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конкретных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задач</w:t>
      </w:r>
      <w:r w:rsidRPr="009E087D">
        <w:rPr>
          <w:rFonts w:ascii="Helvetica" w:hAnsi="Helvetica" w:cs="Helvetica"/>
          <w:b/>
          <w:bCs/>
          <w:color w:val="222222"/>
          <w:sz w:val="21"/>
          <w:szCs w:val="21"/>
        </w:rPr>
        <w:t>.</w:t>
      </w:r>
    </w:p>
    <w:p w14:paraId="1E9632FF" w14:textId="77777777" w:rsidR="009E087D" w:rsidRPr="009E087D" w:rsidRDefault="009E087D" w:rsidP="009E087D">
      <w:pPr>
        <w:rPr>
          <w:rFonts w:ascii="Helvetica" w:hAnsi="Helvetica" w:cs="Helvetica"/>
          <w:b/>
          <w:bCs/>
          <w:color w:val="222222"/>
          <w:sz w:val="21"/>
          <w:szCs w:val="21"/>
        </w:rPr>
      </w:pPr>
    </w:p>
    <w:p w14:paraId="032F110B"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3. </w:t>
      </w:r>
      <w:r w:rsidRPr="009E087D">
        <w:rPr>
          <w:rFonts w:ascii="Helvetica" w:hAnsi="Helvetica" w:cs="Helvetica" w:hint="eastAsia"/>
          <w:b/>
          <w:bCs/>
          <w:color w:val="222222"/>
          <w:sz w:val="21"/>
          <w:szCs w:val="21"/>
        </w:rPr>
        <w:t>Экспериментальные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исследования</w:t>
      </w:r>
      <w:r w:rsidRPr="009E087D">
        <w:rPr>
          <w:rFonts w:ascii="Helvetica" w:hAnsi="Helvetica" w:cs="Helvetica"/>
          <w:b/>
          <w:bCs/>
          <w:color w:val="222222"/>
          <w:sz w:val="21"/>
          <w:szCs w:val="21"/>
        </w:rPr>
        <w:t xml:space="preserve"> . 159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Обнаружение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исследование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параметрического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возбуждения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колебаний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импульсной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формы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Влияние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дисперсии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нелинейности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Выводы</w:t>
      </w:r>
      <w:r w:rsidRPr="009E087D">
        <w:rPr>
          <w:rFonts w:ascii="Helvetica" w:hAnsi="Helvetica" w:cs="Helvetica"/>
          <w:b/>
          <w:bCs/>
          <w:color w:val="222222"/>
          <w:sz w:val="21"/>
          <w:szCs w:val="21"/>
        </w:rPr>
        <w:t>.</w:t>
      </w:r>
    </w:p>
    <w:p w14:paraId="3FAD9382" w14:textId="77777777" w:rsidR="009E087D" w:rsidRPr="009E087D" w:rsidRDefault="009E087D" w:rsidP="009E087D">
      <w:pPr>
        <w:rPr>
          <w:rFonts w:ascii="Helvetica" w:hAnsi="Helvetica" w:cs="Helvetica"/>
          <w:b/>
          <w:bCs/>
          <w:color w:val="222222"/>
          <w:sz w:val="21"/>
          <w:szCs w:val="21"/>
        </w:rPr>
      </w:pPr>
    </w:p>
    <w:p w14:paraId="0100CB22"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Глава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НЕСТАЦИОНАРНЫМИ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СВОЙСТВАМИ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ГРАНИЦ</w:t>
      </w:r>
      <w:r w:rsidRPr="009E087D">
        <w:rPr>
          <w:rFonts w:ascii="Helvetica" w:hAnsi="Helvetica" w:cs="Helvetica"/>
          <w:b/>
          <w:bCs/>
          <w:color w:val="222222"/>
          <w:sz w:val="21"/>
          <w:szCs w:val="21"/>
        </w:rPr>
        <w:t>.</w:t>
      </w:r>
    </w:p>
    <w:p w14:paraId="167D86DC" w14:textId="77777777" w:rsidR="009E087D" w:rsidRPr="009E087D" w:rsidRDefault="009E087D" w:rsidP="009E087D">
      <w:pPr>
        <w:rPr>
          <w:rFonts w:ascii="Helvetica" w:hAnsi="Helvetica" w:cs="Helvetica"/>
          <w:b/>
          <w:bCs/>
          <w:color w:val="222222"/>
          <w:sz w:val="21"/>
          <w:szCs w:val="21"/>
        </w:rPr>
      </w:pPr>
    </w:p>
    <w:p w14:paraId="68AB5F8A"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I. </w:t>
      </w:r>
      <w:r w:rsidRPr="009E087D">
        <w:rPr>
          <w:rFonts w:ascii="Helvetica" w:hAnsi="Helvetica" w:cs="Helvetica" w:hint="eastAsia"/>
          <w:b/>
          <w:bCs/>
          <w:color w:val="222222"/>
          <w:sz w:val="21"/>
          <w:szCs w:val="21"/>
        </w:rPr>
        <w:t>Однократное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взаимодействие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волн</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параметрической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границей</w:t>
      </w:r>
      <w:r w:rsidRPr="009E087D">
        <w:rPr>
          <w:rFonts w:ascii="Helvetica" w:hAnsi="Helvetica" w:cs="Helvetica"/>
          <w:b/>
          <w:bCs/>
          <w:color w:val="222222"/>
          <w:sz w:val="21"/>
          <w:szCs w:val="21"/>
        </w:rPr>
        <w:t xml:space="preserve">.181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Постановка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задачи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Соотношения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Мэнли</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Рьу</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Условия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усиления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демпфирования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колебаний</w:t>
      </w:r>
      <w:r w:rsidRPr="009E087D">
        <w:rPr>
          <w:rFonts w:ascii="Helvetica" w:hAnsi="Helvetica" w:cs="Helvetica"/>
          <w:b/>
          <w:bCs/>
          <w:color w:val="222222"/>
          <w:sz w:val="21"/>
          <w:szCs w:val="21"/>
        </w:rPr>
        <w:t>.</w:t>
      </w:r>
    </w:p>
    <w:p w14:paraId="117D30A0" w14:textId="77777777" w:rsidR="009E087D" w:rsidRPr="009E087D" w:rsidRDefault="009E087D" w:rsidP="009E087D">
      <w:pPr>
        <w:rPr>
          <w:rFonts w:ascii="Helvetica" w:hAnsi="Helvetica" w:cs="Helvetica"/>
          <w:b/>
          <w:bCs/>
          <w:color w:val="222222"/>
          <w:sz w:val="21"/>
          <w:szCs w:val="21"/>
        </w:rPr>
      </w:pPr>
    </w:p>
    <w:p w14:paraId="0ABF331C"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2. </w:t>
      </w:r>
      <w:r w:rsidRPr="009E087D">
        <w:rPr>
          <w:rFonts w:ascii="Helvetica" w:hAnsi="Helvetica" w:cs="Helvetica" w:hint="eastAsia"/>
          <w:b/>
          <w:bCs/>
          <w:color w:val="222222"/>
          <w:sz w:val="21"/>
          <w:szCs w:val="21"/>
        </w:rPr>
        <w:t>Собственные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колебания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явление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резонанса</w:t>
      </w:r>
      <w:r w:rsidRPr="009E087D">
        <w:rPr>
          <w:rFonts w:ascii="Helvetica" w:hAnsi="Helvetica" w:cs="Helvetica"/>
          <w:b/>
          <w:bCs/>
          <w:color w:val="222222"/>
          <w:sz w:val="21"/>
          <w:szCs w:val="21"/>
        </w:rPr>
        <w:t xml:space="preserve">. . . .192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Общая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постановка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задачи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Классификация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Собственные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колебания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нестационарными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закреплениями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З</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Вынужденные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колебания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резонанс</w:t>
      </w:r>
      <w:r w:rsidRPr="009E087D">
        <w:rPr>
          <w:rFonts w:ascii="Helvetica" w:hAnsi="Helvetica" w:cs="Helvetica"/>
          <w:b/>
          <w:bCs/>
          <w:color w:val="222222"/>
          <w:sz w:val="21"/>
          <w:szCs w:val="21"/>
        </w:rPr>
        <w:t>.</w:t>
      </w:r>
    </w:p>
    <w:p w14:paraId="64186980" w14:textId="77777777" w:rsidR="009E087D" w:rsidRPr="009E087D" w:rsidRDefault="009E087D" w:rsidP="009E087D">
      <w:pPr>
        <w:rPr>
          <w:rFonts w:ascii="Helvetica" w:hAnsi="Helvetica" w:cs="Helvetica"/>
          <w:b/>
          <w:bCs/>
          <w:color w:val="222222"/>
          <w:sz w:val="21"/>
          <w:szCs w:val="21"/>
        </w:rPr>
      </w:pPr>
    </w:p>
    <w:p w14:paraId="17943369"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3. </w:t>
      </w:r>
      <w:r w:rsidRPr="009E087D">
        <w:rPr>
          <w:rFonts w:ascii="Helvetica" w:hAnsi="Helvetica" w:cs="Helvetica" w:hint="eastAsia"/>
          <w:b/>
          <w:bCs/>
          <w:color w:val="222222"/>
          <w:sz w:val="21"/>
          <w:szCs w:val="21"/>
        </w:rPr>
        <w:t>Параметрическое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возбуждением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колебаний</w:t>
      </w:r>
      <w:r w:rsidRPr="009E087D">
        <w:rPr>
          <w:rFonts w:ascii="Helvetica" w:hAnsi="Helvetica" w:cs="Helvetica"/>
          <w:b/>
          <w:bCs/>
          <w:color w:val="222222"/>
          <w:sz w:val="21"/>
          <w:szCs w:val="21"/>
        </w:rPr>
        <w:t xml:space="preserve">. 203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Аналоговое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моделирование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волновых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процессов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Распадная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неустойчивость</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эффект</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преобразования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частоты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З</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Возбуждение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колебаний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импульсной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формы</w:t>
      </w:r>
      <w:r w:rsidRPr="009E087D">
        <w:rPr>
          <w:rFonts w:ascii="Helvetica" w:hAnsi="Helvetica" w:cs="Helvetica"/>
          <w:b/>
          <w:bCs/>
          <w:color w:val="222222"/>
          <w:sz w:val="21"/>
          <w:szCs w:val="21"/>
        </w:rPr>
        <w:t>.</w:t>
      </w:r>
    </w:p>
    <w:p w14:paraId="2B8509CE" w14:textId="77777777" w:rsidR="009E087D" w:rsidRPr="009E087D" w:rsidRDefault="009E087D" w:rsidP="009E087D">
      <w:pPr>
        <w:rPr>
          <w:rFonts w:ascii="Helvetica" w:hAnsi="Helvetica" w:cs="Helvetica"/>
          <w:b/>
          <w:bCs/>
          <w:color w:val="222222"/>
          <w:sz w:val="21"/>
          <w:szCs w:val="21"/>
        </w:rPr>
      </w:pPr>
    </w:p>
    <w:p w14:paraId="29D5E254"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lastRenderedPageBreak/>
        <w:t>§</w:t>
      </w:r>
      <w:r w:rsidRPr="009E087D">
        <w:rPr>
          <w:rFonts w:ascii="Helvetica" w:hAnsi="Helvetica" w:cs="Helvetica"/>
          <w:b/>
          <w:bCs/>
          <w:color w:val="222222"/>
          <w:sz w:val="21"/>
          <w:szCs w:val="21"/>
        </w:rPr>
        <w:t xml:space="preserve"> 4. </w:t>
      </w:r>
      <w:r w:rsidRPr="009E087D">
        <w:rPr>
          <w:rFonts w:ascii="Helvetica" w:hAnsi="Helvetica" w:cs="Helvetica" w:hint="eastAsia"/>
          <w:b/>
          <w:bCs/>
          <w:color w:val="222222"/>
          <w:sz w:val="21"/>
          <w:szCs w:val="21"/>
        </w:rPr>
        <w:t>Экспериментальные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исследования</w:t>
      </w:r>
      <w:r w:rsidRPr="009E087D">
        <w:rPr>
          <w:rFonts w:ascii="Helvetica" w:hAnsi="Helvetica" w:cs="Helvetica"/>
          <w:b/>
          <w:bCs/>
          <w:color w:val="222222"/>
          <w:sz w:val="21"/>
          <w:szCs w:val="21"/>
        </w:rPr>
        <w:t xml:space="preserve">. 226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Параметрическое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возбуждение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поперечных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колебаний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ленты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переменным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упругим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закреплением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Изучение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режимов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неустойчивости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электродинамической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системе</w:t>
      </w:r>
      <w:r w:rsidRPr="009E087D">
        <w:rPr>
          <w:rFonts w:ascii="Helvetica" w:hAnsi="Helvetica" w:cs="Helvetica"/>
          <w:b/>
          <w:bCs/>
          <w:color w:val="222222"/>
          <w:sz w:val="21"/>
          <w:szCs w:val="21"/>
        </w:rPr>
        <w:t>.</w:t>
      </w:r>
    </w:p>
    <w:p w14:paraId="0D5876BA" w14:textId="77777777" w:rsidR="009E087D" w:rsidRPr="009E087D" w:rsidRDefault="009E087D" w:rsidP="009E087D">
      <w:pPr>
        <w:rPr>
          <w:rFonts w:ascii="Helvetica" w:hAnsi="Helvetica" w:cs="Helvetica"/>
          <w:b/>
          <w:bCs/>
          <w:color w:val="222222"/>
          <w:sz w:val="21"/>
          <w:szCs w:val="21"/>
        </w:rPr>
      </w:pPr>
    </w:p>
    <w:p w14:paraId="15CF789E"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Выводы</w:t>
      </w:r>
      <w:r w:rsidRPr="009E087D">
        <w:rPr>
          <w:rFonts w:ascii="Helvetica" w:hAnsi="Helvetica" w:cs="Helvetica"/>
          <w:b/>
          <w:bCs/>
          <w:color w:val="222222"/>
          <w:sz w:val="21"/>
          <w:szCs w:val="21"/>
        </w:rPr>
        <w:t>.</w:t>
      </w:r>
    </w:p>
    <w:p w14:paraId="5352FDF8" w14:textId="77777777" w:rsidR="009E087D" w:rsidRPr="009E087D" w:rsidRDefault="009E087D" w:rsidP="009E087D">
      <w:pPr>
        <w:rPr>
          <w:rFonts w:ascii="Helvetica" w:hAnsi="Helvetica" w:cs="Helvetica"/>
          <w:b/>
          <w:bCs/>
          <w:color w:val="222222"/>
          <w:sz w:val="21"/>
          <w:szCs w:val="21"/>
        </w:rPr>
      </w:pPr>
    </w:p>
    <w:p w14:paraId="31E5F241"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Глава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У</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СИСТЕМЫ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ИЗМЕНЯЩИМИСЯ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ВРЕМЕНИ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ПРОСТРАНСТВЕ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РАСПРЕДЕЛЕННЫМИ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ПАРАМЕТРАМИ</w:t>
      </w:r>
      <w:r w:rsidRPr="009E087D">
        <w:rPr>
          <w:rFonts w:ascii="Helvetica" w:hAnsi="Helvetica" w:cs="Helvetica"/>
          <w:b/>
          <w:bCs/>
          <w:color w:val="222222"/>
          <w:sz w:val="21"/>
          <w:szCs w:val="21"/>
        </w:rPr>
        <w:t>.</w:t>
      </w:r>
    </w:p>
    <w:p w14:paraId="5D8B7550" w14:textId="77777777" w:rsidR="009E087D" w:rsidRPr="009E087D" w:rsidRDefault="009E087D" w:rsidP="009E087D">
      <w:pPr>
        <w:rPr>
          <w:rFonts w:ascii="Helvetica" w:hAnsi="Helvetica" w:cs="Helvetica"/>
          <w:b/>
          <w:bCs/>
          <w:color w:val="222222"/>
          <w:sz w:val="21"/>
          <w:szCs w:val="21"/>
        </w:rPr>
      </w:pPr>
    </w:p>
    <w:p w14:paraId="4A2065C3"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I. </w:t>
      </w:r>
      <w:r w:rsidRPr="009E087D">
        <w:rPr>
          <w:rFonts w:ascii="Helvetica" w:hAnsi="Helvetica" w:cs="Helvetica" w:hint="eastAsia"/>
          <w:b/>
          <w:bCs/>
          <w:color w:val="222222"/>
          <w:sz w:val="21"/>
          <w:szCs w:val="21"/>
        </w:rPr>
        <w:t>Параметрическая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неустойчивость</w:t>
      </w:r>
      <w:r w:rsidRPr="009E087D">
        <w:rPr>
          <w:rFonts w:ascii="Helvetica" w:hAnsi="Helvetica" w:cs="Helvetica"/>
          <w:b/>
          <w:bCs/>
          <w:color w:val="222222"/>
          <w:sz w:val="21"/>
          <w:szCs w:val="21"/>
        </w:rPr>
        <w:t xml:space="preserve"> 2-</w:t>
      </w:r>
      <w:r w:rsidRPr="009E087D">
        <w:rPr>
          <w:rFonts w:ascii="Helvetica" w:hAnsi="Helvetica" w:cs="Helvetica" w:hint="eastAsia"/>
          <w:b/>
          <w:bCs/>
          <w:color w:val="222222"/>
          <w:sz w:val="21"/>
          <w:szCs w:val="21"/>
        </w:rPr>
        <w:t>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рода</w:t>
      </w:r>
      <w:r w:rsidRPr="009E087D">
        <w:rPr>
          <w:rFonts w:ascii="Helvetica" w:hAnsi="Helvetica" w:cs="Helvetica"/>
          <w:b/>
          <w:bCs/>
          <w:color w:val="222222"/>
          <w:sz w:val="21"/>
          <w:szCs w:val="21"/>
        </w:rPr>
        <w:t xml:space="preserve">.245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Разновидности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параметрической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неустойчивости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Пример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точного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решения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задачи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формировании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импульсов</w:t>
      </w:r>
      <w:r w:rsidRPr="009E087D">
        <w:rPr>
          <w:rFonts w:ascii="Helvetica" w:hAnsi="Helvetica" w:cs="Helvetica"/>
          <w:b/>
          <w:bCs/>
          <w:color w:val="222222"/>
          <w:sz w:val="21"/>
          <w:szCs w:val="21"/>
        </w:rPr>
        <w:t>.</w:t>
      </w:r>
    </w:p>
    <w:p w14:paraId="57ECD2AA" w14:textId="77777777" w:rsidR="009E087D" w:rsidRPr="009E087D" w:rsidRDefault="009E087D" w:rsidP="009E087D">
      <w:pPr>
        <w:rPr>
          <w:rFonts w:ascii="Helvetica" w:hAnsi="Helvetica" w:cs="Helvetica"/>
          <w:b/>
          <w:bCs/>
          <w:color w:val="222222"/>
          <w:sz w:val="21"/>
          <w:szCs w:val="21"/>
        </w:rPr>
      </w:pPr>
    </w:p>
    <w:p w14:paraId="335AA205"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2. </w:t>
      </w:r>
      <w:r w:rsidRPr="009E087D">
        <w:rPr>
          <w:rFonts w:ascii="Helvetica" w:hAnsi="Helvetica" w:cs="Helvetica" w:hint="eastAsia"/>
          <w:b/>
          <w:bCs/>
          <w:color w:val="222222"/>
          <w:sz w:val="21"/>
          <w:szCs w:val="21"/>
        </w:rPr>
        <w:t>Качественная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теория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параметрической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неустойчивости</w:t>
      </w:r>
      <w:r w:rsidRPr="009E087D">
        <w:rPr>
          <w:rFonts w:ascii="Helvetica" w:hAnsi="Helvetica" w:cs="Helvetica"/>
          <w:b/>
          <w:bCs/>
          <w:color w:val="222222"/>
          <w:sz w:val="21"/>
          <w:szCs w:val="21"/>
        </w:rPr>
        <w:t xml:space="preserve"> 2-</w:t>
      </w:r>
      <w:r w:rsidRPr="009E087D">
        <w:rPr>
          <w:rFonts w:ascii="Helvetica" w:hAnsi="Helvetica" w:cs="Helvetica" w:hint="eastAsia"/>
          <w:b/>
          <w:bCs/>
          <w:color w:val="222222"/>
          <w:sz w:val="21"/>
          <w:szCs w:val="21"/>
        </w:rPr>
        <w:t>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рода</w:t>
      </w:r>
      <w:r w:rsidRPr="009E087D">
        <w:rPr>
          <w:rFonts w:ascii="Helvetica" w:hAnsi="Helvetica" w:cs="Helvetica"/>
          <w:b/>
          <w:bCs/>
          <w:color w:val="222222"/>
          <w:sz w:val="21"/>
          <w:szCs w:val="21"/>
        </w:rPr>
        <w:t xml:space="preserve">. 255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Критерий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неустойчивости</w:t>
      </w:r>
      <w:r w:rsidRPr="009E087D">
        <w:rPr>
          <w:rFonts w:ascii="Helvetica" w:hAnsi="Helvetica" w:cs="Helvetica"/>
          <w:b/>
          <w:bCs/>
          <w:color w:val="222222"/>
          <w:sz w:val="21"/>
          <w:szCs w:val="21"/>
        </w:rPr>
        <w:t xml:space="preserve"> 2-</w:t>
      </w:r>
      <w:r w:rsidRPr="009E087D">
        <w:rPr>
          <w:rFonts w:ascii="Helvetica" w:hAnsi="Helvetica" w:cs="Helvetica" w:hint="eastAsia"/>
          <w:b/>
          <w:bCs/>
          <w:color w:val="222222"/>
          <w:sz w:val="21"/>
          <w:szCs w:val="21"/>
        </w:rPr>
        <w:t>го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рода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Система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бегущей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еолной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З</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Система</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стоячей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еолной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параметра</w:t>
      </w:r>
      <w:r w:rsidRPr="009E087D">
        <w:rPr>
          <w:rFonts w:ascii="Helvetica" w:hAnsi="Helvetica" w:cs="Helvetica"/>
          <w:b/>
          <w:bCs/>
          <w:color w:val="222222"/>
          <w:sz w:val="21"/>
          <w:szCs w:val="21"/>
        </w:rPr>
        <w:t>.</w:t>
      </w:r>
    </w:p>
    <w:p w14:paraId="370660A0" w14:textId="77777777" w:rsidR="009E087D" w:rsidRPr="009E087D" w:rsidRDefault="009E087D" w:rsidP="009E087D">
      <w:pPr>
        <w:rPr>
          <w:rFonts w:ascii="Helvetica" w:hAnsi="Helvetica" w:cs="Helvetica"/>
          <w:b/>
          <w:bCs/>
          <w:color w:val="222222"/>
          <w:sz w:val="21"/>
          <w:szCs w:val="21"/>
        </w:rPr>
      </w:pPr>
    </w:p>
    <w:p w14:paraId="0AB5A68E"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3. </w:t>
      </w:r>
      <w:r w:rsidRPr="009E087D">
        <w:rPr>
          <w:rFonts w:ascii="Helvetica" w:hAnsi="Helvetica" w:cs="Helvetica" w:hint="eastAsia"/>
          <w:b/>
          <w:bCs/>
          <w:color w:val="222222"/>
          <w:sz w:val="21"/>
          <w:szCs w:val="21"/>
        </w:rPr>
        <w:t>Вынужденные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колебания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медленно</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изменяющимися</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параметрами</w:t>
      </w:r>
      <w:r w:rsidRPr="009E087D">
        <w:rPr>
          <w:rFonts w:ascii="Helvetica" w:hAnsi="Helvetica" w:cs="Helvetica"/>
          <w:b/>
          <w:bCs/>
          <w:color w:val="222222"/>
          <w:sz w:val="21"/>
          <w:szCs w:val="21"/>
        </w:rPr>
        <w:t xml:space="preserve">. 266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w:t>
      </w:r>
    </w:p>
    <w:p w14:paraId="75C3538C" w14:textId="77777777" w:rsidR="009E087D" w:rsidRPr="009E087D" w:rsidRDefault="009E087D" w:rsidP="009E087D">
      <w:pPr>
        <w:rPr>
          <w:rFonts w:ascii="Helvetica" w:hAnsi="Helvetica" w:cs="Helvetica"/>
          <w:b/>
          <w:bCs/>
          <w:color w:val="222222"/>
          <w:sz w:val="21"/>
          <w:szCs w:val="21"/>
        </w:rPr>
      </w:pPr>
    </w:p>
    <w:p w14:paraId="61692A61" w14:textId="77777777" w:rsidR="009E087D" w:rsidRPr="009E087D" w:rsidRDefault="009E087D" w:rsidP="009E087D">
      <w:pPr>
        <w:rPr>
          <w:rFonts w:ascii="Helvetica" w:hAnsi="Helvetica" w:cs="Helvetica"/>
          <w:b/>
          <w:bCs/>
          <w:color w:val="222222"/>
          <w:sz w:val="21"/>
          <w:szCs w:val="21"/>
        </w:rPr>
      </w:pPr>
      <w:r w:rsidRPr="009E087D">
        <w:rPr>
          <w:rFonts w:ascii="Helvetica" w:hAnsi="Helvetica" w:cs="Helvetica" w:hint="eastAsia"/>
          <w:b/>
          <w:bCs/>
          <w:color w:val="222222"/>
          <w:sz w:val="21"/>
          <w:szCs w:val="21"/>
        </w:rPr>
        <w:t>§</w:t>
      </w:r>
      <w:r w:rsidRPr="009E087D">
        <w:rPr>
          <w:rFonts w:ascii="Helvetica" w:hAnsi="Helvetica" w:cs="Helvetica"/>
          <w:b/>
          <w:bCs/>
          <w:color w:val="222222"/>
          <w:sz w:val="21"/>
          <w:szCs w:val="21"/>
        </w:rPr>
        <w:t xml:space="preserve"> 4. </w:t>
      </w:r>
      <w:r w:rsidRPr="009E087D">
        <w:rPr>
          <w:rFonts w:ascii="Helvetica" w:hAnsi="Helvetica" w:cs="Helvetica" w:hint="eastAsia"/>
          <w:b/>
          <w:bCs/>
          <w:color w:val="222222"/>
          <w:sz w:val="21"/>
          <w:szCs w:val="21"/>
        </w:rPr>
        <w:t>Экспериментальные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исследования</w:t>
      </w:r>
      <w:r w:rsidRPr="009E087D">
        <w:rPr>
          <w:rFonts w:ascii="Helvetica" w:hAnsi="Helvetica" w:cs="Helvetica"/>
          <w:b/>
          <w:bCs/>
          <w:color w:val="222222"/>
          <w:sz w:val="21"/>
          <w:szCs w:val="21"/>
        </w:rPr>
        <w:t xml:space="preserve">. 272 </w:t>
      </w:r>
      <w:r w:rsidRPr="009E087D">
        <w:rPr>
          <w:rFonts w:ascii="Helvetica" w:hAnsi="Helvetica" w:cs="Helvetica" w:hint="eastAsia"/>
          <w:b/>
          <w:bCs/>
          <w:color w:val="222222"/>
          <w:sz w:val="21"/>
          <w:szCs w:val="21"/>
        </w:rPr>
        <w:t>стр</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.1. </w:t>
      </w:r>
      <w:r w:rsidRPr="009E087D">
        <w:rPr>
          <w:rFonts w:ascii="Helvetica" w:hAnsi="Helvetica" w:cs="Helvetica" w:hint="eastAsia"/>
          <w:b/>
          <w:bCs/>
          <w:color w:val="222222"/>
          <w:sz w:val="21"/>
          <w:szCs w:val="21"/>
        </w:rPr>
        <w:t>Эффект</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параметрической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генерации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импульсов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электродинамических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системах</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 xml:space="preserve">.2. </w:t>
      </w:r>
      <w:r w:rsidRPr="009E087D">
        <w:rPr>
          <w:rFonts w:ascii="Helvetica" w:hAnsi="Helvetica" w:cs="Helvetica" w:hint="eastAsia"/>
          <w:b/>
          <w:bCs/>
          <w:color w:val="222222"/>
          <w:sz w:val="21"/>
          <w:szCs w:val="21"/>
        </w:rPr>
        <w:t>Параметрическое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возбуждение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испульсов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в</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одномерной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механической</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системе</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w:t>
      </w:r>
      <w:r w:rsidRPr="009E087D">
        <w:rPr>
          <w:rFonts w:ascii="Helvetica" w:hAnsi="Helvetica" w:cs="Helvetica"/>
          <w:b/>
          <w:bCs/>
          <w:color w:val="222222"/>
          <w:sz w:val="21"/>
          <w:szCs w:val="21"/>
        </w:rPr>
        <w:t>.</w:t>
      </w:r>
      <w:r w:rsidRPr="009E087D">
        <w:rPr>
          <w:rFonts w:ascii="Helvetica" w:hAnsi="Helvetica" w:cs="Helvetica" w:hint="eastAsia"/>
          <w:b/>
          <w:bCs/>
          <w:color w:val="222222"/>
          <w:sz w:val="21"/>
          <w:szCs w:val="21"/>
        </w:rPr>
        <w:t>З</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Эффект</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модуляции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частоты</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при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однородном</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изменении</w:t>
      </w:r>
      <w:r w:rsidRPr="009E087D">
        <w:rPr>
          <w:rFonts w:ascii="Helvetica" w:hAnsi="Helvetica" w:cs="Helvetica"/>
          <w:b/>
          <w:bCs/>
          <w:color w:val="222222"/>
          <w:sz w:val="21"/>
          <w:szCs w:val="21"/>
        </w:rPr>
        <w:t xml:space="preserve"> </w:t>
      </w:r>
      <w:r w:rsidRPr="009E087D">
        <w:rPr>
          <w:rFonts w:ascii="Helvetica" w:hAnsi="Helvetica" w:cs="Helvetica" w:hint="eastAsia"/>
          <w:b/>
          <w:bCs/>
          <w:color w:val="222222"/>
          <w:sz w:val="21"/>
          <w:szCs w:val="21"/>
        </w:rPr>
        <w:t>параметров</w:t>
      </w:r>
      <w:r w:rsidRPr="009E087D">
        <w:rPr>
          <w:rFonts w:ascii="Helvetica" w:hAnsi="Helvetica" w:cs="Helvetica"/>
          <w:b/>
          <w:bCs/>
          <w:color w:val="222222"/>
          <w:sz w:val="21"/>
          <w:szCs w:val="21"/>
        </w:rPr>
        <w:t>.</w:t>
      </w:r>
    </w:p>
    <w:p w14:paraId="1A8BA348" w14:textId="77777777" w:rsidR="009E087D" w:rsidRPr="009E087D" w:rsidRDefault="009E087D" w:rsidP="009E087D">
      <w:pPr>
        <w:rPr>
          <w:rFonts w:ascii="Helvetica" w:hAnsi="Helvetica" w:cs="Helvetica"/>
          <w:b/>
          <w:bCs/>
          <w:color w:val="222222"/>
          <w:sz w:val="21"/>
          <w:szCs w:val="21"/>
        </w:rPr>
      </w:pPr>
    </w:p>
    <w:p w14:paraId="4CCADE6E" w14:textId="7A03C50A" w:rsidR="004F7911" w:rsidRPr="009E087D" w:rsidRDefault="009E087D" w:rsidP="009E087D">
      <w:r w:rsidRPr="009E087D">
        <w:rPr>
          <w:rFonts w:ascii="Helvetica" w:hAnsi="Helvetica" w:cs="Helvetica" w:hint="eastAsia"/>
          <w:b/>
          <w:bCs/>
          <w:color w:val="222222"/>
          <w:sz w:val="21"/>
          <w:szCs w:val="21"/>
        </w:rPr>
        <w:t>ВЫВОДЫ</w:t>
      </w:r>
    </w:p>
    <w:sectPr w:rsidR="004F7911" w:rsidRPr="009E08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7B134" w14:textId="77777777" w:rsidR="00DE48BC" w:rsidRDefault="00DE48BC">
      <w:pPr>
        <w:spacing w:after="0" w:line="240" w:lineRule="auto"/>
      </w:pPr>
      <w:r>
        <w:separator/>
      </w:r>
    </w:p>
  </w:endnote>
  <w:endnote w:type="continuationSeparator" w:id="0">
    <w:p w14:paraId="5AE246AD" w14:textId="77777777" w:rsidR="00DE48BC" w:rsidRDefault="00D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0195" w14:textId="77777777" w:rsidR="00DE48BC" w:rsidRDefault="00DE48BC"/>
    <w:p w14:paraId="4E17AD22" w14:textId="77777777" w:rsidR="00DE48BC" w:rsidRDefault="00DE48BC"/>
    <w:p w14:paraId="7D59E2DD" w14:textId="77777777" w:rsidR="00DE48BC" w:rsidRDefault="00DE48BC"/>
    <w:p w14:paraId="7C613F9A" w14:textId="77777777" w:rsidR="00DE48BC" w:rsidRDefault="00DE48BC"/>
    <w:p w14:paraId="39D1F8F2" w14:textId="77777777" w:rsidR="00DE48BC" w:rsidRDefault="00DE48BC"/>
    <w:p w14:paraId="47483B73" w14:textId="77777777" w:rsidR="00DE48BC" w:rsidRDefault="00DE48BC"/>
    <w:p w14:paraId="391D74F5" w14:textId="77777777" w:rsidR="00DE48BC" w:rsidRDefault="00DE48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C48B58" wp14:editId="782299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72F86" w14:textId="77777777" w:rsidR="00DE48BC" w:rsidRDefault="00DE48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C48B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B72F86" w14:textId="77777777" w:rsidR="00DE48BC" w:rsidRDefault="00DE48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1CAE1A" w14:textId="77777777" w:rsidR="00DE48BC" w:rsidRDefault="00DE48BC"/>
    <w:p w14:paraId="794FDFC7" w14:textId="77777777" w:rsidR="00DE48BC" w:rsidRDefault="00DE48BC"/>
    <w:p w14:paraId="0848C850" w14:textId="77777777" w:rsidR="00DE48BC" w:rsidRDefault="00DE48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6B21FA" wp14:editId="430351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24EA7" w14:textId="77777777" w:rsidR="00DE48BC" w:rsidRDefault="00DE48BC"/>
                          <w:p w14:paraId="0FB0194A" w14:textId="77777777" w:rsidR="00DE48BC" w:rsidRDefault="00DE48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6B21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A24EA7" w14:textId="77777777" w:rsidR="00DE48BC" w:rsidRDefault="00DE48BC"/>
                    <w:p w14:paraId="0FB0194A" w14:textId="77777777" w:rsidR="00DE48BC" w:rsidRDefault="00DE48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3951A4" w14:textId="77777777" w:rsidR="00DE48BC" w:rsidRDefault="00DE48BC"/>
    <w:p w14:paraId="10FE03B5" w14:textId="77777777" w:rsidR="00DE48BC" w:rsidRDefault="00DE48BC">
      <w:pPr>
        <w:rPr>
          <w:sz w:val="2"/>
          <w:szCs w:val="2"/>
        </w:rPr>
      </w:pPr>
    </w:p>
    <w:p w14:paraId="7BE0E56E" w14:textId="77777777" w:rsidR="00DE48BC" w:rsidRDefault="00DE48BC"/>
    <w:p w14:paraId="7DCEB361" w14:textId="77777777" w:rsidR="00DE48BC" w:rsidRDefault="00DE48BC">
      <w:pPr>
        <w:spacing w:after="0" w:line="240" w:lineRule="auto"/>
      </w:pPr>
    </w:p>
  </w:footnote>
  <w:footnote w:type="continuationSeparator" w:id="0">
    <w:p w14:paraId="41407571" w14:textId="77777777" w:rsidR="00DE48BC" w:rsidRDefault="00DE4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8B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192377</TotalTime>
  <Pages>5</Pages>
  <Words>796</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750</cp:revision>
  <cp:lastPrinted>2009-02-06T05:36:00Z</cp:lastPrinted>
  <dcterms:created xsi:type="dcterms:W3CDTF">2024-01-07T13:43:00Z</dcterms:created>
  <dcterms:modified xsi:type="dcterms:W3CDTF">2025-10-24T05:15:00Z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