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22A0"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МИНИСТЕРСТВО НАУКИ И ВЫСШЕГО ОБРАЗОВАНИЯ</w:t>
      </w:r>
      <w:r w:rsidRPr="00180761">
        <w:rPr>
          <w:rFonts w:ascii="Times New Roman" w:eastAsia="Arial Unicode MS" w:hAnsi="Times New Roman" w:cs="Times New Roman"/>
          <w:b/>
          <w:bCs/>
          <w:color w:val="000000"/>
          <w:kern w:val="0"/>
          <w:sz w:val="28"/>
          <w:szCs w:val="28"/>
          <w:lang w:eastAsia="ru-RU" w:bidi="ru-RU"/>
        </w:rPr>
        <w:br/>
        <w:t>РОССИЙСКОЙ ФЕДЕРАЦИИ</w:t>
      </w:r>
      <w:r w:rsidRPr="00180761">
        <w:rPr>
          <w:rFonts w:ascii="Times New Roman" w:eastAsia="Arial Unicode MS" w:hAnsi="Times New Roman" w:cs="Times New Roman"/>
          <w:b/>
          <w:bCs/>
          <w:color w:val="000000"/>
          <w:kern w:val="0"/>
          <w:sz w:val="28"/>
          <w:szCs w:val="28"/>
          <w:lang w:eastAsia="ru-RU" w:bidi="ru-RU"/>
        </w:rPr>
        <w:br/>
        <w:t>ФЕДЕРАЛЬНОЕ ГОСУДАРСТВЕННОЕ БЮДЖЕТНОЕ</w:t>
      </w:r>
      <w:r w:rsidRPr="00180761">
        <w:rPr>
          <w:rFonts w:ascii="Times New Roman" w:eastAsia="Arial Unicode MS" w:hAnsi="Times New Roman" w:cs="Times New Roman"/>
          <w:b/>
          <w:bCs/>
          <w:color w:val="000000"/>
          <w:kern w:val="0"/>
          <w:sz w:val="28"/>
          <w:szCs w:val="28"/>
          <w:lang w:eastAsia="ru-RU" w:bidi="ru-RU"/>
        </w:rPr>
        <w:br/>
        <w:t>ОБРАЗОВАТЕЛЬНОЕ УЧРЕЖДЕНИЕ</w:t>
      </w:r>
      <w:r w:rsidRPr="00180761">
        <w:rPr>
          <w:rFonts w:ascii="Times New Roman" w:eastAsia="Arial Unicode MS" w:hAnsi="Times New Roman" w:cs="Times New Roman"/>
          <w:b/>
          <w:bCs/>
          <w:color w:val="000000"/>
          <w:kern w:val="0"/>
          <w:sz w:val="28"/>
          <w:szCs w:val="28"/>
          <w:lang w:eastAsia="ru-RU" w:bidi="ru-RU"/>
        </w:rPr>
        <w:br/>
        <w:t>ВЫСШЕГО ОБРАЗОВАНИЯ</w:t>
      </w:r>
      <w:r w:rsidRPr="00180761">
        <w:rPr>
          <w:rFonts w:ascii="Times New Roman" w:eastAsia="Arial Unicode MS" w:hAnsi="Times New Roman" w:cs="Times New Roman"/>
          <w:b/>
          <w:bCs/>
          <w:color w:val="000000"/>
          <w:kern w:val="0"/>
          <w:sz w:val="28"/>
          <w:szCs w:val="28"/>
          <w:lang w:eastAsia="ru-RU" w:bidi="ru-RU"/>
        </w:rPr>
        <w:br/>
        <w:t>«Башкирский государственный университет»</w:t>
      </w:r>
    </w:p>
    <w:p w14:paraId="31142DE4" w14:textId="7B2D91FA"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drawing>
          <wp:inline distT="0" distB="0" distL="0" distR="0" wp14:anchorId="45A3D22F" wp14:editId="74730256">
            <wp:extent cx="838200" cy="542925"/>
            <wp:effectExtent l="0" t="0" r="0" b="9525"/>
            <wp:docPr id="119401795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p>
    <w:p w14:paraId="6E314E87"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p>
    <w:p w14:paraId="749E94EA" w14:textId="77777777" w:rsidR="00180761" w:rsidRPr="00180761" w:rsidRDefault="00180761" w:rsidP="00180761">
      <w:pPr>
        <w:rPr>
          <w:rFonts w:ascii="Times New Roman" w:eastAsia="Arial Unicode MS" w:hAnsi="Times New Roman" w:cs="Times New Roman"/>
          <w:b/>
          <w:bCs/>
          <w:i/>
          <w:iCs/>
          <w:color w:val="000000"/>
          <w:kern w:val="0"/>
          <w:sz w:val="28"/>
          <w:szCs w:val="28"/>
          <w:lang w:eastAsia="ru-RU" w:bidi="ru-RU"/>
        </w:rPr>
      </w:pPr>
      <w:r w:rsidRPr="00180761">
        <w:rPr>
          <w:rFonts w:ascii="Times New Roman" w:eastAsia="Arial Unicode MS" w:hAnsi="Times New Roman" w:cs="Times New Roman"/>
          <w:b/>
          <w:bCs/>
          <w:i/>
          <w:iCs/>
          <w:color w:val="000000"/>
          <w:kern w:val="0"/>
          <w:sz w:val="28"/>
          <w:szCs w:val="28"/>
          <w:lang w:eastAsia="ru-RU" w:bidi="ru-RU"/>
        </w:rPr>
        <w:t>На правах рукописи</w:t>
      </w:r>
    </w:p>
    <w:p w14:paraId="02C3C93A"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Канафина Айзиля Расулевна</w:t>
      </w:r>
    </w:p>
    <w:p w14:paraId="2C0B5F0F"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РЕПРЕЗЕНТАЦИЯ КАТЕГОРИИ ПРОСТРАНСТВА В РУССКОМ,</w:t>
      </w:r>
      <w:r w:rsidRPr="00180761">
        <w:rPr>
          <w:rFonts w:ascii="Times New Roman" w:eastAsia="Arial Unicode MS" w:hAnsi="Times New Roman" w:cs="Times New Roman"/>
          <w:b/>
          <w:bCs/>
          <w:color w:val="000000"/>
          <w:kern w:val="0"/>
          <w:sz w:val="28"/>
          <w:szCs w:val="28"/>
          <w:lang w:eastAsia="ru-RU" w:bidi="ru-RU"/>
        </w:rPr>
        <w:br/>
        <w:t>БАШКИРСКОМ И АНГЛИЙСКОМ ЯЗЫКАХ</w:t>
      </w:r>
    </w:p>
    <w:p w14:paraId="4B4A83A4"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Специальность</w:t>
      </w:r>
    </w:p>
    <w:p w14:paraId="04A8F61C"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10.02.20 - Сравнительно-историческое, типологическое</w:t>
      </w:r>
      <w:r w:rsidRPr="00180761">
        <w:rPr>
          <w:rFonts w:ascii="Times New Roman" w:eastAsia="Arial Unicode MS" w:hAnsi="Times New Roman" w:cs="Times New Roman"/>
          <w:b/>
          <w:bCs/>
          <w:color w:val="000000"/>
          <w:kern w:val="0"/>
          <w:sz w:val="28"/>
          <w:szCs w:val="28"/>
          <w:lang w:eastAsia="ru-RU" w:bidi="ru-RU"/>
        </w:rPr>
        <w:br/>
        <w:t>и сопоставительное языкознание</w:t>
      </w:r>
    </w:p>
    <w:p w14:paraId="60F6473E"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Диссертация на соискание</w:t>
      </w:r>
      <w:r w:rsidRPr="00180761">
        <w:rPr>
          <w:rFonts w:ascii="Times New Roman" w:eastAsia="Arial Unicode MS" w:hAnsi="Times New Roman" w:cs="Times New Roman"/>
          <w:b/>
          <w:bCs/>
          <w:color w:val="000000"/>
          <w:kern w:val="0"/>
          <w:sz w:val="28"/>
          <w:szCs w:val="28"/>
          <w:lang w:eastAsia="ru-RU" w:bidi="ru-RU"/>
        </w:rPr>
        <w:br/>
        <w:t>ученой степени кандидата филологических наук</w:t>
      </w:r>
    </w:p>
    <w:p w14:paraId="631802C4"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Научный руководитель: доктор филологических наук, профессор Фаткуллина Ф.Г.</w:t>
      </w:r>
    </w:p>
    <w:p w14:paraId="2B2F12F7"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sectPr w:rsidR="00180761" w:rsidRPr="00180761" w:rsidSect="003D0075">
          <w:type w:val="continuous"/>
          <w:pgSz w:w="11900" w:h="16840"/>
          <w:pgMar w:top="1142" w:right="819" w:bottom="1142" w:left="2015" w:header="0" w:footer="3" w:gutter="0"/>
          <w:cols w:space="720"/>
          <w:noEndnote/>
          <w:docGrid w:linePitch="360"/>
        </w:sectPr>
      </w:pPr>
      <w:r w:rsidRPr="00180761">
        <w:rPr>
          <w:rFonts w:ascii="Times New Roman" w:eastAsia="Arial Unicode MS" w:hAnsi="Times New Roman" w:cs="Times New Roman"/>
          <w:b/>
          <w:bCs/>
          <w:color w:val="000000"/>
          <w:kern w:val="0"/>
          <w:sz w:val="28"/>
          <w:szCs w:val="28"/>
          <w:lang w:eastAsia="ru-RU" w:bidi="ru-RU"/>
        </w:rPr>
        <w:t>Уфа - 2022</w:t>
      </w:r>
    </w:p>
    <w:p w14:paraId="47F74793"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lastRenderedPageBreak/>
        <w:fldChar w:fldCharType="begin"/>
      </w:r>
      <w:r w:rsidRPr="00180761">
        <w:rPr>
          <w:rFonts w:ascii="Times New Roman" w:eastAsia="Arial Unicode MS" w:hAnsi="Times New Roman" w:cs="Times New Roman"/>
          <w:b/>
          <w:bCs/>
          <w:color w:val="000000"/>
          <w:kern w:val="0"/>
          <w:sz w:val="28"/>
          <w:szCs w:val="28"/>
          <w:lang w:eastAsia="ru-RU" w:bidi="ru-RU"/>
        </w:rPr>
        <w:instrText xml:space="preserve"> TOC \o "1-5" \h \z </w:instrText>
      </w:r>
      <w:r w:rsidRPr="00180761">
        <w:rPr>
          <w:rFonts w:ascii="Times New Roman" w:eastAsia="Arial Unicode MS" w:hAnsi="Times New Roman" w:cs="Times New Roman"/>
          <w:b/>
          <w:bCs/>
          <w:color w:val="000000"/>
          <w:kern w:val="0"/>
          <w:sz w:val="28"/>
          <w:szCs w:val="28"/>
          <w:lang w:eastAsia="ru-RU" w:bidi="ru-RU"/>
        </w:rPr>
        <w:fldChar w:fldCharType="separate"/>
      </w:r>
      <w:r w:rsidRPr="00180761">
        <w:rPr>
          <w:rFonts w:ascii="Times New Roman" w:eastAsia="Arial Unicode MS" w:hAnsi="Times New Roman" w:cs="Times New Roman"/>
          <w:b/>
          <w:bCs/>
          <w:color w:val="000000"/>
          <w:kern w:val="0"/>
          <w:sz w:val="28"/>
          <w:szCs w:val="28"/>
          <w:lang w:eastAsia="ru-RU" w:bidi="ru-RU"/>
        </w:rPr>
        <w:t>Введение</w:t>
      </w:r>
      <w:r w:rsidRPr="00180761">
        <w:rPr>
          <w:rFonts w:ascii="Times New Roman" w:eastAsia="Arial Unicode MS" w:hAnsi="Times New Roman" w:cs="Times New Roman"/>
          <w:b/>
          <w:bCs/>
          <w:color w:val="000000"/>
          <w:kern w:val="0"/>
          <w:sz w:val="28"/>
          <w:szCs w:val="28"/>
          <w:lang w:eastAsia="ru-RU" w:bidi="ru-RU"/>
        </w:rPr>
        <w:tab/>
        <w:t>3</w:t>
      </w:r>
    </w:p>
    <w:p w14:paraId="7481B4EE"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hyperlink w:anchor="bookmark1" w:tooltip="Current Document" w:history="1">
        <w:r w:rsidRPr="00180761">
          <w:rPr>
            <w:rStyle w:val="a8"/>
            <w:rFonts w:ascii="Times New Roman" w:eastAsia="Arial Unicode MS" w:hAnsi="Times New Roman" w:cs="Times New Roman"/>
            <w:b/>
            <w:bCs/>
            <w:kern w:val="0"/>
            <w:sz w:val="28"/>
            <w:szCs w:val="28"/>
            <w:lang w:eastAsia="ru-RU" w:bidi="ru-RU"/>
          </w:rPr>
          <w:t>ГЛАВА 1. ТЕОРЕТИЧЕСКИЕ</w:t>
        </w:r>
        <w:r w:rsidRPr="00180761">
          <w:rPr>
            <w:rStyle w:val="a8"/>
            <w:rFonts w:ascii="Times New Roman" w:eastAsia="Arial Unicode MS" w:hAnsi="Times New Roman" w:cs="Times New Roman"/>
            <w:b/>
            <w:bCs/>
            <w:kern w:val="0"/>
            <w:sz w:val="28"/>
            <w:szCs w:val="28"/>
            <w:lang w:eastAsia="ru-RU" w:bidi="ru-RU"/>
          </w:rPr>
          <w:tab/>
          <w:t>ПРОБЛЕМЫ</w:t>
        </w:r>
        <w:r w:rsidRPr="00180761">
          <w:rPr>
            <w:rStyle w:val="a8"/>
            <w:rFonts w:ascii="Times New Roman" w:eastAsia="Arial Unicode MS" w:hAnsi="Times New Roman" w:cs="Times New Roman"/>
            <w:b/>
            <w:bCs/>
            <w:kern w:val="0"/>
            <w:sz w:val="28"/>
            <w:szCs w:val="28"/>
            <w:lang w:eastAsia="ru-RU" w:bidi="ru-RU"/>
          </w:rPr>
          <w:tab/>
          <w:t>ИЗУЧЕНИЯ КАТЕГОРИИ</w:t>
        </w:r>
      </w:hyperlink>
    </w:p>
    <w:p w14:paraId="2F070932"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ПРОСТРАНСТВА</w:t>
      </w:r>
      <w:r w:rsidRPr="00180761">
        <w:rPr>
          <w:rFonts w:ascii="Times New Roman" w:eastAsia="Arial Unicode MS" w:hAnsi="Times New Roman" w:cs="Times New Roman"/>
          <w:b/>
          <w:bCs/>
          <w:color w:val="000000"/>
          <w:kern w:val="0"/>
          <w:sz w:val="28"/>
          <w:szCs w:val="28"/>
          <w:lang w:eastAsia="ru-RU" w:bidi="ru-RU"/>
        </w:rPr>
        <w:tab/>
        <w:t>11</w:t>
      </w:r>
    </w:p>
    <w:p w14:paraId="3BF88B05" w14:textId="77777777" w:rsidR="00180761" w:rsidRPr="00180761" w:rsidRDefault="00180761" w:rsidP="00180761">
      <w:pPr>
        <w:numPr>
          <w:ilvl w:val="0"/>
          <w:numId w:val="1"/>
        </w:numPr>
        <w:tabs>
          <w:tab w:val="clear" w:pos="360"/>
        </w:tabs>
        <w:rPr>
          <w:rFonts w:ascii="Times New Roman" w:eastAsia="Arial Unicode MS" w:hAnsi="Times New Roman" w:cs="Times New Roman"/>
          <w:b/>
          <w:bCs/>
          <w:color w:val="000000"/>
          <w:kern w:val="0"/>
          <w:sz w:val="28"/>
          <w:szCs w:val="28"/>
          <w:lang w:eastAsia="ru-RU" w:bidi="ru-RU"/>
        </w:rPr>
      </w:pPr>
      <w:hyperlink w:anchor="bookmark3" w:tooltip="Current Document" w:history="1">
        <w:r w:rsidRPr="00180761">
          <w:rPr>
            <w:rStyle w:val="a8"/>
            <w:rFonts w:ascii="Times New Roman" w:eastAsia="Arial Unicode MS" w:hAnsi="Times New Roman" w:cs="Times New Roman"/>
            <w:b/>
            <w:bCs/>
            <w:kern w:val="0"/>
            <w:sz w:val="28"/>
            <w:szCs w:val="28"/>
            <w:lang w:eastAsia="ru-RU" w:bidi="ru-RU"/>
          </w:rPr>
          <w:t>Понятие категории в современном языкознании</w:t>
        </w:r>
        <w:r w:rsidRPr="00180761">
          <w:rPr>
            <w:rStyle w:val="a8"/>
            <w:rFonts w:ascii="Times New Roman" w:eastAsia="Arial Unicode MS" w:hAnsi="Times New Roman" w:cs="Times New Roman"/>
            <w:b/>
            <w:bCs/>
            <w:kern w:val="0"/>
            <w:sz w:val="28"/>
            <w:szCs w:val="28"/>
            <w:lang w:eastAsia="ru-RU" w:bidi="ru-RU"/>
          </w:rPr>
          <w:tab/>
          <w:t>11</w:t>
        </w:r>
      </w:hyperlink>
    </w:p>
    <w:p w14:paraId="48FA2013" w14:textId="77777777" w:rsidR="00180761" w:rsidRPr="00180761" w:rsidRDefault="00180761" w:rsidP="00180761">
      <w:pPr>
        <w:numPr>
          <w:ilvl w:val="0"/>
          <w:numId w:val="1"/>
        </w:numPr>
        <w:tabs>
          <w:tab w:val="clear" w:pos="360"/>
        </w:tabs>
        <w:rPr>
          <w:rFonts w:ascii="Times New Roman" w:eastAsia="Arial Unicode MS" w:hAnsi="Times New Roman" w:cs="Times New Roman"/>
          <w:b/>
          <w:bCs/>
          <w:color w:val="000000"/>
          <w:kern w:val="0"/>
          <w:sz w:val="28"/>
          <w:szCs w:val="28"/>
          <w:lang w:eastAsia="ru-RU" w:bidi="ru-RU"/>
        </w:rPr>
      </w:pPr>
      <w:hyperlink w:anchor="bookmark5" w:tooltip="Current Document" w:history="1">
        <w:r w:rsidRPr="00180761">
          <w:rPr>
            <w:rStyle w:val="a8"/>
            <w:rFonts w:ascii="Times New Roman" w:eastAsia="Arial Unicode MS" w:hAnsi="Times New Roman" w:cs="Times New Roman"/>
            <w:b/>
            <w:bCs/>
            <w:kern w:val="0"/>
            <w:sz w:val="28"/>
            <w:szCs w:val="28"/>
            <w:lang w:eastAsia="ru-RU" w:bidi="ru-RU"/>
          </w:rPr>
          <w:t xml:space="preserve">История изучения категории пространства в разноструктурных языках </w:t>
        </w:r>
        <w:r w:rsidRPr="00180761">
          <w:rPr>
            <w:rStyle w:val="a8"/>
            <w:rFonts w:ascii="Times New Roman" w:eastAsia="Arial Unicode MS" w:hAnsi="Times New Roman" w:cs="Times New Roman"/>
            <w:b/>
            <w:bCs/>
            <w:kern w:val="0"/>
            <w:sz w:val="28"/>
            <w:szCs w:val="28"/>
            <w:lang w:eastAsia="ru-RU" w:bidi="ru-RU"/>
          </w:rPr>
          <w:tab/>
          <w:t>30</w:t>
        </w:r>
      </w:hyperlink>
    </w:p>
    <w:p w14:paraId="3EAD49E6" w14:textId="77777777" w:rsidR="00180761" w:rsidRPr="00180761" w:rsidRDefault="00180761" w:rsidP="00180761">
      <w:pPr>
        <w:numPr>
          <w:ilvl w:val="0"/>
          <w:numId w:val="1"/>
        </w:numPr>
        <w:tabs>
          <w:tab w:val="clear" w:pos="360"/>
        </w:tabs>
        <w:rPr>
          <w:rFonts w:ascii="Times New Roman" w:eastAsia="Arial Unicode MS" w:hAnsi="Times New Roman" w:cs="Times New Roman"/>
          <w:b/>
          <w:bCs/>
          <w:color w:val="000000"/>
          <w:kern w:val="0"/>
          <w:sz w:val="28"/>
          <w:szCs w:val="28"/>
          <w:lang w:eastAsia="ru-RU" w:bidi="ru-RU"/>
        </w:rPr>
      </w:pPr>
      <w:hyperlink w:anchor="bookmark8" w:tooltip="Current Document" w:history="1">
        <w:r w:rsidRPr="00180761">
          <w:rPr>
            <w:rStyle w:val="a8"/>
            <w:rFonts w:ascii="Times New Roman" w:eastAsia="Arial Unicode MS" w:hAnsi="Times New Roman" w:cs="Times New Roman"/>
            <w:b/>
            <w:bCs/>
            <w:kern w:val="0"/>
            <w:sz w:val="28"/>
            <w:szCs w:val="28"/>
            <w:lang w:eastAsia="ru-RU" w:bidi="ru-RU"/>
          </w:rPr>
          <w:t>Категория пространства как компонент языковой картины мира</w:t>
        </w:r>
        <w:r w:rsidRPr="00180761">
          <w:rPr>
            <w:rStyle w:val="a8"/>
            <w:rFonts w:ascii="Times New Roman" w:eastAsia="Arial Unicode MS" w:hAnsi="Times New Roman" w:cs="Times New Roman"/>
            <w:b/>
            <w:bCs/>
            <w:kern w:val="0"/>
            <w:sz w:val="28"/>
            <w:szCs w:val="28"/>
            <w:lang w:eastAsia="ru-RU" w:bidi="ru-RU"/>
          </w:rPr>
          <w:tab/>
          <w:t>47</w:t>
        </w:r>
      </w:hyperlink>
    </w:p>
    <w:p w14:paraId="18F8E3F5" w14:textId="77777777" w:rsidR="00180761" w:rsidRPr="00180761" w:rsidRDefault="00180761" w:rsidP="00180761">
      <w:pPr>
        <w:numPr>
          <w:ilvl w:val="0"/>
          <w:numId w:val="1"/>
        </w:numPr>
        <w:tabs>
          <w:tab w:val="clear" w:pos="360"/>
        </w:tabs>
        <w:rPr>
          <w:rFonts w:ascii="Times New Roman" w:eastAsia="Arial Unicode MS" w:hAnsi="Times New Roman" w:cs="Times New Roman"/>
          <w:b/>
          <w:bCs/>
          <w:color w:val="000000"/>
          <w:kern w:val="0"/>
          <w:sz w:val="28"/>
          <w:szCs w:val="28"/>
          <w:lang w:eastAsia="ru-RU" w:bidi="ru-RU"/>
        </w:rPr>
      </w:pPr>
      <w:hyperlink w:anchor="bookmark10" w:tooltip="Current Document" w:history="1">
        <w:r w:rsidRPr="00180761">
          <w:rPr>
            <w:rStyle w:val="a8"/>
            <w:rFonts w:ascii="Times New Roman" w:eastAsia="Arial Unicode MS" w:hAnsi="Times New Roman" w:cs="Times New Roman"/>
            <w:b/>
            <w:bCs/>
            <w:kern w:val="0"/>
            <w:sz w:val="28"/>
            <w:szCs w:val="28"/>
            <w:lang w:eastAsia="ru-RU" w:bidi="ru-RU"/>
          </w:rPr>
          <w:t>Категория пространства в межкультурной коммуникации</w:t>
        </w:r>
        <w:r w:rsidRPr="00180761">
          <w:rPr>
            <w:rStyle w:val="a8"/>
            <w:rFonts w:ascii="Times New Roman" w:eastAsia="Arial Unicode MS" w:hAnsi="Times New Roman" w:cs="Times New Roman"/>
            <w:b/>
            <w:bCs/>
            <w:kern w:val="0"/>
            <w:sz w:val="28"/>
            <w:szCs w:val="28"/>
            <w:lang w:eastAsia="ru-RU" w:bidi="ru-RU"/>
          </w:rPr>
          <w:tab/>
          <w:t>54</w:t>
        </w:r>
      </w:hyperlink>
    </w:p>
    <w:p w14:paraId="1F4DFAF5" w14:textId="77777777" w:rsidR="00180761" w:rsidRPr="00180761" w:rsidRDefault="00180761" w:rsidP="00180761">
      <w:pPr>
        <w:numPr>
          <w:ilvl w:val="0"/>
          <w:numId w:val="1"/>
        </w:numPr>
        <w:tabs>
          <w:tab w:val="clear" w:pos="360"/>
        </w:tabs>
        <w:rPr>
          <w:rFonts w:ascii="Times New Roman" w:eastAsia="Arial Unicode MS" w:hAnsi="Times New Roman" w:cs="Times New Roman"/>
          <w:b/>
          <w:bCs/>
          <w:color w:val="000000"/>
          <w:kern w:val="0"/>
          <w:sz w:val="28"/>
          <w:szCs w:val="28"/>
          <w:lang w:eastAsia="ru-RU" w:bidi="ru-RU"/>
        </w:rPr>
      </w:pPr>
      <w:hyperlink w:anchor="bookmark11" w:tooltip="Current Document" w:history="1">
        <w:r w:rsidRPr="00180761">
          <w:rPr>
            <w:rStyle w:val="a8"/>
            <w:rFonts w:ascii="Times New Roman" w:eastAsia="Arial Unicode MS" w:hAnsi="Times New Roman" w:cs="Times New Roman"/>
            <w:b/>
            <w:bCs/>
            <w:kern w:val="0"/>
            <w:sz w:val="28"/>
            <w:szCs w:val="28"/>
            <w:lang w:eastAsia="ru-RU" w:bidi="ru-RU"/>
          </w:rPr>
          <w:t>Теоретические основы исследования пространственных отношений в</w:t>
        </w:r>
      </w:hyperlink>
    </w:p>
    <w:p w14:paraId="0DA15163"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hyperlink w:anchor="bookmark13" w:tooltip="Current Document" w:history="1">
        <w:r w:rsidRPr="00180761">
          <w:rPr>
            <w:rStyle w:val="a8"/>
            <w:rFonts w:ascii="Times New Roman" w:eastAsia="Arial Unicode MS" w:hAnsi="Times New Roman" w:cs="Times New Roman"/>
            <w:b/>
            <w:bCs/>
            <w:kern w:val="0"/>
            <w:sz w:val="28"/>
            <w:szCs w:val="28"/>
            <w:lang w:eastAsia="ru-RU" w:bidi="ru-RU"/>
          </w:rPr>
          <w:t>морфологии</w:t>
        </w:r>
        <w:r w:rsidRPr="00180761">
          <w:rPr>
            <w:rStyle w:val="a8"/>
            <w:rFonts w:ascii="Times New Roman" w:eastAsia="Arial Unicode MS" w:hAnsi="Times New Roman" w:cs="Times New Roman"/>
            <w:b/>
            <w:bCs/>
            <w:kern w:val="0"/>
            <w:sz w:val="28"/>
            <w:szCs w:val="28"/>
            <w:lang w:eastAsia="ru-RU" w:bidi="ru-RU"/>
          </w:rPr>
          <w:tab/>
          <w:t>58</w:t>
        </w:r>
      </w:hyperlink>
    </w:p>
    <w:p w14:paraId="00BC0847"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Выводы по первой главе</w:t>
      </w:r>
      <w:r w:rsidRPr="00180761">
        <w:rPr>
          <w:rFonts w:ascii="Times New Roman" w:eastAsia="Arial Unicode MS" w:hAnsi="Times New Roman" w:cs="Times New Roman"/>
          <w:b/>
          <w:bCs/>
          <w:color w:val="000000"/>
          <w:kern w:val="0"/>
          <w:sz w:val="28"/>
          <w:szCs w:val="28"/>
          <w:lang w:eastAsia="ru-RU" w:bidi="ru-RU"/>
        </w:rPr>
        <w:tab/>
        <w:t>64</w:t>
      </w:r>
    </w:p>
    <w:p w14:paraId="48963FF1"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hyperlink w:anchor="bookmark16" w:tooltip="Current Document" w:history="1">
        <w:r w:rsidRPr="00180761">
          <w:rPr>
            <w:rStyle w:val="a8"/>
            <w:rFonts w:ascii="Times New Roman" w:eastAsia="Arial Unicode MS" w:hAnsi="Times New Roman" w:cs="Times New Roman"/>
            <w:b/>
            <w:bCs/>
            <w:kern w:val="0"/>
            <w:sz w:val="28"/>
            <w:szCs w:val="28"/>
            <w:lang w:eastAsia="ru-RU" w:bidi="ru-RU"/>
          </w:rPr>
          <w:t>ГЛАВА 2. РЕПРЕЗЕНТАЦИЯ КАТЕГОРИИ ПРОСТРАНСТВА В РУССКОМ, БАШКИРСКОМ И АНГЛИЙСКОМ ЯЗЫКАХ: СОПОСТАВИТЕЛЬНЫЙ АСПЕКТ</w:t>
        </w:r>
        <w:r w:rsidRPr="00180761">
          <w:rPr>
            <w:rStyle w:val="a8"/>
            <w:rFonts w:ascii="Times New Roman" w:eastAsia="Arial Unicode MS" w:hAnsi="Times New Roman" w:cs="Times New Roman"/>
            <w:b/>
            <w:bCs/>
            <w:kern w:val="0"/>
            <w:sz w:val="28"/>
            <w:szCs w:val="28"/>
            <w:lang w:eastAsia="ru-RU" w:bidi="ru-RU"/>
          </w:rPr>
          <w:tab/>
          <w:t>67</w:t>
        </w:r>
      </w:hyperlink>
    </w:p>
    <w:p w14:paraId="471FEA93" w14:textId="77777777" w:rsidR="00180761" w:rsidRPr="00180761" w:rsidRDefault="00180761" w:rsidP="00180761">
      <w:pPr>
        <w:numPr>
          <w:ilvl w:val="0"/>
          <w:numId w:val="6"/>
        </w:numPr>
        <w:rPr>
          <w:rFonts w:ascii="Times New Roman" w:eastAsia="Arial Unicode MS" w:hAnsi="Times New Roman" w:cs="Times New Roman"/>
          <w:b/>
          <w:bCs/>
          <w:color w:val="000000"/>
          <w:kern w:val="0"/>
          <w:sz w:val="28"/>
          <w:szCs w:val="28"/>
          <w:lang w:eastAsia="ru-RU" w:bidi="ru-RU"/>
        </w:rPr>
      </w:pPr>
      <w:hyperlink w:anchor="bookmark17" w:tooltip="Current Document" w:history="1">
        <w:r w:rsidRPr="00180761">
          <w:rPr>
            <w:rStyle w:val="a8"/>
            <w:rFonts w:ascii="Times New Roman" w:eastAsia="Arial Unicode MS" w:hAnsi="Times New Roman" w:cs="Times New Roman"/>
            <w:b/>
            <w:bCs/>
            <w:kern w:val="0"/>
            <w:sz w:val="28"/>
            <w:szCs w:val="28"/>
            <w:lang w:eastAsia="ru-RU" w:bidi="ru-RU"/>
          </w:rPr>
          <w:t>Фразеологическая репрезентация категории пространства в русском,</w:t>
        </w:r>
      </w:hyperlink>
    </w:p>
    <w:p w14:paraId="2E76EF88"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hyperlink w:anchor="bookmark19" w:tooltip="Current Document" w:history="1">
        <w:r w:rsidRPr="00180761">
          <w:rPr>
            <w:rStyle w:val="a8"/>
            <w:rFonts w:ascii="Times New Roman" w:eastAsia="Arial Unicode MS" w:hAnsi="Times New Roman" w:cs="Times New Roman"/>
            <w:b/>
            <w:bCs/>
            <w:kern w:val="0"/>
            <w:sz w:val="28"/>
            <w:szCs w:val="28"/>
            <w:lang w:eastAsia="ru-RU" w:bidi="ru-RU"/>
          </w:rPr>
          <w:t>башкирском и английском языках</w:t>
        </w:r>
        <w:r w:rsidRPr="00180761">
          <w:rPr>
            <w:rStyle w:val="a8"/>
            <w:rFonts w:ascii="Times New Roman" w:eastAsia="Arial Unicode MS" w:hAnsi="Times New Roman" w:cs="Times New Roman"/>
            <w:b/>
            <w:bCs/>
            <w:kern w:val="0"/>
            <w:sz w:val="28"/>
            <w:szCs w:val="28"/>
            <w:lang w:eastAsia="ru-RU" w:bidi="ru-RU"/>
          </w:rPr>
          <w:tab/>
          <w:t>67</w:t>
        </w:r>
      </w:hyperlink>
    </w:p>
    <w:p w14:paraId="23CFFDFD" w14:textId="77777777" w:rsidR="00180761" w:rsidRPr="00180761" w:rsidRDefault="00180761" w:rsidP="00180761">
      <w:pPr>
        <w:numPr>
          <w:ilvl w:val="0"/>
          <w:numId w:val="6"/>
        </w:numPr>
        <w:rPr>
          <w:rFonts w:ascii="Times New Roman" w:eastAsia="Arial Unicode MS" w:hAnsi="Times New Roman" w:cs="Times New Roman"/>
          <w:b/>
          <w:bCs/>
          <w:color w:val="000000"/>
          <w:kern w:val="0"/>
          <w:sz w:val="28"/>
          <w:szCs w:val="28"/>
          <w:lang w:eastAsia="ru-RU" w:bidi="ru-RU"/>
        </w:rPr>
      </w:pPr>
      <w:hyperlink w:anchor="bookmark20" w:tooltip="Current Document" w:history="1">
        <w:r w:rsidRPr="00180761">
          <w:rPr>
            <w:rStyle w:val="a8"/>
            <w:rFonts w:ascii="Times New Roman" w:eastAsia="Arial Unicode MS" w:hAnsi="Times New Roman" w:cs="Times New Roman"/>
            <w:b/>
            <w:bCs/>
            <w:kern w:val="0"/>
            <w:sz w:val="28"/>
            <w:szCs w:val="28"/>
            <w:lang w:eastAsia="ru-RU" w:bidi="ru-RU"/>
          </w:rPr>
          <w:t>Репрезентация категории пространства в пословицах и поговорках</w:t>
        </w:r>
      </w:hyperlink>
    </w:p>
    <w:p w14:paraId="7D4F949E"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разноструктурных языков: лингвокультурологический анализ</w:t>
      </w:r>
      <w:r w:rsidRPr="00180761">
        <w:rPr>
          <w:rFonts w:ascii="Times New Roman" w:eastAsia="Arial Unicode MS" w:hAnsi="Times New Roman" w:cs="Times New Roman"/>
          <w:b/>
          <w:bCs/>
          <w:color w:val="000000"/>
          <w:kern w:val="0"/>
          <w:sz w:val="28"/>
          <w:szCs w:val="28"/>
          <w:lang w:eastAsia="ru-RU" w:bidi="ru-RU"/>
        </w:rPr>
        <w:tab/>
        <w:t>92</w:t>
      </w:r>
    </w:p>
    <w:p w14:paraId="71057D10" w14:textId="77777777" w:rsidR="00180761" w:rsidRPr="00180761" w:rsidRDefault="00180761" w:rsidP="00180761">
      <w:pPr>
        <w:numPr>
          <w:ilvl w:val="0"/>
          <w:numId w:val="6"/>
        </w:numPr>
        <w:rPr>
          <w:rFonts w:ascii="Times New Roman" w:eastAsia="Arial Unicode MS" w:hAnsi="Times New Roman" w:cs="Times New Roman"/>
          <w:b/>
          <w:bCs/>
          <w:color w:val="000000"/>
          <w:kern w:val="0"/>
          <w:sz w:val="28"/>
          <w:szCs w:val="28"/>
          <w:lang w:eastAsia="ru-RU" w:bidi="ru-RU"/>
        </w:rPr>
      </w:pPr>
      <w:hyperlink w:anchor="bookmark22" w:tooltip="Current Document" w:history="1">
        <w:r w:rsidRPr="00180761">
          <w:rPr>
            <w:rStyle w:val="a8"/>
            <w:rFonts w:ascii="Times New Roman" w:eastAsia="Arial Unicode MS" w:hAnsi="Times New Roman" w:cs="Times New Roman"/>
            <w:b/>
            <w:bCs/>
            <w:kern w:val="0"/>
            <w:sz w:val="28"/>
            <w:szCs w:val="28"/>
            <w:lang w:eastAsia="ru-RU" w:bidi="ru-RU"/>
          </w:rPr>
          <w:t>Лингвокультурологический анализ номинаций, обозначающих общие</w:t>
        </w:r>
      </w:hyperlink>
      <w:r w:rsidRPr="00180761">
        <w:rPr>
          <w:rFonts w:ascii="Times New Roman" w:eastAsia="Arial Unicode MS" w:hAnsi="Times New Roman" w:cs="Times New Roman"/>
          <w:b/>
          <w:bCs/>
          <w:color w:val="000000"/>
          <w:kern w:val="0"/>
          <w:sz w:val="28"/>
          <w:szCs w:val="28"/>
          <w:lang w:eastAsia="ru-RU" w:bidi="ru-RU"/>
        </w:rPr>
        <w:t xml:space="preserve"> </w:t>
      </w:r>
      <w:hyperlink w:anchor="bookmark22" w:tooltip="Current Document" w:history="1">
        <w:r w:rsidRPr="00180761">
          <w:rPr>
            <w:rStyle w:val="a8"/>
            <w:rFonts w:ascii="Times New Roman" w:eastAsia="Arial Unicode MS" w:hAnsi="Times New Roman" w:cs="Times New Roman"/>
            <w:b/>
            <w:bCs/>
            <w:kern w:val="0"/>
            <w:sz w:val="28"/>
            <w:szCs w:val="28"/>
            <w:lang w:eastAsia="ru-RU" w:bidi="ru-RU"/>
          </w:rPr>
          <w:t>пространственные понятия в народных загадках русского, башкирского и</w:t>
        </w:r>
      </w:hyperlink>
    </w:p>
    <w:p w14:paraId="7A9BBED4"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hyperlink w:anchor="bookmark24" w:tooltip="Current Document" w:history="1">
        <w:r w:rsidRPr="00180761">
          <w:rPr>
            <w:rStyle w:val="a8"/>
            <w:rFonts w:ascii="Times New Roman" w:eastAsia="Arial Unicode MS" w:hAnsi="Times New Roman" w:cs="Times New Roman"/>
            <w:b/>
            <w:bCs/>
            <w:kern w:val="0"/>
            <w:sz w:val="28"/>
            <w:szCs w:val="28"/>
            <w:lang w:eastAsia="ru-RU" w:bidi="ru-RU"/>
          </w:rPr>
          <w:t>английского языков</w:t>
        </w:r>
        <w:r w:rsidRPr="00180761">
          <w:rPr>
            <w:rStyle w:val="a8"/>
            <w:rFonts w:ascii="Times New Roman" w:eastAsia="Arial Unicode MS" w:hAnsi="Times New Roman" w:cs="Times New Roman"/>
            <w:b/>
            <w:bCs/>
            <w:kern w:val="0"/>
            <w:sz w:val="28"/>
            <w:szCs w:val="28"/>
            <w:lang w:eastAsia="ru-RU" w:bidi="ru-RU"/>
          </w:rPr>
          <w:tab/>
          <w:t>125</w:t>
        </w:r>
      </w:hyperlink>
    </w:p>
    <w:p w14:paraId="43F4BA22" w14:textId="77777777" w:rsidR="00180761" w:rsidRPr="00180761" w:rsidRDefault="00180761" w:rsidP="00180761">
      <w:pPr>
        <w:numPr>
          <w:ilvl w:val="0"/>
          <w:numId w:val="6"/>
        </w:numPr>
        <w:rPr>
          <w:rFonts w:ascii="Times New Roman" w:eastAsia="Arial Unicode MS" w:hAnsi="Times New Roman" w:cs="Times New Roman"/>
          <w:b/>
          <w:bCs/>
          <w:color w:val="000000"/>
          <w:kern w:val="0"/>
          <w:sz w:val="28"/>
          <w:szCs w:val="28"/>
          <w:lang w:eastAsia="ru-RU" w:bidi="ru-RU"/>
        </w:rPr>
      </w:pPr>
      <w:hyperlink w:anchor="bookmark25" w:tooltip="Current Document" w:history="1">
        <w:r w:rsidRPr="00180761">
          <w:rPr>
            <w:rStyle w:val="a8"/>
            <w:rFonts w:ascii="Times New Roman" w:eastAsia="Arial Unicode MS" w:hAnsi="Times New Roman" w:cs="Times New Roman"/>
            <w:b/>
            <w:bCs/>
            <w:kern w:val="0"/>
            <w:sz w:val="28"/>
            <w:szCs w:val="28"/>
            <w:lang w:eastAsia="ru-RU" w:bidi="ru-RU"/>
          </w:rPr>
          <w:t>Сопоставительный анализ предложных и послеложных конструкций</w:t>
        </w:r>
      </w:hyperlink>
    </w:p>
    <w:p w14:paraId="1E959294"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как средств выражения пространственных отношений</w:t>
      </w:r>
      <w:r w:rsidRPr="00180761">
        <w:rPr>
          <w:rFonts w:ascii="Times New Roman" w:eastAsia="Arial Unicode MS" w:hAnsi="Times New Roman" w:cs="Times New Roman"/>
          <w:b/>
          <w:bCs/>
          <w:color w:val="000000"/>
          <w:kern w:val="0"/>
          <w:sz w:val="28"/>
          <w:szCs w:val="28"/>
          <w:lang w:eastAsia="ru-RU" w:bidi="ru-RU"/>
        </w:rPr>
        <w:tab/>
        <w:t>133</w:t>
      </w:r>
    </w:p>
    <w:p w14:paraId="6B2504A4"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Выводы по второй главе</w:t>
      </w:r>
      <w:r w:rsidRPr="00180761">
        <w:rPr>
          <w:rFonts w:ascii="Times New Roman" w:eastAsia="Arial Unicode MS" w:hAnsi="Times New Roman" w:cs="Times New Roman"/>
          <w:b/>
          <w:bCs/>
          <w:color w:val="000000"/>
          <w:kern w:val="0"/>
          <w:sz w:val="28"/>
          <w:szCs w:val="28"/>
          <w:lang w:eastAsia="ru-RU" w:bidi="ru-RU"/>
        </w:rPr>
        <w:tab/>
        <w:t>148</w:t>
      </w:r>
    </w:p>
    <w:p w14:paraId="062FEF5C"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Заключение</w:t>
      </w:r>
      <w:r w:rsidRPr="00180761">
        <w:rPr>
          <w:rFonts w:ascii="Times New Roman" w:eastAsia="Arial Unicode MS" w:hAnsi="Times New Roman" w:cs="Times New Roman"/>
          <w:b/>
          <w:bCs/>
          <w:color w:val="000000"/>
          <w:kern w:val="0"/>
          <w:sz w:val="28"/>
          <w:szCs w:val="28"/>
          <w:lang w:eastAsia="ru-RU" w:bidi="ru-RU"/>
        </w:rPr>
        <w:tab/>
        <w:t>150</w:t>
      </w:r>
    </w:p>
    <w:p w14:paraId="77FE3F8F"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Список использованных источников и литературы</w:t>
      </w:r>
      <w:r w:rsidRPr="00180761">
        <w:rPr>
          <w:rFonts w:ascii="Times New Roman" w:eastAsia="Arial Unicode MS" w:hAnsi="Times New Roman" w:cs="Times New Roman"/>
          <w:b/>
          <w:bCs/>
          <w:color w:val="000000"/>
          <w:kern w:val="0"/>
          <w:sz w:val="28"/>
          <w:szCs w:val="28"/>
          <w:lang w:eastAsia="ru-RU" w:bidi="ru-RU"/>
        </w:rPr>
        <w:tab/>
        <w:t>153</w:t>
      </w:r>
    </w:p>
    <w:p w14:paraId="6FD9586B"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Приложение</w:t>
      </w:r>
      <w:r w:rsidRPr="00180761">
        <w:rPr>
          <w:rFonts w:ascii="Times New Roman" w:eastAsia="Arial Unicode MS" w:hAnsi="Times New Roman" w:cs="Times New Roman"/>
          <w:b/>
          <w:bCs/>
          <w:color w:val="000000"/>
          <w:kern w:val="0"/>
          <w:sz w:val="28"/>
          <w:szCs w:val="28"/>
          <w:lang w:eastAsia="ru-RU" w:bidi="ru-RU"/>
        </w:rPr>
        <w:tab/>
        <w:t>170</w:t>
      </w:r>
    </w:p>
    <w:p w14:paraId="102828C3"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lastRenderedPageBreak/>
        <w:fldChar w:fldCharType="end"/>
      </w:r>
      <w:r w:rsidRPr="00180761">
        <w:rPr>
          <w:rFonts w:ascii="Times New Roman" w:eastAsia="Arial Unicode MS" w:hAnsi="Times New Roman" w:cs="Times New Roman"/>
          <w:b/>
          <w:bCs/>
          <w:color w:val="000000"/>
          <w:kern w:val="0"/>
          <w:sz w:val="28"/>
          <w:szCs w:val="28"/>
          <w:lang w:eastAsia="ru-RU" w:bidi="ru-RU"/>
        </w:rPr>
        <w:t>ЗАКЛЮЧЕНИЕ</w:t>
      </w:r>
    </w:p>
    <w:p w14:paraId="6FB069E6"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bookmarkStart w:id="0" w:name="bookmark28"/>
      <w:r w:rsidRPr="00180761">
        <w:rPr>
          <w:rFonts w:ascii="Times New Roman" w:eastAsia="Arial Unicode MS" w:hAnsi="Times New Roman" w:cs="Times New Roman"/>
          <w:b/>
          <w:bCs/>
          <w:color w:val="000000"/>
          <w:kern w:val="0"/>
          <w:sz w:val="28"/>
          <w:szCs w:val="28"/>
          <w:lang w:eastAsia="ru-RU" w:bidi="ru-RU"/>
        </w:rPr>
        <w:t>Категория пространства - это фундаментальная категория в языковой картине мира каждого этноса. В русском языке изучаемая категория исследована обширнее, нежели в башкирском и английском языках, тем не менее продолжается изучение данной категории во всех уровнях языка: морфологическом, синтаксическом, лексическом, фонемном и т.д. Имеется несколько работ, посвященных исследованию пространственных отношений на материале двух разноструктурных - русского и английского - языков в сопоставительном аспекте. По на</w:t>
      </w:r>
      <w:r w:rsidRPr="00180761">
        <w:rPr>
          <w:rFonts w:ascii="Times New Roman" w:eastAsia="Arial Unicode MS" w:hAnsi="Times New Roman" w:cs="Times New Roman"/>
          <w:b/>
          <w:bCs/>
          <w:color w:val="000000"/>
          <w:kern w:val="0"/>
          <w:sz w:val="28"/>
          <w:szCs w:val="28"/>
          <w:u w:val="single"/>
          <w:lang w:val="en-US" w:eastAsia="ru-RU" w:bidi="ru-RU"/>
        </w:rPr>
        <w:t>ш</w:t>
      </w:r>
      <w:r w:rsidRPr="00180761">
        <w:rPr>
          <w:rFonts w:ascii="Times New Roman" w:eastAsia="Arial Unicode MS" w:hAnsi="Times New Roman" w:cs="Times New Roman"/>
          <w:b/>
          <w:bCs/>
          <w:color w:val="000000"/>
          <w:kern w:val="0"/>
          <w:sz w:val="28"/>
          <w:szCs w:val="28"/>
          <w:lang w:eastAsia="ru-RU" w:bidi="ru-RU"/>
        </w:rPr>
        <w:t>им наблюдениям, специальных трудов, посвященных изучению репрезентации категории пространства с точки зрения лингвокультурологии в трех разноструктурных языках (в нашем исследовании в русском, башкирском и английском языках) пока не имеется.</w:t>
      </w:r>
      <w:bookmarkEnd w:id="0"/>
    </w:p>
    <w:p w14:paraId="5DDB8B13"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Категория пространства, даже будучи универсальной, получает разное языковое выражение в разных лингвокультурах, что зависит от географического и социального положения, моральных установок, культурных ценностей, от традиций и обычаев народа.</w:t>
      </w:r>
    </w:p>
    <w:p w14:paraId="4A732EBE"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В русской, башкирской и английской лингвокультурах пространство представлено в трехмерном измерении, что проявляется и в языковой системе: лексической многозначностью и употреблением грамматических средств: предлогов, послелогов, наречий, имен существительных и т.д.</w:t>
      </w:r>
    </w:p>
    <w:p w14:paraId="3FD51CDE"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В диссертационном исследовании были рассмотрены предложные и послеложные конструкции как средства выражения пространственных отношений, а также пространственные наречия, существительные, обозначающие общие пространственные понятия.</w:t>
      </w:r>
    </w:p>
    <w:p w14:paraId="6DC1556D"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В результате проведенного исследования нами выявлено, что:</w:t>
      </w:r>
    </w:p>
    <w:p w14:paraId="2CF71C34" w14:textId="77777777" w:rsidR="00180761" w:rsidRPr="00180761" w:rsidRDefault="00180761" w:rsidP="00180761">
      <w:pPr>
        <w:numPr>
          <w:ilvl w:val="0"/>
          <w:numId w:val="44"/>
        </w:numPr>
        <w:tabs>
          <w:tab w:val="clear" w:pos="-501"/>
        </w:tabs>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 xml:space="preserve">Пространственные предлоги наряду с временными по объему являются самыми обширными в английском и русском языках. К пространственным предлогам относятся: </w:t>
      </w:r>
      <w:r w:rsidRPr="00180761">
        <w:rPr>
          <w:rFonts w:ascii="Times New Roman" w:eastAsia="Arial Unicode MS" w:hAnsi="Times New Roman" w:cs="Times New Roman"/>
          <w:b/>
          <w:bCs/>
          <w:i/>
          <w:iCs/>
          <w:color w:val="000000"/>
          <w:kern w:val="0"/>
          <w:sz w:val="28"/>
          <w:szCs w:val="28"/>
          <w:lang w:eastAsia="ru-RU" w:bidi="ru-RU"/>
        </w:rPr>
        <w:t xml:space="preserve">в </w:t>
      </w:r>
      <w:r w:rsidRPr="00180761">
        <w:rPr>
          <w:rFonts w:ascii="Times New Roman" w:eastAsia="Arial Unicode MS" w:hAnsi="Times New Roman" w:cs="Times New Roman"/>
          <w:b/>
          <w:bCs/>
          <w:i/>
          <w:iCs/>
          <w:color w:val="000000"/>
          <w:kern w:val="0"/>
          <w:sz w:val="28"/>
          <w:szCs w:val="28"/>
          <w:lang w:val="en-US" w:eastAsia="ru-RU" w:bidi="ru-RU"/>
        </w:rPr>
        <w:t xml:space="preserve">(in, within), </w:t>
      </w:r>
      <w:r w:rsidRPr="00180761">
        <w:rPr>
          <w:rFonts w:ascii="Times New Roman" w:eastAsia="Arial Unicode MS" w:hAnsi="Times New Roman" w:cs="Times New Roman"/>
          <w:b/>
          <w:bCs/>
          <w:i/>
          <w:iCs/>
          <w:color w:val="000000"/>
          <w:kern w:val="0"/>
          <w:sz w:val="28"/>
          <w:szCs w:val="28"/>
          <w:lang w:eastAsia="ru-RU" w:bidi="ru-RU"/>
        </w:rPr>
        <w:t xml:space="preserve">у </w:t>
      </w:r>
      <w:r w:rsidRPr="00180761">
        <w:rPr>
          <w:rFonts w:ascii="Times New Roman" w:eastAsia="Arial Unicode MS" w:hAnsi="Times New Roman" w:cs="Times New Roman"/>
          <w:b/>
          <w:bCs/>
          <w:i/>
          <w:iCs/>
          <w:color w:val="000000"/>
          <w:kern w:val="0"/>
          <w:sz w:val="28"/>
          <w:szCs w:val="28"/>
          <w:lang w:val="en-US" w:eastAsia="ru-RU" w:bidi="ru-RU"/>
        </w:rPr>
        <w:t xml:space="preserve">(at, by), </w:t>
      </w:r>
      <w:r w:rsidRPr="00180761">
        <w:rPr>
          <w:rFonts w:ascii="Times New Roman" w:eastAsia="Arial Unicode MS" w:hAnsi="Times New Roman" w:cs="Times New Roman"/>
          <w:b/>
          <w:bCs/>
          <w:i/>
          <w:iCs/>
          <w:color w:val="000000"/>
          <w:kern w:val="0"/>
          <w:sz w:val="28"/>
          <w:szCs w:val="28"/>
          <w:lang w:eastAsia="ru-RU" w:bidi="ru-RU"/>
        </w:rPr>
        <w:t xml:space="preserve">на </w:t>
      </w:r>
      <w:r w:rsidRPr="00180761">
        <w:rPr>
          <w:rFonts w:ascii="Times New Roman" w:eastAsia="Arial Unicode MS" w:hAnsi="Times New Roman" w:cs="Times New Roman"/>
          <w:b/>
          <w:bCs/>
          <w:i/>
          <w:iCs/>
          <w:color w:val="000000"/>
          <w:kern w:val="0"/>
          <w:sz w:val="28"/>
          <w:szCs w:val="28"/>
          <w:lang w:val="en-US" w:eastAsia="ru-RU" w:bidi="ru-RU"/>
        </w:rPr>
        <w:t xml:space="preserve">(on), </w:t>
      </w:r>
      <w:r w:rsidRPr="00180761">
        <w:rPr>
          <w:rFonts w:ascii="Times New Roman" w:eastAsia="Arial Unicode MS" w:hAnsi="Times New Roman" w:cs="Times New Roman"/>
          <w:b/>
          <w:bCs/>
          <w:i/>
          <w:iCs/>
          <w:color w:val="000000"/>
          <w:kern w:val="0"/>
          <w:sz w:val="28"/>
          <w:szCs w:val="28"/>
          <w:lang w:eastAsia="ru-RU" w:bidi="ru-RU"/>
        </w:rPr>
        <w:t xml:space="preserve">за </w:t>
      </w:r>
      <w:r w:rsidRPr="00180761">
        <w:rPr>
          <w:rFonts w:ascii="Times New Roman" w:eastAsia="Arial Unicode MS" w:hAnsi="Times New Roman" w:cs="Times New Roman"/>
          <w:b/>
          <w:bCs/>
          <w:i/>
          <w:iCs/>
          <w:color w:val="000000"/>
          <w:kern w:val="0"/>
          <w:sz w:val="28"/>
          <w:szCs w:val="28"/>
          <w:lang w:val="en-US" w:eastAsia="ru-RU" w:bidi="ru-RU"/>
        </w:rPr>
        <w:t xml:space="preserve">(beyond), </w:t>
      </w:r>
      <w:r w:rsidRPr="00180761">
        <w:rPr>
          <w:rFonts w:ascii="Times New Roman" w:eastAsia="Arial Unicode MS" w:hAnsi="Times New Roman" w:cs="Times New Roman"/>
          <w:b/>
          <w:bCs/>
          <w:i/>
          <w:iCs/>
          <w:color w:val="000000"/>
          <w:kern w:val="0"/>
          <w:sz w:val="28"/>
          <w:szCs w:val="28"/>
          <w:lang w:eastAsia="ru-RU" w:bidi="ru-RU"/>
        </w:rPr>
        <w:t xml:space="preserve">перед </w:t>
      </w:r>
      <w:r w:rsidRPr="00180761">
        <w:rPr>
          <w:rFonts w:ascii="Times New Roman" w:eastAsia="Arial Unicode MS" w:hAnsi="Times New Roman" w:cs="Times New Roman"/>
          <w:b/>
          <w:bCs/>
          <w:i/>
          <w:iCs/>
          <w:color w:val="000000"/>
          <w:kern w:val="0"/>
          <w:sz w:val="28"/>
          <w:szCs w:val="28"/>
          <w:lang w:val="en-US" w:eastAsia="ru-RU" w:bidi="ru-RU"/>
        </w:rPr>
        <w:t xml:space="preserve">(in front of), </w:t>
      </w:r>
      <w:r w:rsidRPr="00180761">
        <w:rPr>
          <w:rFonts w:ascii="Times New Roman" w:eastAsia="Arial Unicode MS" w:hAnsi="Times New Roman" w:cs="Times New Roman"/>
          <w:b/>
          <w:bCs/>
          <w:i/>
          <w:iCs/>
          <w:color w:val="000000"/>
          <w:kern w:val="0"/>
          <w:sz w:val="28"/>
          <w:szCs w:val="28"/>
          <w:lang w:eastAsia="ru-RU" w:bidi="ru-RU"/>
        </w:rPr>
        <w:t xml:space="preserve">над </w:t>
      </w:r>
      <w:r w:rsidRPr="00180761">
        <w:rPr>
          <w:rFonts w:ascii="Times New Roman" w:eastAsia="Arial Unicode MS" w:hAnsi="Times New Roman" w:cs="Times New Roman"/>
          <w:b/>
          <w:bCs/>
          <w:i/>
          <w:iCs/>
          <w:color w:val="000000"/>
          <w:kern w:val="0"/>
          <w:sz w:val="28"/>
          <w:szCs w:val="28"/>
          <w:lang w:val="en-US" w:eastAsia="ru-RU" w:bidi="ru-RU"/>
        </w:rPr>
        <w:t xml:space="preserve">(above), </w:t>
      </w:r>
      <w:r w:rsidRPr="00180761">
        <w:rPr>
          <w:rFonts w:ascii="Times New Roman" w:eastAsia="Arial Unicode MS" w:hAnsi="Times New Roman" w:cs="Times New Roman"/>
          <w:b/>
          <w:bCs/>
          <w:i/>
          <w:iCs/>
          <w:color w:val="000000"/>
          <w:kern w:val="0"/>
          <w:sz w:val="28"/>
          <w:szCs w:val="28"/>
          <w:lang w:eastAsia="ru-RU" w:bidi="ru-RU"/>
        </w:rPr>
        <w:t xml:space="preserve">под </w:t>
      </w:r>
      <w:r w:rsidRPr="00180761">
        <w:rPr>
          <w:rFonts w:ascii="Times New Roman" w:eastAsia="Arial Unicode MS" w:hAnsi="Times New Roman" w:cs="Times New Roman"/>
          <w:b/>
          <w:bCs/>
          <w:i/>
          <w:iCs/>
          <w:color w:val="000000"/>
          <w:kern w:val="0"/>
          <w:sz w:val="28"/>
          <w:szCs w:val="28"/>
          <w:lang w:val="en-US" w:eastAsia="ru-RU" w:bidi="ru-RU"/>
        </w:rPr>
        <w:t xml:space="preserve">(under), </w:t>
      </w:r>
      <w:r w:rsidRPr="00180761">
        <w:rPr>
          <w:rFonts w:ascii="Times New Roman" w:eastAsia="Arial Unicode MS" w:hAnsi="Times New Roman" w:cs="Times New Roman"/>
          <w:b/>
          <w:bCs/>
          <w:i/>
          <w:iCs/>
          <w:color w:val="000000"/>
          <w:kern w:val="0"/>
          <w:sz w:val="28"/>
          <w:szCs w:val="28"/>
          <w:lang w:eastAsia="ru-RU" w:bidi="ru-RU"/>
        </w:rPr>
        <w:t xml:space="preserve">сзади </w:t>
      </w:r>
      <w:r w:rsidRPr="00180761">
        <w:rPr>
          <w:rFonts w:ascii="Times New Roman" w:eastAsia="Arial Unicode MS" w:hAnsi="Times New Roman" w:cs="Times New Roman"/>
          <w:b/>
          <w:bCs/>
          <w:i/>
          <w:iCs/>
          <w:color w:val="000000"/>
          <w:kern w:val="0"/>
          <w:sz w:val="28"/>
          <w:szCs w:val="28"/>
          <w:lang w:val="en-US" w:eastAsia="ru-RU" w:bidi="ru-RU"/>
        </w:rPr>
        <w:t xml:space="preserve">(behind), </w:t>
      </w:r>
      <w:r w:rsidRPr="00180761">
        <w:rPr>
          <w:rFonts w:ascii="Times New Roman" w:eastAsia="Arial Unicode MS" w:hAnsi="Times New Roman" w:cs="Times New Roman"/>
          <w:b/>
          <w:bCs/>
          <w:i/>
          <w:iCs/>
          <w:color w:val="000000"/>
          <w:kern w:val="0"/>
          <w:sz w:val="28"/>
          <w:szCs w:val="28"/>
          <w:lang w:eastAsia="ru-RU" w:bidi="ru-RU"/>
        </w:rPr>
        <w:t xml:space="preserve">среди, посреди, между </w:t>
      </w:r>
      <w:r w:rsidRPr="00180761">
        <w:rPr>
          <w:rFonts w:ascii="Times New Roman" w:eastAsia="Arial Unicode MS" w:hAnsi="Times New Roman" w:cs="Times New Roman"/>
          <w:b/>
          <w:bCs/>
          <w:i/>
          <w:iCs/>
          <w:color w:val="000000"/>
          <w:kern w:val="0"/>
          <w:sz w:val="28"/>
          <w:szCs w:val="28"/>
          <w:lang w:val="en-US" w:eastAsia="ru-RU" w:bidi="ru-RU"/>
        </w:rPr>
        <w:t xml:space="preserve">(among, amid, between, in the middle of), </w:t>
      </w:r>
      <w:r w:rsidRPr="00180761">
        <w:rPr>
          <w:rFonts w:ascii="Times New Roman" w:eastAsia="Arial Unicode MS" w:hAnsi="Times New Roman" w:cs="Times New Roman"/>
          <w:b/>
          <w:bCs/>
          <w:i/>
          <w:iCs/>
          <w:color w:val="000000"/>
          <w:kern w:val="0"/>
          <w:sz w:val="28"/>
          <w:szCs w:val="28"/>
          <w:lang w:eastAsia="ru-RU" w:bidi="ru-RU"/>
        </w:rPr>
        <w:t xml:space="preserve">поперек, через, вдоль </w:t>
      </w:r>
      <w:r w:rsidRPr="00180761">
        <w:rPr>
          <w:rFonts w:ascii="Times New Roman" w:eastAsia="Arial Unicode MS" w:hAnsi="Times New Roman" w:cs="Times New Roman"/>
          <w:b/>
          <w:bCs/>
          <w:i/>
          <w:iCs/>
          <w:color w:val="000000"/>
          <w:kern w:val="0"/>
          <w:sz w:val="28"/>
          <w:szCs w:val="28"/>
          <w:lang w:val="en-US" w:eastAsia="ru-RU" w:bidi="ru-RU"/>
        </w:rPr>
        <w:t xml:space="preserve">(across, aslant); </w:t>
      </w:r>
      <w:r w:rsidRPr="00180761">
        <w:rPr>
          <w:rFonts w:ascii="Times New Roman" w:eastAsia="Arial Unicode MS" w:hAnsi="Times New Roman" w:cs="Times New Roman"/>
          <w:b/>
          <w:bCs/>
          <w:i/>
          <w:iCs/>
          <w:color w:val="000000"/>
          <w:kern w:val="0"/>
          <w:sz w:val="28"/>
          <w:szCs w:val="28"/>
          <w:lang w:eastAsia="ru-RU" w:bidi="ru-RU"/>
        </w:rPr>
        <w:t>юл буйлап, юл аша,</w:t>
      </w:r>
      <w:r w:rsidRPr="00180761">
        <w:rPr>
          <w:rFonts w:ascii="Times New Roman" w:eastAsia="Arial Unicode MS" w:hAnsi="Times New Roman" w:cs="Times New Roman"/>
          <w:b/>
          <w:bCs/>
          <w:color w:val="000000"/>
          <w:kern w:val="0"/>
          <w:sz w:val="28"/>
          <w:szCs w:val="28"/>
          <w:lang w:eastAsia="ru-RU" w:bidi="ru-RU"/>
        </w:rPr>
        <w:t xml:space="preserve"> - </w:t>
      </w:r>
      <w:r w:rsidRPr="00180761">
        <w:rPr>
          <w:rFonts w:ascii="Times New Roman" w:eastAsia="Arial Unicode MS" w:hAnsi="Times New Roman" w:cs="Times New Roman"/>
          <w:b/>
          <w:bCs/>
          <w:i/>
          <w:iCs/>
          <w:color w:val="000000"/>
          <w:kern w:val="0"/>
          <w:sz w:val="28"/>
          <w:szCs w:val="28"/>
          <w:lang w:eastAsia="ru-RU" w:bidi="ru-RU"/>
        </w:rPr>
        <w:t>(по дороге, через дорогу)</w:t>
      </w:r>
      <w:r w:rsidRPr="00180761">
        <w:rPr>
          <w:rFonts w:ascii="Times New Roman" w:eastAsia="Arial Unicode MS" w:hAnsi="Times New Roman" w:cs="Times New Roman"/>
          <w:b/>
          <w:bCs/>
          <w:color w:val="000000"/>
          <w:kern w:val="0"/>
          <w:sz w:val="28"/>
          <w:szCs w:val="28"/>
          <w:lang w:eastAsia="ru-RU" w:bidi="ru-RU"/>
        </w:rPr>
        <w:t xml:space="preserve"> сочетания пространственных предлогов с существительным.</w:t>
      </w:r>
    </w:p>
    <w:p w14:paraId="1F01B60F" w14:textId="77777777" w:rsidR="00180761" w:rsidRPr="00180761" w:rsidRDefault="00180761" w:rsidP="00180761">
      <w:pPr>
        <w:numPr>
          <w:ilvl w:val="0"/>
          <w:numId w:val="44"/>
        </w:numPr>
        <w:tabs>
          <w:tab w:val="clear" w:pos="-501"/>
        </w:tabs>
        <w:rPr>
          <w:rFonts w:ascii="Times New Roman" w:eastAsia="Arial Unicode MS" w:hAnsi="Times New Roman" w:cs="Times New Roman"/>
          <w:b/>
          <w:bCs/>
          <w:i/>
          <w:i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 xml:space="preserve">Пространственные отношения могут быть выражены наречиями: </w:t>
      </w:r>
      <w:r w:rsidRPr="00180761">
        <w:rPr>
          <w:rFonts w:ascii="Times New Roman" w:eastAsia="Arial Unicode MS" w:hAnsi="Times New Roman" w:cs="Times New Roman"/>
          <w:b/>
          <w:bCs/>
          <w:i/>
          <w:iCs/>
          <w:color w:val="000000"/>
          <w:kern w:val="0"/>
          <w:sz w:val="28"/>
          <w:szCs w:val="28"/>
          <w:lang w:eastAsia="ru-RU" w:bidi="ru-RU"/>
        </w:rPr>
        <w:t xml:space="preserve">Далеко </w:t>
      </w:r>
      <w:r w:rsidRPr="00180761">
        <w:rPr>
          <w:rFonts w:ascii="Times New Roman" w:eastAsia="Arial Unicode MS" w:hAnsi="Times New Roman" w:cs="Times New Roman"/>
          <w:b/>
          <w:bCs/>
          <w:i/>
          <w:iCs/>
          <w:color w:val="000000"/>
          <w:kern w:val="0"/>
          <w:sz w:val="28"/>
          <w:szCs w:val="28"/>
          <w:lang w:val="en-US" w:eastAsia="ru-RU" w:bidi="ru-RU"/>
        </w:rPr>
        <w:t xml:space="preserve">(far/a long way), </w:t>
      </w:r>
      <w:r w:rsidRPr="00180761">
        <w:rPr>
          <w:rFonts w:ascii="Times New Roman" w:eastAsia="Arial Unicode MS" w:hAnsi="Times New Roman" w:cs="Times New Roman"/>
          <w:b/>
          <w:bCs/>
          <w:i/>
          <w:iCs/>
          <w:color w:val="000000"/>
          <w:kern w:val="0"/>
          <w:sz w:val="28"/>
          <w:szCs w:val="28"/>
          <w:lang w:eastAsia="ru-RU" w:bidi="ru-RU"/>
        </w:rPr>
        <w:t xml:space="preserve">ниже </w:t>
      </w:r>
      <w:r w:rsidRPr="00180761">
        <w:rPr>
          <w:rFonts w:ascii="Times New Roman" w:eastAsia="Arial Unicode MS" w:hAnsi="Times New Roman" w:cs="Times New Roman"/>
          <w:b/>
          <w:bCs/>
          <w:i/>
          <w:iCs/>
          <w:color w:val="000000"/>
          <w:kern w:val="0"/>
          <w:sz w:val="28"/>
          <w:szCs w:val="28"/>
          <w:lang w:val="en-US" w:eastAsia="ru-RU" w:bidi="ru-RU"/>
        </w:rPr>
        <w:t xml:space="preserve">(below), straight </w:t>
      </w:r>
      <w:r w:rsidRPr="00180761">
        <w:rPr>
          <w:rFonts w:ascii="Times New Roman" w:eastAsia="Arial Unicode MS" w:hAnsi="Times New Roman" w:cs="Times New Roman"/>
          <w:b/>
          <w:bCs/>
          <w:i/>
          <w:iCs/>
          <w:color w:val="000000"/>
          <w:kern w:val="0"/>
          <w:sz w:val="28"/>
          <w:szCs w:val="28"/>
          <w:lang w:eastAsia="ru-RU" w:bidi="ru-RU"/>
        </w:rPr>
        <w:t xml:space="preserve">(прямо), </w:t>
      </w:r>
      <w:r w:rsidRPr="00180761">
        <w:rPr>
          <w:rFonts w:ascii="Times New Roman" w:eastAsia="Arial Unicode MS" w:hAnsi="Times New Roman" w:cs="Times New Roman"/>
          <w:b/>
          <w:bCs/>
          <w:i/>
          <w:iCs/>
          <w:color w:val="000000"/>
          <w:kern w:val="0"/>
          <w:sz w:val="28"/>
          <w:szCs w:val="28"/>
          <w:lang w:val="en-US" w:eastAsia="ru-RU" w:bidi="ru-RU"/>
        </w:rPr>
        <w:t xml:space="preserve">here </w:t>
      </w:r>
      <w:r w:rsidRPr="00180761">
        <w:rPr>
          <w:rFonts w:ascii="Times New Roman" w:eastAsia="Arial Unicode MS" w:hAnsi="Times New Roman" w:cs="Times New Roman"/>
          <w:b/>
          <w:bCs/>
          <w:i/>
          <w:iCs/>
          <w:color w:val="000000"/>
          <w:kern w:val="0"/>
          <w:sz w:val="28"/>
          <w:szCs w:val="28"/>
          <w:lang w:eastAsia="ru-RU" w:bidi="ru-RU"/>
        </w:rPr>
        <w:t>(здесь),</w:t>
      </w:r>
      <w:r w:rsidRPr="00180761">
        <w:rPr>
          <w:rFonts w:ascii="Times New Roman" w:eastAsia="Arial Unicode MS" w:hAnsi="Times New Roman" w:cs="Times New Roman"/>
          <w:b/>
          <w:bCs/>
          <w:color w:val="000000"/>
          <w:kern w:val="0"/>
          <w:sz w:val="28"/>
          <w:szCs w:val="28"/>
          <w:lang w:eastAsia="ru-RU" w:bidi="ru-RU"/>
        </w:rPr>
        <w:t xml:space="preserve"> в башкирском языке - </w:t>
      </w:r>
      <w:r w:rsidRPr="00180761">
        <w:rPr>
          <w:rFonts w:ascii="Times New Roman" w:eastAsia="Arial Unicode MS" w:hAnsi="Times New Roman" w:cs="Times New Roman"/>
          <w:b/>
          <w:bCs/>
          <w:i/>
          <w:iCs/>
          <w:color w:val="000000"/>
          <w:kern w:val="0"/>
          <w:sz w:val="28"/>
          <w:szCs w:val="28"/>
          <w:lang w:eastAsia="ru-RU" w:bidi="ru-RU"/>
        </w:rPr>
        <w:t>бында, артта, алыдта, тура (здесь, сзади, далеко, прямо).</w:t>
      </w:r>
    </w:p>
    <w:p w14:paraId="1FB215A6" w14:textId="77777777" w:rsidR="00180761" w:rsidRPr="00180761" w:rsidRDefault="00180761" w:rsidP="00180761">
      <w:pPr>
        <w:numPr>
          <w:ilvl w:val="0"/>
          <w:numId w:val="44"/>
        </w:numPr>
        <w:tabs>
          <w:tab w:val="clear" w:pos="-501"/>
        </w:tabs>
        <w:rPr>
          <w:rFonts w:ascii="Times New Roman" w:eastAsia="Arial Unicode MS" w:hAnsi="Times New Roman" w:cs="Times New Roman"/>
          <w:b/>
          <w:bCs/>
          <w:i/>
          <w:i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 xml:space="preserve">Именами существительными: номинацими, обозначающими общие пространственные понятия </w:t>
      </w:r>
      <w:r w:rsidRPr="00180761">
        <w:rPr>
          <w:rFonts w:ascii="Times New Roman" w:eastAsia="Arial Unicode MS" w:hAnsi="Times New Roman" w:cs="Times New Roman"/>
          <w:b/>
          <w:bCs/>
          <w:i/>
          <w:iCs/>
          <w:color w:val="000000"/>
          <w:kern w:val="0"/>
          <w:sz w:val="28"/>
          <w:szCs w:val="28"/>
          <w:lang w:eastAsia="ru-RU" w:bidi="ru-RU"/>
        </w:rPr>
        <w:t>урын (место), донъя (мир), як, тараф (сторона), кицлек (простор).</w:t>
      </w:r>
      <w:r w:rsidRPr="00180761">
        <w:rPr>
          <w:rFonts w:ascii="Times New Roman" w:eastAsia="Arial Unicode MS" w:hAnsi="Times New Roman" w:cs="Times New Roman"/>
          <w:b/>
          <w:bCs/>
          <w:color w:val="000000"/>
          <w:kern w:val="0"/>
          <w:sz w:val="28"/>
          <w:szCs w:val="28"/>
          <w:lang w:eastAsia="ru-RU" w:bidi="ru-RU"/>
        </w:rPr>
        <w:t xml:space="preserve"> В английском языке </w:t>
      </w:r>
      <w:r w:rsidRPr="00180761">
        <w:rPr>
          <w:rFonts w:ascii="Times New Roman" w:eastAsia="Arial Unicode MS" w:hAnsi="Times New Roman" w:cs="Times New Roman"/>
          <w:b/>
          <w:bCs/>
          <w:i/>
          <w:iCs/>
          <w:color w:val="000000"/>
          <w:kern w:val="0"/>
          <w:sz w:val="28"/>
          <w:szCs w:val="28"/>
          <w:lang w:val="en-US" w:eastAsia="ru-RU" w:bidi="ru-RU"/>
        </w:rPr>
        <w:t xml:space="preserve">space </w:t>
      </w:r>
      <w:r w:rsidRPr="00180761">
        <w:rPr>
          <w:rFonts w:ascii="Times New Roman" w:eastAsia="Arial Unicode MS" w:hAnsi="Times New Roman" w:cs="Times New Roman"/>
          <w:b/>
          <w:bCs/>
          <w:i/>
          <w:iCs/>
          <w:color w:val="000000"/>
          <w:kern w:val="0"/>
          <w:sz w:val="28"/>
          <w:szCs w:val="28"/>
          <w:lang w:eastAsia="ru-RU" w:bidi="ru-RU"/>
        </w:rPr>
        <w:t xml:space="preserve">(пространство/простор), </w:t>
      </w:r>
      <w:r w:rsidRPr="00180761">
        <w:rPr>
          <w:rFonts w:ascii="Times New Roman" w:eastAsia="Arial Unicode MS" w:hAnsi="Times New Roman" w:cs="Times New Roman"/>
          <w:b/>
          <w:bCs/>
          <w:i/>
          <w:iCs/>
          <w:color w:val="000000"/>
          <w:kern w:val="0"/>
          <w:sz w:val="28"/>
          <w:szCs w:val="28"/>
          <w:lang w:val="en-US" w:eastAsia="ru-RU" w:bidi="ru-RU"/>
        </w:rPr>
        <w:t xml:space="preserve">world </w:t>
      </w:r>
      <w:r w:rsidRPr="00180761">
        <w:rPr>
          <w:rFonts w:ascii="Times New Roman" w:eastAsia="Arial Unicode MS" w:hAnsi="Times New Roman" w:cs="Times New Roman"/>
          <w:b/>
          <w:bCs/>
          <w:i/>
          <w:iCs/>
          <w:color w:val="000000"/>
          <w:kern w:val="0"/>
          <w:sz w:val="28"/>
          <w:szCs w:val="28"/>
          <w:lang w:eastAsia="ru-RU" w:bidi="ru-RU"/>
        </w:rPr>
        <w:t xml:space="preserve">(мир), </w:t>
      </w:r>
      <w:r w:rsidRPr="00180761">
        <w:rPr>
          <w:rFonts w:ascii="Times New Roman" w:eastAsia="Arial Unicode MS" w:hAnsi="Times New Roman" w:cs="Times New Roman"/>
          <w:b/>
          <w:bCs/>
          <w:i/>
          <w:iCs/>
          <w:color w:val="000000"/>
          <w:kern w:val="0"/>
          <w:sz w:val="28"/>
          <w:szCs w:val="28"/>
          <w:lang w:val="en-US" w:eastAsia="ru-RU" w:bidi="ru-RU"/>
        </w:rPr>
        <w:t xml:space="preserve">side </w:t>
      </w:r>
      <w:r w:rsidRPr="00180761">
        <w:rPr>
          <w:rFonts w:ascii="Times New Roman" w:eastAsia="Arial Unicode MS" w:hAnsi="Times New Roman" w:cs="Times New Roman"/>
          <w:b/>
          <w:bCs/>
          <w:i/>
          <w:iCs/>
          <w:color w:val="000000"/>
          <w:kern w:val="0"/>
          <w:sz w:val="28"/>
          <w:szCs w:val="28"/>
          <w:lang w:eastAsia="ru-RU" w:bidi="ru-RU"/>
        </w:rPr>
        <w:t xml:space="preserve">(сторона), </w:t>
      </w:r>
      <w:r w:rsidRPr="00180761">
        <w:rPr>
          <w:rFonts w:ascii="Times New Roman" w:eastAsia="Arial Unicode MS" w:hAnsi="Times New Roman" w:cs="Times New Roman"/>
          <w:b/>
          <w:bCs/>
          <w:i/>
          <w:iCs/>
          <w:color w:val="000000"/>
          <w:kern w:val="0"/>
          <w:sz w:val="28"/>
          <w:szCs w:val="28"/>
          <w:lang w:val="en-US" w:eastAsia="ru-RU" w:bidi="ru-RU"/>
        </w:rPr>
        <w:t xml:space="preserve">place </w:t>
      </w:r>
      <w:r w:rsidRPr="00180761">
        <w:rPr>
          <w:rFonts w:ascii="Times New Roman" w:eastAsia="Arial Unicode MS" w:hAnsi="Times New Roman" w:cs="Times New Roman"/>
          <w:b/>
          <w:bCs/>
          <w:i/>
          <w:iCs/>
          <w:color w:val="000000"/>
          <w:kern w:val="0"/>
          <w:sz w:val="28"/>
          <w:szCs w:val="28"/>
          <w:lang w:eastAsia="ru-RU" w:bidi="ru-RU"/>
        </w:rPr>
        <w:t>(место).</w:t>
      </w:r>
    </w:p>
    <w:p w14:paraId="0DF53DA0"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lastRenderedPageBreak/>
        <w:t>Категория пространства образно в языковой картине мира русских и англичан представлена единицами в малом жанре (фразеологический и паремиологический фонды языка, загадки).</w:t>
      </w:r>
    </w:p>
    <w:p w14:paraId="1449DF12"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 xml:space="preserve">В трех разноструктурных языках выявляются следующие оппозиционные семантические группы: 1. Фразеологизмы со значением «далеко/близко»; 2. Фразеологизмы со значением </w:t>
      </w:r>
      <w:r w:rsidRPr="00180761">
        <w:rPr>
          <w:rFonts w:ascii="Times New Roman" w:eastAsia="Arial Unicode MS" w:hAnsi="Times New Roman" w:cs="Times New Roman"/>
          <w:b/>
          <w:bCs/>
          <w:i/>
          <w:iCs/>
          <w:color w:val="000000"/>
          <w:kern w:val="0"/>
          <w:sz w:val="28"/>
          <w:szCs w:val="28"/>
          <w:lang w:eastAsia="ru-RU" w:bidi="ru-RU"/>
        </w:rPr>
        <w:t>«здесь/там»;</w:t>
      </w:r>
      <w:r w:rsidRPr="00180761">
        <w:rPr>
          <w:rFonts w:ascii="Times New Roman" w:eastAsia="Arial Unicode MS" w:hAnsi="Times New Roman" w:cs="Times New Roman"/>
          <w:b/>
          <w:bCs/>
          <w:color w:val="000000"/>
          <w:kern w:val="0"/>
          <w:sz w:val="28"/>
          <w:szCs w:val="28"/>
          <w:lang w:eastAsia="ru-RU" w:bidi="ru-RU"/>
        </w:rPr>
        <w:t xml:space="preserve"> 3. Фразеологизмы со значением </w:t>
      </w:r>
      <w:r w:rsidRPr="00180761">
        <w:rPr>
          <w:rFonts w:ascii="Times New Roman" w:eastAsia="Arial Unicode MS" w:hAnsi="Times New Roman" w:cs="Times New Roman"/>
          <w:b/>
          <w:bCs/>
          <w:i/>
          <w:iCs/>
          <w:color w:val="000000"/>
          <w:kern w:val="0"/>
          <w:sz w:val="28"/>
          <w:szCs w:val="28"/>
          <w:lang w:eastAsia="ru-RU" w:bidi="ru-RU"/>
        </w:rPr>
        <w:t>«низ/верх»;</w:t>
      </w:r>
      <w:r w:rsidRPr="00180761">
        <w:rPr>
          <w:rFonts w:ascii="Times New Roman" w:eastAsia="Arial Unicode MS" w:hAnsi="Times New Roman" w:cs="Times New Roman"/>
          <w:b/>
          <w:bCs/>
          <w:color w:val="000000"/>
          <w:kern w:val="0"/>
          <w:sz w:val="28"/>
          <w:szCs w:val="28"/>
          <w:lang w:eastAsia="ru-RU" w:bidi="ru-RU"/>
        </w:rPr>
        <w:t xml:space="preserve"> 4. Фразеологизмы со значением перемещения в пространстве без определенной траектории; 5. Фразеологизмы со значением отсутствия движения (статика). В паремиях проанализированы группы в тематическом противопоставлении, дающие характеристику категорию пространство: </w:t>
      </w:r>
      <w:r w:rsidRPr="00180761">
        <w:rPr>
          <w:rFonts w:ascii="Times New Roman" w:eastAsia="Arial Unicode MS" w:hAnsi="Times New Roman" w:cs="Times New Roman"/>
          <w:b/>
          <w:bCs/>
          <w:i/>
          <w:iCs/>
          <w:color w:val="000000"/>
          <w:kern w:val="0"/>
          <w:sz w:val="28"/>
          <w:szCs w:val="28"/>
          <w:lang w:eastAsia="ru-RU" w:bidi="ru-RU"/>
        </w:rPr>
        <w:t xml:space="preserve">«теснота - простор», «свой - чужой», «близко - далеко», «вверх - вниз», «части света», «рельеф Земли». </w:t>
      </w:r>
      <w:r w:rsidRPr="00180761">
        <w:rPr>
          <w:rFonts w:ascii="Times New Roman" w:eastAsia="Arial Unicode MS" w:hAnsi="Times New Roman" w:cs="Times New Roman"/>
          <w:b/>
          <w:bCs/>
          <w:color w:val="000000"/>
          <w:kern w:val="0"/>
          <w:sz w:val="28"/>
          <w:szCs w:val="28"/>
          <w:lang w:eastAsia="ru-RU" w:bidi="ru-RU"/>
        </w:rPr>
        <w:t>Категория пространство в пословицах и поговорках отражается также при помощи названий частей света и описаний рельефа - очертаний земной поверхности.</w:t>
      </w:r>
    </w:p>
    <w:p w14:paraId="70FF7500"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Исследование позволило выявить, что понимание пространства для каждого народа происходит под влиянием экстралингвистических факторов. В русской картине мира основным признаком является широта, масштабность, исходящая от бескрайних просторов русской земли.</w:t>
      </w:r>
    </w:p>
    <w:p w14:paraId="13387B70"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 xml:space="preserve">Идеальной формой организации пространства, по представлениям башкир, является круг - центр которого наделяется сакральной символикой. Также для башкир значимым и важным понятием являются Уральские горы - это отчая земля, родимый дом, надежная опора. Для английской модели мира одним из ключевых понятий является </w:t>
      </w:r>
      <w:r w:rsidRPr="00180761">
        <w:rPr>
          <w:rFonts w:ascii="Times New Roman" w:eastAsia="Arial Unicode MS" w:hAnsi="Times New Roman" w:cs="Times New Roman"/>
          <w:b/>
          <w:bCs/>
          <w:i/>
          <w:iCs/>
          <w:color w:val="000000"/>
          <w:kern w:val="0"/>
          <w:sz w:val="28"/>
          <w:szCs w:val="28"/>
          <w:lang w:val="en-US" w:eastAsia="ru-RU" w:bidi="ru-RU"/>
        </w:rPr>
        <w:t>«privacy»</w:t>
      </w:r>
      <w:r w:rsidRPr="00180761">
        <w:rPr>
          <w:rFonts w:ascii="Times New Roman" w:eastAsia="Arial Unicode MS" w:hAnsi="Times New Roman" w:cs="Times New Roman"/>
          <w:b/>
          <w:bCs/>
          <w:color w:val="000000"/>
          <w:kern w:val="0"/>
          <w:sz w:val="28"/>
          <w:szCs w:val="28"/>
          <w:lang w:val="en-US" w:eastAsia="ru-RU" w:bidi="ru-RU"/>
        </w:rPr>
        <w:t xml:space="preserve"> </w:t>
      </w:r>
      <w:r w:rsidRPr="00180761">
        <w:rPr>
          <w:rFonts w:ascii="Times New Roman" w:eastAsia="Arial Unicode MS" w:hAnsi="Times New Roman" w:cs="Times New Roman"/>
          <w:b/>
          <w:bCs/>
          <w:color w:val="000000"/>
          <w:kern w:val="0"/>
          <w:sz w:val="28"/>
          <w:szCs w:val="28"/>
          <w:lang w:eastAsia="ru-RU" w:bidi="ru-RU"/>
        </w:rPr>
        <w:t>- уединение/уединённость.</w:t>
      </w:r>
    </w:p>
    <w:p w14:paraId="78E423AB" w14:textId="77777777" w:rsidR="00180761" w:rsidRPr="00180761" w:rsidRDefault="00180761" w:rsidP="00180761">
      <w:pPr>
        <w:rPr>
          <w:rFonts w:ascii="Times New Roman" w:eastAsia="Arial Unicode MS" w:hAnsi="Times New Roman" w:cs="Times New Roman"/>
          <w:b/>
          <w:bCs/>
          <w:color w:val="000000"/>
          <w:kern w:val="0"/>
          <w:sz w:val="28"/>
          <w:szCs w:val="28"/>
          <w:lang w:eastAsia="ru-RU" w:bidi="ru-RU"/>
        </w:rPr>
      </w:pPr>
      <w:r w:rsidRPr="00180761">
        <w:rPr>
          <w:rFonts w:ascii="Times New Roman" w:eastAsia="Arial Unicode MS" w:hAnsi="Times New Roman" w:cs="Times New Roman"/>
          <w:b/>
          <w:bCs/>
          <w:color w:val="000000"/>
          <w:kern w:val="0"/>
          <w:sz w:val="28"/>
          <w:szCs w:val="28"/>
          <w:lang w:eastAsia="ru-RU" w:bidi="ru-RU"/>
        </w:rPr>
        <w:t>Для изучения лексико-семантического поля «космос» на материале загадок в трех языках с разной структурой эмпирической базой исследования послужил лексико-семантический класс имен существительных. Это связано с тем, что имена существительные по количественным подсчетам составляют значительное большинство среди частей речи.</w:t>
      </w:r>
    </w:p>
    <w:p w14:paraId="73333F17" w14:textId="633948DC" w:rsidR="00E53ECB" w:rsidRPr="00180761" w:rsidRDefault="00180761" w:rsidP="00180761">
      <w:r w:rsidRPr="00180761">
        <w:rPr>
          <w:rFonts w:ascii="Times New Roman" w:eastAsia="Arial Unicode MS" w:hAnsi="Times New Roman" w:cs="Times New Roman"/>
          <w:b/>
          <w:bCs/>
          <w:color w:val="000000"/>
          <w:kern w:val="0"/>
          <w:sz w:val="28"/>
          <w:szCs w:val="28"/>
          <w:lang w:eastAsia="ru-RU" w:bidi="ru-RU"/>
        </w:rPr>
        <w:t>Исследование и фразеологического и паремиологического фондов сравниваемых языков позволяет обнаружить смысловые установки культуры, знания, менталитет, ценности, совокупность представлений и национальное своеобразие народа. Пространство во фразеологии и в текстах малого жанра национального языка - это элемент национальной языковой картины мира</w:t>
      </w:r>
    </w:p>
    <w:sectPr w:rsidR="00E53ECB" w:rsidRPr="00180761" w:rsidSect="003D0075">
      <w:headerReference w:type="default" r:id="rId9"/>
      <w:footerReference w:type="even" r:id="rId10"/>
      <w:footerReference w:type="default" r:id="rId11"/>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574F" w14:textId="77777777" w:rsidR="003D0075" w:rsidRDefault="003D0075">
      <w:pPr>
        <w:spacing w:after="0" w:line="240" w:lineRule="auto"/>
      </w:pPr>
      <w:r>
        <w:separator/>
      </w:r>
    </w:p>
  </w:endnote>
  <w:endnote w:type="continuationSeparator" w:id="0">
    <w:p w14:paraId="6629288F" w14:textId="77777777" w:rsidR="003D0075" w:rsidRDefault="003D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B92D4E4"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2EF433E6"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80E9" w14:textId="77777777" w:rsidR="003D0075" w:rsidRDefault="003D0075"/>
    <w:p w14:paraId="624E52DE" w14:textId="77777777" w:rsidR="003D0075" w:rsidRDefault="003D0075"/>
    <w:p w14:paraId="71CE01E3" w14:textId="77777777" w:rsidR="003D0075" w:rsidRDefault="003D0075"/>
    <w:p w14:paraId="072B493F" w14:textId="77777777" w:rsidR="003D0075" w:rsidRDefault="003D0075"/>
    <w:p w14:paraId="22A59908" w14:textId="77777777" w:rsidR="003D0075" w:rsidRDefault="003D0075"/>
    <w:p w14:paraId="45EC82A6" w14:textId="77777777" w:rsidR="003D0075" w:rsidRDefault="003D0075"/>
    <w:p w14:paraId="1D5D03BB" w14:textId="77777777" w:rsidR="003D0075" w:rsidRDefault="003D007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66F14B" wp14:editId="2343B01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ADAE" w14:textId="77777777" w:rsidR="003D0075" w:rsidRDefault="003D00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6F14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B5ADAE" w14:textId="77777777" w:rsidR="003D0075" w:rsidRDefault="003D00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64E637" w14:textId="77777777" w:rsidR="003D0075" w:rsidRDefault="003D0075"/>
    <w:p w14:paraId="7DE0982E" w14:textId="77777777" w:rsidR="003D0075" w:rsidRDefault="003D0075"/>
    <w:p w14:paraId="2C3B1280" w14:textId="77777777" w:rsidR="003D0075" w:rsidRDefault="003D007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6C69CF8" wp14:editId="3C80CEA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CC54" w14:textId="77777777" w:rsidR="003D0075" w:rsidRDefault="003D0075"/>
                          <w:p w14:paraId="21C96385" w14:textId="77777777" w:rsidR="003D0075" w:rsidRDefault="003D007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C69CF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B6CC54" w14:textId="77777777" w:rsidR="003D0075" w:rsidRDefault="003D0075"/>
                    <w:p w14:paraId="21C96385" w14:textId="77777777" w:rsidR="003D0075" w:rsidRDefault="003D007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4180A7" w14:textId="77777777" w:rsidR="003D0075" w:rsidRDefault="003D0075"/>
    <w:p w14:paraId="78F183CC" w14:textId="77777777" w:rsidR="003D0075" w:rsidRDefault="003D0075">
      <w:pPr>
        <w:rPr>
          <w:sz w:val="2"/>
          <w:szCs w:val="2"/>
        </w:rPr>
      </w:pPr>
    </w:p>
    <w:p w14:paraId="645A1022" w14:textId="77777777" w:rsidR="003D0075" w:rsidRDefault="003D0075"/>
    <w:p w14:paraId="6E29DF43" w14:textId="77777777" w:rsidR="003D0075" w:rsidRDefault="003D0075">
      <w:pPr>
        <w:spacing w:after="0" w:line="240" w:lineRule="auto"/>
      </w:pPr>
    </w:p>
  </w:footnote>
  <w:footnote w:type="continuationSeparator" w:id="0">
    <w:p w14:paraId="63DB9991" w14:textId="77777777" w:rsidR="003D0075" w:rsidRDefault="003D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2AFE0C7D"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7"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1"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1"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5"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3"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4"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7"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3"/>
  </w:num>
  <w:num w:numId="10" w16cid:durableId="21903147">
    <w:abstractNumId w:val="114"/>
  </w:num>
  <w:num w:numId="11" w16cid:durableId="251744190">
    <w:abstractNumId w:val="137"/>
  </w:num>
  <w:num w:numId="12" w16cid:durableId="2126458907">
    <w:abstractNumId w:val="115"/>
  </w:num>
  <w:num w:numId="13" w16cid:durableId="862860886">
    <w:abstractNumId w:val="129"/>
  </w:num>
  <w:num w:numId="14" w16cid:durableId="428545077">
    <w:abstractNumId w:val="132"/>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8"/>
  </w:num>
  <w:num w:numId="27" w16cid:durableId="1417482559">
    <w:abstractNumId w:val="119"/>
  </w:num>
  <w:num w:numId="28" w16cid:durableId="244609770">
    <w:abstractNumId w:val="138"/>
  </w:num>
  <w:num w:numId="29" w16cid:durableId="541749165">
    <w:abstractNumId w:val="117"/>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1"/>
  </w:num>
  <w:num w:numId="38" w16cid:durableId="29840146">
    <w:abstractNumId w:val="147"/>
  </w:num>
  <w:num w:numId="39" w16cid:durableId="688916116">
    <w:abstractNumId w:val="145"/>
  </w:num>
  <w:num w:numId="40" w16cid:durableId="710082588">
    <w:abstractNumId w:val="110"/>
  </w:num>
  <w:num w:numId="41" w16cid:durableId="843863495">
    <w:abstractNumId w:val="122"/>
  </w:num>
  <w:num w:numId="42" w16cid:durableId="13492851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5"/>
  </w:num>
  <w:num w:numId="49" w16cid:durableId="54360910">
    <w:abstractNumId w:val="141"/>
  </w:num>
  <w:num w:numId="50" w16cid:durableId="524945659">
    <w:abstractNumId w:val="28"/>
  </w:num>
  <w:num w:numId="51" w16cid:durableId="1883901091">
    <w:abstractNumId w:val="112"/>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6"/>
  </w:num>
  <w:num w:numId="66" w16cid:durableId="781076757">
    <w:abstractNumId w:val="127"/>
  </w:num>
  <w:num w:numId="67" w16cid:durableId="50269944">
    <w:abstractNumId w:val="126"/>
  </w:num>
  <w:num w:numId="68" w16cid:durableId="685179322">
    <w:abstractNumId w:val="109"/>
  </w:num>
  <w:num w:numId="69" w16cid:durableId="946080070">
    <w:abstractNumId w:val="130"/>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3"/>
  </w:num>
  <w:num w:numId="75" w16cid:durableId="54595001">
    <w:abstractNumId w:val="131"/>
  </w:num>
  <w:num w:numId="76" w16cid:durableId="229386836">
    <w:abstractNumId w:val="118"/>
  </w:num>
  <w:num w:numId="77" w16cid:durableId="1570000885">
    <w:abstractNumId w:val="64"/>
  </w:num>
  <w:num w:numId="78" w16cid:durableId="2113283779">
    <w:abstractNumId w:val="140"/>
  </w:num>
  <w:num w:numId="79" w16cid:durableId="810440974">
    <w:abstractNumId w:val="124"/>
  </w:num>
  <w:num w:numId="80" w16cid:durableId="1246912547">
    <w:abstractNumId w:val="148"/>
  </w:num>
  <w:num w:numId="81" w16cid:durableId="1773089405">
    <w:abstractNumId w:val="111"/>
  </w:num>
  <w:num w:numId="82" w16cid:durableId="904293966">
    <w:abstractNumId w:val="133"/>
  </w:num>
  <w:num w:numId="83" w16cid:durableId="1641184995">
    <w:abstractNumId w:val="144"/>
  </w:num>
  <w:num w:numId="84" w16cid:durableId="780537060">
    <w:abstractNumId w:val="1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75"/>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C28"/>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64</cp:revision>
  <cp:lastPrinted>2009-02-06T05:36:00Z</cp:lastPrinted>
  <dcterms:created xsi:type="dcterms:W3CDTF">2024-01-07T13:43:00Z</dcterms:created>
  <dcterms:modified xsi:type="dcterms:W3CDTF">2024-01-12T11:25:00Z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