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71FF6" w:rsidRDefault="00371FF6" w:rsidP="00371FF6">
      <w:pPr>
        <w:spacing w:line="270" w:lineRule="atLeast"/>
        <w:rPr>
          <w:rFonts w:ascii="Verdana" w:hAnsi="Verdana"/>
          <w:b/>
          <w:bCs/>
          <w:color w:val="000000"/>
          <w:sz w:val="18"/>
          <w:szCs w:val="18"/>
        </w:rPr>
      </w:pPr>
      <w:r>
        <w:rPr>
          <w:rFonts w:ascii="Verdana" w:hAnsi="Verdana"/>
          <w:color w:val="000000"/>
          <w:sz w:val="18"/>
          <w:szCs w:val="18"/>
          <w:shd w:val="clear" w:color="auto" w:fill="FFFFFF"/>
        </w:rPr>
        <w:t>Аудио- и видеозаписи как средства доказывания в гражданском процессе</w:t>
      </w:r>
      <w:r>
        <w:rPr>
          <w:rFonts w:ascii="Verdana" w:hAnsi="Verdana"/>
          <w:color w:val="000000"/>
          <w:sz w:val="18"/>
          <w:szCs w:val="18"/>
        </w:rPr>
        <w:br/>
      </w:r>
      <w:r w:rsidRPr="00371FF6">
        <w:rPr>
          <w:rFonts w:ascii="Verdana" w:hAnsi="Verdana"/>
          <w:b/>
          <w:color w:val="000000"/>
          <w:sz w:val="18"/>
          <w:szCs w:val="18"/>
        </w:rPr>
        <w:br/>
      </w:r>
      <w:r>
        <w:rPr>
          <w:rFonts w:ascii="Verdana" w:hAnsi="Verdana"/>
          <w:b/>
          <w:bCs/>
          <w:color w:val="000000"/>
          <w:sz w:val="18"/>
          <w:szCs w:val="18"/>
        </w:rPr>
        <w:t>Год: </w:t>
      </w:r>
    </w:p>
    <w:p w:rsidR="00371FF6" w:rsidRDefault="00371FF6" w:rsidP="00371FF6">
      <w:pPr>
        <w:spacing w:line="270" w:lineRule="atLeast"/>
        <w:rPr>
          <w:rFonts w:ascii="Verdana" w:hAnsi="Verdana"/>
          <w:color w:val="000000"/>
          <w:sz w:val="18"/>
          <w:szCs w:val="18"/>
        </w:rPr>
      </w:pPr>
      <w:r>
        <w:rPr>
          <w:rFonts w:ascii="Verdana" w:hAnsi="Verdana"/>
          <w:color w:val="000000"/>
          <w:sz w:val="18"/>
          <w:szCs w:val="18"/>
        </w:rPr>
        <w:t>2010</w:t>
      </w:r>
    </w:p>
    <w:p w:rsidR="00371FF6" w:rsidRDefault="00371FF6" w:rsidP="00371FF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71FF6" w:rsidRDefault="00371FF6" w:rsidP="00371FF6">
      <w:pPr>
        <w:spacing w:line="270" w:lineRule="atLeast"/>
        <w:rPr>
          <w:rFonts w:ascii="Verdana" w:hAnsi="Verdana"/>
          <w:color w:val="000000"/>
          <w:sz w:val="18"/>
          <w:szCs w:val="18"/>
        </w:rPr>
      </w:pPr>
      <w:r>
        <w:rPr>
          <w:rFonts w:ascii="Verdana" w:hAnsi="Verdana"/>
          <w:color w:val="000000"/>
          <w:sz w:val="18"/>
          <w:szCs w:val="18"/>
        </w:rPr>
        <w:t>Короткий, Сергей Александрович</w:t>
      </w:r>
    </w:p>
    <w:p w:rsidR="00371FF6" w:rsidRDefault="00371FF6" w:rsidP="00371FF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71FF6" w:rsidRDefault="00371FF6" w:rsidP="00371FF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71FF6" w:rsidRDefault="00371FF6" w:rsidP="00371FF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71FF6" w:rsidRDefault="00371FF6" w:rsidP="00371FF6">
      <w:pPr>
        <w:spacing w:line="270" w:lineRule="atLeast"/>
        <w:rPr>
          <w:rFonts w:ascii="Verdana" w:hAnsi="Verdana"/>
          <w:color w:val="000000"/>
          <w:sz w:val="18"/>
          <w:szCs w:val="18"/>
        </w:rPr>
      </w:pPr>
      <w:r>
        <w:rPr>
          <w:rFonts w:ascii="Verdana" w:hAnsi="Verdana"/>
          <w:color w:val="000000"/>
          <w:sz w:val="18"/>
          <w:szCs w:val="18"/>
        </w:rPr>
        <w:t>Москва</w:t>
      </w:r>
    </w:p>
    <w:p w:rsidR="00371FF6" w:rsidRDefault="00371FF6" w:rsidP="00371FF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71FF6" w:rsidRDefault="00371FF6" w:rsidP="00371FF6">
      <w:pPr>
        <w:spacing w:line="270" w:lineRule="atLeast"/>
        <w:rPr>
          <w:rFonts w:ascii="Verdana" w:hAnsi="Verdana"/>
          <w:color w:val="000000"/>
          <w:sz w:val="18"/>
          <w:szCs w:val="18"/>
        </w:rPr>
      </w:pPr>
      <w:r>
        <w:rPr>
          <w:rFonts w:ascii="Verdana" w:hAnsi="Verdana"/>
          <w:color w:val="000000"/>
          <w:sz w:val="18"/>
          <w:szCs w:val="18"/>
        </w:rPr>
        <w:t>12.00.15</w:t>
      </w:r>
    </w:p>
    <w:p w:rsidR="00371FF6" w:rsidRDefault="00371FF6" w:rsidP="00371FF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71FF6" w:rsidRDefault="00371FF6" w:rsidP="00371FF6">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371FF6" w:rsidRDefault="00371FF6" w:rsidP="00371FF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71FF6" w:rsidRDefault="00371FF6" w:rsidP="00371FF6">
      <w:pPr>
        <w:spacing w:line="270" w:lineRule="atLeast"/>
        <w:rPr>
          <w:rFonts w:ascii="Verdana" w:hAnsi="Verdana"/>
          <w:color w:val="000000"/>
          <w:sz w:val="18"/>
          <w:szCs w:val="18"/>
        </w:rPr>
      </w:pPr>
      <w:r>
        <w:rPr>
          <w:rFonts w:ascii="Verdana" w:hAnsi="Verdana"/>
          <w:color w:val="000000"/>
          <w:sz w:val="18"/>
          <w:szCs w:val="18"/>
        </w:rPr>
        <w:t>156</w:t>
      </w:r>
    </w:p>
    <w:p w:rsidR="00371FF6" w:rsidRDefault="00371FF6" w:rsidP="00371FF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Короткий, Сергей Александрович</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МЕСТО</w:t>
      </w:r>
      <w:r>
        <w:rPr>
          <w:rStyle w:val="WW8Num3z0"/>
          <w:rFonts w:ascii="Verdana" w:hAnsi="Verdana"/>
          <w:color w:val="000000"/>
          <w:sz w:val="18"/>
          <w:szCs w:val="18"/>
        </w:rPr>
        <w:t> </w:t>
      </w:r>
      <w:r>
        <w:rPr>
          <w:rStyle w:val="WW8Num4z0"/>
          <w:rFonts w:ascii="Verdana" w:hAnsi="Verdana"/>
          <w:color w:val="4682B4"/>
          <w:sz w:val="18"/>
          <w:szCs w:val="18"/>
        </w:rPr>
        <w:t>АУДИО</w:t>
      </w:r>
      <w:r>
        <w:rPr>
          <w:rFonts w:ascii="Verdana" w:hAnsi="Verdana"/>
          <w:color w:val="000000"/>
          <w:sz w:val="18"/>
          <w:szCs w:val="18"/>
        </w:rPr>
        <w:t>- И ВИДЕОЗАПИСЕЙ СРЕДИ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ГРАЖДАНСКОМ ПРОЦЕССЕ.</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информации в аудио-и видеозаписях,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правил их представления и исследования.</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Классификация аудио- и видеозаписей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процессе.</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ОЦЕНКА АУДИО- И ВИДЕОЗАПИСЕЙ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ПРОЦЕССЕ</w:t>
      </w:r>
      <w:r>
        <w:rPr>
          <w:rFonts w:ascii="Verdana" w:hAnsi="Verdana"/>
          <w:color w:val="000000"/>
          <w:sz w:val="18"/>
          <w:szCs w:val="18"/>
        </w:rPr>
        <w:t>.</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положения об оценке аудио- и видеозаписей.</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Относимость</w:t>
      </w:r>
      <w:r>
        <w:rPr>
          <w:rStyle w:val="WW8Num3z0"/>
          <w:rFonts w:ascii="Verdana" w:hAnsi="Verdana"/>
          <w:color w:val="000000"/>
          <w:sz w:val="18"/>
          <w:szCs w:val="18"/>
        </w:rPr>
        <w:t> </w:t>
      </w:r>
      <w:r>
        <w:rPr>
          <w:rFonts w:ascii="Verdana" w:hAnsi="Verdana"/>
          <w:color w:val="000000"/>
          <w:sz w:val="18"/>
          <w:szCs w:val="18"/>
        </w:rPr>
        <w:t>аудио- и видеозаписей.</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аудио- и видеозаписей.</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Достоверность аудио- и видеозаписей.</w:t>
      </w:r>
    </w:p>
    <w:p w:rsidR="00371FF6" w:rsidRDefault="00371FF6" w:rsidP="00371FF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"Аудио- и видеозаписи как средства доказывания в гражданском процессе"</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аудио- и видеозаписи получили широкое распространение. Растет число случаев, когда аудио- или видеозаписи представляются в суд в качестве источника</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информации.</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в 2002 году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Федерации1 (далее -</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аудио- и видеозаписи появились среди иных средств</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перечисленных в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55 ГПК РФ. В настоящей работе понятия «</w:t>
      </w:r>
      <w:r>
        <w:rPr>
          <w:rStyle w:val="WW8Num4z0"/>
          <w:rFonts w:ascii="Verdana" w:hAnsi="Verdana"/>
          <w:color w:val="4682B4"/>
          <w:sz w:val="18"/>
          <w:szCs w:val="18"/>
        </w:rPr>
        <w:t>аудиозапись</w:t>
      </w:r>
      <w:r>
        <w:rPr>
          <w:rFonts w:ascii="Verdana" w:hAnsi="Verdana"/>
          <w:color w:val="000000"/>
          <w:sz w:val="18"/>
          <w:szCs w:val="18"/>
        </w:rPr>
        <w:t>», «</w:t>
      </w:r>
      <w:r>
        <w:rPr>
          <w:rStyle w:val="WW8Num4z0"/>
          <w:rFonts w:ascii="Verdana" w:hAnsi="Verdana"/>
          <w:color w:val="4682B4"/>
          <w:sz w:val="18"/>
          <w:szCs w:val="18"/>
        </w:rPr>
        <w:t>звукозапись</w:t>
      </w:r>
      <w:r>
        <w:rPr>
          <w:rFonts w:ascii="Verdana" w:hAnsi="Verdana"/>
          <w:color w:val="000000"/>
          <w:sz w:val="18"/>
          <w:szCs w:val="18"/>
        </w:rPr>
        <w:t>», «</w:t>
      </w:r>
      <w:r>
        <w:rPr>
          <w:rStyle w:val="WW8Num4z0"/>
          <w:rFonts w:ascii="Verdana" w:hAnsi="Verdana"/>
          <w:color w:val="4682B4"/>
          <w:sz w:val="18"/>
          <w:szCs w:val="18"/>
        </w:rPr>
        <w:t>фонограмма</w:t>
      </w:r>
      <w:r>
        <w:rPr>
          <w:rFonts w:ascii="Verdana" w:hAnsi="Verdana"/>
          <w:color w:val="000000"/>
          <w:sz w:val="18"/>
          <w:szCs w:val="18"/>
        </w:rPr>
        <w:t>» понимаются как тождественные.</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Включению аудио- и видеозаписей в число средств доказывания не предшествовало обоснование самостоятельности такого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доказательства в доктрине гражданского процессуального права. Создание эффективного правового механизма получения, исследования и оценки нового средства доказывания возможно только при осмыслении особенностей информации, фиксируемой с помощью аудио- и видеозаписей.</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доктрине гражданского процессуального права остается предметом дискуссий вопрос о природе таких записей: являются ли они самостоятельными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доказательствами или разновидностью письменных либо вещественных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сих пор являются малоисследованными вопросы</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аудио- и видеозаписей, в особенности допустимости записей, на которых зафиксированы сведения о частной жизни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без их ведома. Закрепленный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185 ГПК РФ процессуальный порядок исследования записей явно не достаточен для того, чтобы гарантировать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Fonts w:ascii="Verdana" w:hAnsi="Verdana"/>
          <w:color w:val="000000"/>
          <w:sz w:val="18"/>
          <w:szCs w:val="18"/>
        </w:rPr>
        <w:t>права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а также достоверность</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СЗ РФ от 18.11.2002. № 46. Ст. 4532. сведений, зафиксированных рассматриваемым образом. Требуют осмысления правила оценки допустимости и достоверности аудио- и видеозаписей.</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10 ГПК РФ закрепила возможность аудио- или видеозаписи лицами, участвующими в деле, и иными присутствующими в открытом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лицами. Статья 230 ГПК РФ допускает ведение аудио-или видеозаписи судом в рамках протоколирования судебного заседания. В соответствии с распоряжением Правительства РФ от 04.08.2006 № 1082-р «О концепции Федеральной целевой программы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на 2007 - 2011 годы» предусматривается введение У обязательной аудиозаписи судебного заседания " . Вопрос о</w:t>
      </w:r>
      <w:r>
        <w:rPr>
          <w:rStyle w:val="WW8Num3z0"/>
          <w:rFonts w:ascii="Verdana" w:hAnsi="Verdana"/>
          <w:color w:val="000000"/>
          <w:sz w:val="18"/>
          <w:szCs w:val="18"/>
        </w:rPr>
        <w:t> </w:t>
      </w:r>
      <w:r>
        <w:rPr>
          <w:rStyle w:val="WW8Num4z0"/>
          <w:rFonts w:ascii="Verdana" w:hAnsi="Verdana"/>
          <w:color w:val="4682B4"/>
          <w:sz w:val="18"/>
          <w:szCs w:val="18"/>
        </w:rPr>
        <w:t>доказательственном</w:t>
      </w:r>
      <w:r>
        <w:rPr>
          <w:rStyle w:val="WW8Num3z0"/>
          <w:rFonts w:ascii="Verdana" w:hAnsi="Verdana"/>
          <w:color w:val="000000"/>
          <w:sz w:val="18"/>
          <w:szCs w:val="18"/>
        </w:rPr>
        <w:t> </w:t>
      </w:r>
      <w:r>
        <w:rPr>
          <w:rFonts w:ascii="Verdana" w:hAnsi="Verdana"/>
          <w:color w:val="000000"/>
          <w:sz w:val="18"/>
          <w:szCs w:val="18"/>
        </w:rPr>
        <w:t>значении аудио- и видеозаписей, сделанных в судебном заседании как самим судом, так и лицами, участвующими в деле, остается нерешенным.</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внедрением процедуры проведения судебного заседания с использованием видеоконференц-связи в уголовном процессе (ч. 6 ст. 35, ч. 3 ст. 376, ч. 2 ст. 407</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а также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(ч. 6 ст. 11, ч.2 ст. 64, ч. 1 ст. 136, ст. 153.1, ч. 5 ст.158</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очевидна тенденция совершенствования правил и процедур, обеспечивающих доступ к</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с использованием современных технологий.</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заседаний с использованием видеоконференц-связи через некоторое время может найти применение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Доказательственное</w:t>
      </w:r>
      <w:r>
        <w:rPr>
          <w:rStyle w:val="WW8Num3z0"/>
          <w:rFonts w:ascii="Verdana" w:hAnsi="Verdana"/>
          <w:color w:val="000000"/>
          <w:sz w:val="18"/>
          <w:szCs w:val="18"/>
        </w:rPr>
        <w:t> </w:t>
      </w:r>
      <w:r>
        <w:rPr>
          <w:rFonts w:ascii="Verdana" w:hAnsi="Verdana"/>
          <w:color w:val="000000"/>
          <w:sz w:val="18"/>
          <w:szCs w:val="18"/>
        </w:rPr>
        <w:t>значение видеозаписей, осуществляемых при протоколировании таких заседаний, требует теоретического осмысления.</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автором предпринимается попытка выявить особенности аудио- и видеозаписей как судебных доказательств в гражданском процессе и оценить содержание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правил их получения,</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СЗ РФ от 14.08.2006. № 33. ст. 3652. исследования и оценки с точки зрения их эффективности как</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достоверности получаемых доказательственных сведений, а также гарантий процессуальных прав лиц, участвующих в деле.</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 диссертации является законодательство, регулирующее гражданские процессуальные отношения между судом и лицами, участвующими в деле, возникающие при получении аудио- и видеозаписей, их исследовании и оценке, а также процессуальные отношения, возникающие между судом и лицами, участвующими в деле, при использовании таких средств доказывания в производстве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судах общей юрисдикции.</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исследования является выявление правовой природы аудио- и видеозаписей, содержание которых имеет доказательственное значение при разрешении гражданского дела, определение их места и значения в системе средств доказывания в гражданском процессе, изучение процессуальных правил получения, исследования и оценки аудио- и видеозаписей, с одной стороны, как гарантий достоверности получаемых судом сведений, с другой стороны, как гарантий прав лиц, участвующих в деле.</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Методы исследования. Исследование осуществлялось с использованием следующих методов: историко-правового, системного и логического анализа, правового моделирования.</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Исследование аудио- и видеозаписей как средств доказывания невозможно без использования научных трудов по общим вопросам гражданского процесса, доказывания и доказательств таких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как Т.Е. Абова, А.П.</w:t>
      </w:r>
      <w:r>
        <w:rPr>
          <w:rStyle w:val="WW8Num3z0"/>
          <w:rFonts w:ascii="Verdana" w:hAnsi="Verdana"/>
          <w:color w:val="000000"/>
          <w:sz w:val="18"/>
          <w:szCs w:val="18"/>
        </w:rPr>
        <w:t> </w:t>
      </w:r>
      <w:r>
        <w:rPr>
          <w:rStyle w:val="WW8Num4z0"/>
          <w:rFonts w:ascii="Verdana" w:hAnsi="Verdana"/>
          <w:color w:val="4682B4"/>
          <w:sz w:val="18"/>
          <w:szCs w:val="18"/>
        </w:rPr>
        <w:t>Вершинин</w:t>
      </w:r>
      <w:r>
        <w:rPr>
          <w:rFonts w:ascii="Verdana" w:hAnsi="Verdana"/>
          <w:color w:val="000000"/>
          <w:sz w:val="18"/>
          <w:szCs w:val="18"/>
        </w:rPr>
        <w:t>, A.A. Власов, М.А. Гурвич, В.М.</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О.В. Исаенкова, А.Ф. Клейнман, А.Г.</w:t>
      </w:r>
      <w:r>
        <w:rPr>
          <w:rStyle w:val="WW8Num4z0"/>
          <w:rFonts w:ascii="Verdana" w:hAnsi="Verdana"/>
          <w:color w:val="4682B4"/>
          <w:sz w:val="18"/>
          <w:szCs w:val="18"/>
        </w:rPr>
        <w:t>Коваленко</w:t>
      </w:r>
      <w:r>
        <w:rPr>
          <w:rFonts w:ascii="Verdana" w:hAnsi="Verdana"/>
          <w:color w:val="000000"/>
          <w:sz w:val="18"/>
          <w:szCs w:val="18"/>
        </w:rPr>
        <w:t>, C.B. Курылев, И.Н. Лукьянова, В.В.</w:t>
      </w:r>
      <w:r>
        <w:rPr>
          <w:rStyle w:val="WW8Num3z0"/>
          <w:rFonts w:ascii="Verdana" w:hAnsi="Verdana"/>
          <w:color w:val="000000"/>
          <w:sz w:val="18"/>
          <w:szCs w:val="18"/>
        </w:rPr>
        <w:t> </w:t>
      </w:r>
      <w:r>
        <w:rPr>
          <w:rStyle w:val="WW8Num4z0"/>
          <w:rFonts w:ascii="Verdana" w:hAnsi="Verdana"/>
          <w:color w:val="4682B4"/>
          <w:sz w:val="18"/>
          <w:szCs w:val="18"/>
        </w:rPr>
        <w:t>Молчанов</w:t>
      </w:r>
      <w:r>
        <w:rPr>
          <w:rFonts w:ascii="Verdana" w:hAnsi="Verdana"/>
          <w:color w:val="000000"/>
          <w:sz w:val="18"/>
          <w:szCs w:val="18"/>
        </w:rPr>
        <w:t>, Э.М. Мурадьян, Е.И. Носырева, В.К.</w:t>
      </w:r>
      <w:r>
        <w:rPr>
          <w:rStyle w:val="WW8Num3z0"/>
          <w:rFonts w:ascii="Verdana" w:hAnsi="Verdana"/>
          <w:color w:val="000000"/>
          <w:sz w:val="18"/>
          <w:szCs w:val="18"/>
        </w:rPr>
        <w:t> </w:t>
      </w:r>
      <w:r>
        <w:rPr>
          <w:rStyle w:val="WW8Num4z0"/>
          <w:rFonts w:ascii="Verdana" w:hAnsi="Verdana"/>
          <w:color w:val="4682B4"/>
          <w:sz w:val="18"/>
          <w:szCs w:val="18"/>
        </w:rPr>
        <w:t>Пучинский</w:t>
      </w:r>
      <w:r>
        <w:rPr>
          <w:rFonts w:ascii="Verdana" w:hAnsi="Verdana"/>
          <w:color w:val="000000"/>
          <w:sz w:val="18"/>
          <w:szCs w:val="18"/>
        </w:rPr>
        <w:t>, И.М. Резниченко, И.В. Решетникова, Е.А.</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Fonts w:ascii="Verdana" w:hAnsi="Verdana"/>
          <w:color w:val="000000"/>
          <w:sz w:val="18"/>
          <w:szCs w:val="18"/>
        </w:rPr>
        <w:t>, Т.В. Сахнова, А.К. Сергун,</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Л.П.</w:t>
      </w:r>
      <w:r>
        <w:rPr>
          <w:rStyle w:val="WW8Num3z0"/>
          <w:rFonts w:ascii="Verdana" w:hAnsi="Verdana"/>
          <w:color w:val="000000"/>
          <w:sz w:val="18"/>
          <w:szCs w:val="18"/>
        </w:rPr>
        <w:t> </w:t>
      </w:r>
      <w:r>
        <w:rPr>
          <w:rStyle w:val="WW8Num4z0"/>
          <w:rFonts w:ascii="Verdana" w:hAnsi="Verdana"/>
          <w:color w:val="4682B4"/>
          <w:sz w:val="18"/>
          <w:szCs w:val="18"/>
        </w:rPr>
        <w:t>Смышляев</w:t>
      </w:r>
      <w:r>
        <w:rPr>
          <w:rFonts w:ascii="Verdana" w:hAnsi="Verdana"/>
          <w:color w:val="000000"/>
          <w:sz w:val="18"/>
          <w:szCs w:val="18"/>
        </w:rPr>
        <w:t>, M.K. Треушников, Д.Г. Фильченко, М.А.</w:t>
      </w:r>
      <w:r>
        <w:rPr>
          <w:rStyle w:val="WW8Num3z0"/>
          <w:rFonts w:ascii="Verdana" w:hAnsi="Verdana"/>
          <w:color w:val="000000"/>
          <w:sz w:val="18"/>
          <w:szCs w:val="18"/>
        </w:rPr>
        <w:t> </w:t>
      </w:r>
      <w:r>
        <w:rPr>
          <w:rStyle w:val="WW8Num4z0"/>
          <w:rFonts w:ascii="Verdana" w:hAnsi="Verdana"/>
          <w:color w:val="4682B4"/>
          <w:sz w:val="18"/>
          <w:szCs w:val="18"/>
        </w:rPr>
        <w:t>Фокина</w:t>
      </w:r>
      <w:r>
        <w:rPr>
          <w:rFonts w:ascii="Verdana" w:hAnsi="Verdana"/>
          <w:color w:val="000000"/>
          <w:sz w:val="18"/>
          <w:szCs w:val="18"/>
        </w:rPr>
        <w:t>, М.Х. Хутыз, Д.М. Чечот,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М.С. Шакарян, В.М. Шерстюк, К.С.</w:t>
      </w:r>
      <w:r>
        <w:rPr>
          <w:rStyle w:val="WW8Num3z0"/>
          <w:rFonts w:ascii="Verdana" w:hAnsi="Verdana"/>
          <w:color w:val="000000"/>
          <w:sz w:val="18"/>
          <w:szCs w:val="18"/>
        </w:rPr>
        <w:t> </w:t>
      </w:r>
      <w:r>
        <w:rPr>
          <w:rStyle w:val="WW8Num4z0"/>
          <w:rFonts w:ascii="Verdana" w:hAnsi="Verdana"/>
          <w:color w:val="4682B4"/>
          <w:sz w:val="18"/>
          <w:szCs w:val="18"/>
        </w:rPr>
        <w:t>Юдельсон</w:t>
      </w:r>
      <w:r>
        <w:rPr>
          <w:rFonts w:ascii="Verdana" w:hAnsi="Verdana"/>
          <w:color w:val="000000"/>
          <w:sz w:val="18"/>
          <w:szCs w:val="18"/>
        </w:rPr>
        <w:t>, A.B. Юдин, В.В. Ярков и другие.</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аспекты использования средств аудио- и видеозаписей исследовались в научных трудах таких ученых, как А.Т.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Е.А. Виноградова, А.П. Гайдук, Е.И.</w:t>
      </w:r>
      <w:r>
        <w:rPr>
          <w:rStyle w:val="WW8Num3z0"/>
          <w:rFonts w:ascii="Verdana" w:hAnsi="Verdana"/>
          <w:color w:val="000000"/>
          <w:sz w:val="18"/>
          <w:szCs w:val="18"/>
        </w:rPr>
        <w:t> </w:t>
      </w:r>
      <w:r>
        <w:rPr>
          <w:rStyle w:val="WW8Num4z0"/>
          <w:rFonts w:ascii="Verdana" w:hAnsi="Verdana"/>
          <w:color w:val="4682B4"/>
          <w:sz w:val="18"/>
          <w:szCs w:val="18"/>
        </w:rPr>
        <w:t>Галяшина</w:t>
      </w:r>
      <w:r>
        <w:rPr>
          <w:rFonts w:ascii="Verdana" w:hAnsi="Verdana"/>
          <w:color w:val="000000"/>
          <w:sz w:val="18"/>
          <w:szCs w:val="18"/>
        </w:rPr>
        <w:t>, A.B. Гордейчик, Ю.А. Горинов, E.H.</w:t>
      </w:r>
      <w:r>
        <w:rPr>
          <w:rStyle w:val="WW8Num3z0"/>
          <w:rFonts w:ascii="Verdana" w:hAnsi="Verdana"/>
          <w:color w:val="000000"/>
          <w:sz w:val="18"/>
          <w:szCs w:val="18"/>
        </w:rPr>
        <w:t> </w:t>
      </w:r>
      <w:r>
        <w:rPr>
          <w:rStyle w:val="WW8Num4z0"/>
          <w:rFonts w:ascii="Verdana" w:hAnsi="Verdana"/>
          <w:color w:val="4682B4"/>
          <w:sz w:val="18"/>
          <w:szCs w:val="18"/>
        </w:rPr>
        <w:t>Дмитриев</w:t>
      </w:r>
      <w:r>
        <w:rPr>
          <w:rFonts w:ascii="Verdana" w:hAnsi="Verdana"/>
          <w:color w:val="000000"/>
          <w:sz w:val="18"/>
          <w:szCs w:val="18"/>
        </w:rPr>
        <w:t>, Ю.С. Жариков, И.А. Зинченко, Е.И.</w:t>
      </w:r>
      <w:r>
        <w:rPr>
          <w:rStyle w:val="WW8Num3z0"/>
          <w:rFonts w:ascii="Verdana" w:hAnsi="Verdana"/>
          <w:color w:val="000000"/>
          <w:sz w:val="18"/>
          <w:szCs w:val="18"/>
        </w:rPr>
        <w:t> </w:t>
      </w:r>
      <w:r>
        <w:rPr>
          <w:rStyle w:val="WW8Num4z0"/>
          <w:rFonts w:ascii="Verdana" w:hAnsi="Verdana"/>
          <w:color w:val="4682B4"/>
          <w:sz w:val="18"/>
          <w:szCs w:val="18"/>
        </w:rPr>
        <w:t>Ищенко</w:t>
      </w:r>
      <w:r>
        <w:rPr>
          <w:rFonts w:ascii="Verdana" w:hAnsi="Verdana"/>
          <w:color w:val="000000"/>
          <w:sz w:val="18"/>
          <w:szCs w:val="18"/>
        </w:rPr>
        <w:t>, Р.Кадиров, A.A. Леви, A.M.</w:t>
      </w:r>
      <w:r>
        <w:rPr>
          <w:rStyle w:val="WW8Num3z0"/>
          <w:rFonts w:ascii="Verdana" w:hAnsi="Verdana"/>
          <w:color w:val="000000"/>
          <w:sz w:val="18"/>
          <w:szCs w:val="18"/>
        </w:rPr>
        <w:t> </w:t>
      </w:r>
      <w:r>
        <w:rPr>
          <w:rStyle w:val="WW8Num4z0"/>
          <w:rFonts w:ascii="Verdana" w:hAnsi="Verdana"/>
          <w:color w:val="4682B4"/>
          <w:sz w:val="18"/>
          <w:szCs w:val="18"/>
        </w:rPr>
        <w:t>Макаров</w:t>
      </w:r>
      <w:r>
        <w:rPr>
          <w:rFonts w:ascii="Verdana" w:hAnsi="Verdana"/>
          <w:color w:val="000000"/>
          <w:sz w:val="18"/>
          <w:szCs w:val="18"/>
        </w:rPr>
        <w:t>, И.П. Памлушко, В.И. Романов, H.A.</w:t>
      </w:r>
      <w:r>
        <w:rPr>
          <w:rStyle w:val="WW8Num3z0"/>
          <w:rFonts w:ascii="Verdana" w:hAnsi="Verdana"/>
          <w:color w:val="000000"/>
          <w:sz w:val="18"/>
          <w:szCs w:val="18"/>
        </w:rPr>
        <w:t> </w:t>
      </w:r>
      <w:r>
        <w:rPr>
          <w:rStyle w:val="WW8Num4z0"/>
          <w:rFonts w:ascii="Verdana" w:hAnsi="Verdana"/>
          <w:color w:val="4682B4"/>
          <w:sz w:val="18"/>
          <w:szCs w:val="18"/>
        </w:rPr>
        <w:t>Селиванов</w:t>
      </w:r>
      <w:r>
        <w:rPr>
          <w:rFonts w:ascii="Verdana" w:hAnsi="Verdana"/>
          <w:color w:val="000000"/>
          <w:sz w:val="18"/>
          <w:szCs w:val="18"/>
        </w:rPr>
        <w:t>, В.А. Семенцов, C.B. Швец, В.И.</w:t>
      </w:r>
      <w:r>
        <w:rPr>
          <w:rStyle w:val="WW8Num3z0"/>
          <w:rFonts w:ascii="Verdana" w:hAnsi="Verdana"/>
          <w:color w:val="000000"/>
          <w:sz w:val="18"/>
          <w:szCs w:val="18"/>
        </w:rPr>
        <w:t> </w:t>
      </w:r>
      <w:r>
        <w:rPr>
          <w:rStyle w:val="WW8Num4z0"/>
          <w:rFonts w:ascii="Verdana" w:hAnsi="Verdana"/>
          <w:color w:val="4682B4"/>
          <w:sz w:val="18"/>
          <w:szCs w:val="18"/>
        </w:rPr>
        <w:t>Шиканов</w:t>
      </w:r>
      <w:r>
        <w:rPr>
          <w:rStyle w:val="WW8Num3z0"/>
          <w:rFonts w:ascii="Verdana" w:hAnsi="Verdana"/>
          <w:color w:val="000000"/>
          <w:sz w:val="18"/>
          <w:szCs w:val="18"/>
        </w:rPr>
        <w:t> </w:t>
      </w:r>
      <w:r>
        <w:rPr>
          <w:rFonts w:ascii="Verdana" w:hAnsi="Verdana"/>
          <w:color w:val="000000"/>
          <w:sz w:val="18"/>
          <w:szCs w:val="18"/>
        </w:rPr>
        <w:t>и другие.</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подготовке диссертации автором использовались положения философии, логики, общей теории права, гражданского права, гражданского 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уголовно-процессуального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Fonts w:ascii="Verdana" w:hAnsi="Verdana"/>
          <w:color w:val="000000"/>
          <w:sz w:val="18"/>
          <w:szCs w:val="18"/>
        </w:rPr>
        <w:t>, информатики.</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Диссертация представляет собой первое монографическое исследование аудио- и видеозаписей как - средств доказывания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В диссертации выявлены особенности доказательственной информации, содержащейся в аудио- и видеозаписях, позволившие выдвинуть дополнительные аргументы в пользу самостоятельности исследуемых средств доказывания. Действующие процессуальные правила представления, исследования и оценки аудио- и видеозаписей оцениваются с точки зрения их достаточности при получении судом достоверных</w:t>
      </w:r>
      <w:r>
        <w:rPr>
          <w:rStyle w:val="WW8Num3z0"/>
          <w:rFonts w:ascii="Verdana" w:hAnsi="Verdana"/>
          <w:color w:val="000000"/>
          <w:sz w:val="18"/>
          <w:szCs w:val="18"/>
        </w:rPr>
        <w:t> </w:t>
      </w:r>
      <w:r>
        <w:rPr>
          <w:rStyle w:val="WW8Num4z0"/>
          <w:rFonts w:ascii="Verdana" w:hAnsi="Verdana"/>
          <w:color w:val="4682B4"/>
          <w:sz w:val="18"/>
          <w:szCs w:val="18"/>
        </w:rPr>
        <w:t>доказательственных</w:t>
      </w:r>
      <w:r>
        <w:rPr>
          <w:rStyle w:val="WW8Num3z0"/>
          <w:rFonts w:ascii="Verdana" w:hAnsi="Verdana"/>
          <w:color w:val="000000"/>
          <w:sz w:val="18"/>
          <w:szCs w:val="18"/>
        </w:rPr>
        <w:t> </w:t>
      </w:r>
      <w:r>
        <w:rPr>
          <w:rFonts w:ascii="Verdana" w:hAnsi="Verdana"/>
          <w:color w:val="000000"/>
          <w:sz w:val="18"/>
          <w:szCs w:val="18"/>
        </w:rPr>
        <w:t>сведений, а также гарантий процессуальных прав лиц, участвующих в деле. Предлагается порядок исследования аудио- и видеозаписей в специальном помещении вне зала судебного заседания, а также записей, исследуемых судом непосредственно в сети Интернет. В научный оборот вводится понятие «открыто полученных аудио- и видеозаписей»,</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которых в качестве судебных доказательств связывается с выполнением определенных автором условий.</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отражающие новизну данного исследования:</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работе особенностью фиксируемой в аудио- и видеозаписях информации признана непрерывность отображения обстоятельств, имевших место в определенный период времени (динамичность звуковой информации в аудиозаписях и (или) наглядно-образной информации - в видеозаписях). Указанная особенность подтверждает их самостоятельность как средств доказывания в гражданском процессуальном праве. Наличие этой особенности обусловливает необходимость установления специальных процессуальных правил, обеспечивающих возможность оценки</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Style w:val="WW8Num3z0"/>
          <w:rFonts w:ascii="Verdana" w:hAnsi="Verdana"/>
          <w:color w:val="000000"/>
          <w:sz w:val="18"/>
          <w:szCs w:val="18"/>
        </w:rPr>
        <w:t> </w:t>
      </w:r>
      <w:r>
        <w:rPr>
          <w:rFonts w:ascii="Verdana" w:hAnsi="Verdana"/>
          <w:color w:val="000000"/>
          <w:sz w:val="18"/>
          <w:szCs w:val="18"/>
        </w:rPr>
        <w:t>данных доказательств к рассматриваемому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при их представлении в суд; ознакомление лиц, участвующих в деле, с содержанием аудио- и видеозаписей до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а также специальных процессуальных правил их исследования. В частности, кроме возможности повторного воспроизведения записи полностью или в части для лиц, участвующих в деле, и иных участников процесса, должны быть определены основания для воспроизведения аудио- и видеозаписей в специальном помещении.</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Обосновывается необходимость выяснения судом у лица, представляющего аудио- и видеозапись, для подтверждения каких обстоятельств, имеющих значение для дела, она представляется, поскольку, в отсутствие у суда</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возможности ознакомиться с содержанием записи в момент ее представления, оценка ее относимости затруднительна. Сообщение суду указанных сведений при представлении аудио- и видеозаписей позволило бы своевременно решить вопрос о том, имеются ли основания для исследования таких доказательств в закрытом судебном заседании, например, когда в них затрагиваются сведения о частной жизни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Сделан вывод о том, что суд в соответствии с ч. 2 ст. 185 ГПК РФ может назначить проведение такого отдельного процессуального действия, как воспроизведение аудио- и видеозаписей в специально оборудованном для этой цели помещении вне зала судебного заседания, только в соответствующей процессуальной форме, то есть путем</w:t>
      </w:r>
      <w:r>
        <w:rPr>
          <w:rStyle w:val="WW8Num3z0"/>
          <w:rFonts w:ascii="Verdana" w:hAnsi="Verdana"/>
          <w:color w:val="000000"/>
          <w:sz w:val="18"/>
          <w:szCs w:val="18"/>
        </w:rPr>
        <w:t> </w:t>
      </w:r>
      <w:r>
        <w:rPr>
          <w:rStyle w:val="WW8Num4z0"/>
          <w:rFonts w:ascii="Verdana" w:hAnsi="Verdana"/>
          <w:color w:val="4682B4"/>
          <w:sz w:val="18"/>
          <w:szCs w:val="18"/>
        </w:rPr>
        <w:t>вынесения</w:t>
      </w:r>
      <w:r>
        <w:rPr>
          <w:rFonts w:ascii="Verdana" w:hAnsi="Verdana"/>
          <w:color w:val="000000"/>
          <w:sz w:val="18"/>
          <w:szCs w:val="18"/>
        </w:rPr>
        <w:t>определения о воспроизведении аудио- или видеозаписи в специальном помещении. В таком случае воспроизведение аудио- и видеозаписей, а также</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судом и другими участниками судебного разбирательства действий должно получить</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закрепление в протоколе отдельного процессуального действия в порядке, установленном ст. 230 ГПК РФ.</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Обосновывается допустимость аудио- и видеозаписей, произведенных частным лицом и содержащих сведения о частной жизни другого частного лица, в случаях, отвечающих определенным условиям. Не могут быть отклонены судом как нарушающие право на</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частной жизни и потому недопустимые, во-первых, аудио- или видеозаписи, которые осуществлялись без маскировки звуко-или</w:t>
      </w:r>
      <w:r>
        <w:rPr>
          <w:rStyle w:val="WW8Num3z0"/>
          <w:rFonts w:ascii="Verdana" w:hAnsi="Verdana"/>
          <w:color w:val="000000"/>
          <w:sz w:val="18"/>
          <w:szCs w:val="18"/>
        </w:rPr>
        <w:t> </w:t>
      </w:r>
      <w:r>
        <w:rPr>
          <w:rStyle w:val="WW8Num4z0"/>
          <w:rFonts w:ascii="Verdana" w:hAnsi="Verdana"/>
          <w:color w:val="4682B4"/>
          <w:sz w:val="18"/>
          <w:szCs w:val="18"/>
        </w:rPr>
        <w:t>видеозаписывающего</w:t>
      </w:r>
      <w:r>
        <w:rPr>
          <w:rStyle w:val="WW8Num3z0"/>
          <w:rFonts w:ascii="Verdana" w:hAnsi="Verdana"/>
          <w:color w:val="000000"/>
          <w:sz w:val="18"/>
          <w:szCs w:val="18"/>
        </w:rPr>
        <w:t> </w:t>
      </w:r>
      <w:r>
        <w:rPr>
          <w:rFonts w:ascii="Verdana" w:hAnsi="Verdana"/>
          <w:color w:val="000000"/>
          <w:sz w:val="18"/>
          <w:szCs w:val="18"/>
        </w:rPr>
        <w:t>устройства и при этом записываемые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 xml:space="preserve">понимали, что ведется запись, и прямо выразили своё согласие на ее осуществление. Во-вторых, на том же основании не могут быть отклонены судом аудио- или </w:t>
      </w:r>
      <w:r>
        <w:rPr>
          <w:rFonts w:ascii="Verdana" w:hAnsi="Verdana"/>
          <w:color w:val="000000"/>
          <w:sz w:val="18"/>
          <w:szCs w:val="18"/>
        </w:rPr>
        <w:lastRenderedPageBreak/>
        <w:t>видеозаписи, если они осуществлялись в общественном месте, то есть в месте, открытом для свободного посещения, или на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мероприятиях (собраниях, съездах, конференциях, концертах, представлениях, спортивных соревнованиях и подобных мероприятиях), при условии, что объектом записи не являлось преимущественно одно и то же лицо, а действия или</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последнего не составляют правонарушения. Такие аудио- и видеозаписи предлагается обозначать термином «открыто полученные аудио- и видеозаписи».</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Исследование в судебном заседании аудио- и видеозаписей, непосредственно в сети Интернет рассматривается как соответствующий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законодательству способ исследования доказательств. В целях сохранения доказательственной информации в материалах дела содержание аудио- или видеозаписи в части, исследованной судом непосредственно в сети Интернет, должно быть зафиксировано на материальный носитель, приобщаемый к материалам дела. Для оказания технической помощи суд может привлекать к участию в таком процессуальном действии специалиста.</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целях обеспечения суду и лицам, участвующим в деле, после отложения судебного заседания возможности ознакомления с полученной в предыдущем судебном заседании доказательственной информацией, содержащейся в аудио- или видеозаписи, без ее повторного воспроизведения, отмечается необходимость внесения в протокол судебного заседания, в котором воспроизводились записи, не только сведений об их воспроизведении, но и содержания той части записи, которая имеет значение для установления доказываемого обстоятельства.</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тем, что выводы и предложения, сформулированные и обоснованные в диссертации, могут быть использованы для совершенствования гражданского процессуального законодательства и судебной практики, а также при изучении и преподавании дисциплины гражданского процессуального права в высших учебных заведениях.</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Положения диссертации обсуждались на конференциях «</w:t>
      </w:r>
      <w:r>
        <w:rPr>
          <w:rStyle w:val="WW8Num4z0"/>
          <w:rFonts w:ascii="Verdana" w:hAnsi="Verdana"/>
          <w:color w:val="4682B4"/>
          <w:sz w:val="18"/>
          <w:szCs w:val="18"/>
        </w:rPr>
        <w:t>Обязательства в гражданском праве и смежных отраслях</w:t>
      </w:r>
      <w:r>
        <w:rPr>
          <w:rFonts w:ascii="Verdana" w:hAnsi="Verdana"/>
          <w:color w:val="000000"/>
          <w:sz w:val="18"/>
          <w:szCs w:val="18"/>
        </w:rPr>
        <w:t>» (июнь 2007 г.), «</w:t>
      </w:r>
      <w:r>
        <w:rPr>
          <w:rStyle w:val="WW8Num4z0"/>
          <w:rFonts w:ascii="Verdana" w:hAnsi="Verdana"/>
          <w:color w:val="4682B4"/>
          <w:sz w:val="18"/>
          <w:szCs w:val="18"/>
        </w:rPr>
        <w:t>Осуществление гражданских и иных субъективных прав и их защита</w:t>
      </w:r>
      <w:r>
        <w:rPr>
          <w:rFonts w:ascii="Verdana" w:hAnsi="Verdana"/>
          <w:color w:val="000000"/>
          <w:sz w:val="18"/>
          <w:szCs w:val="18"/>
        </w:rPr>
        <w:t>» (декабрь 2008 г.), проводившихся в Институте государства и права Российской академии наук. Результаты исследования были отражены в ряде опубликованных научных работ.</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использованы в учебном процессе при проведении семинарских занятий по гражданскому процессу в Российском государственном университете нефти и газа им. И.М. Губкина.</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и её объем обусловлены основной целью и логикой исследования.</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Выявление особенностей аудио- и видеозаписей как судебных доказательств в гражданском процессе осуществлено путем сопоставления правил их представления и исследования с правилами, установленными для других предметных средств доказывания: письменных и вещественных. Такой подход определил необходимость рассмотрения правил представления и исследования аудио- и видеозаписей в первой главе работы. Новизна и малоизученность рассматриваемого вида доказательств в доктрине российского гражданского процессуального права обусловили значительный круг вопросов, требующих осмысления в связи с оценкой аудио- и видеозаписей, которые наряду с условиями получения аудио- и видеозаписей, влияющими на их оценку, стали предметом исследования во второй главе диссертации.</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двух глав, включающих шесть параграфов, заключения и библиографического списка.</w:t>
      </w:r>
    </w:p>
    <w:p w:rsidR="00371FF6" w:rsidRDefault="00371FF6" w:rsidP="00371FF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Короткий, Сергей Александрович</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представляется немыслимой без использования достижений науки и техники, в том числе и средств аудио- и видеозаписи.</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Включение аудио- и видеозаписей в систему средств</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процессе расширяет как возможности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 защите своих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 xml:space="preserve">прав, так и </w:t>
      </w:r>
      <w:r>
        <w:rPr>
          <w:rFonts w:ascii="Verdana" w:hAnsi="Verdana"/>
          <w:color w:val="000000"/>
          <w:sz w:val="18"/>
          <w:szCs w:val="18"/>
        </w:rPr>
        <w:lastRenderedPageBreak/>
        <w:t>возможности суда в познании действительных обстоятельств дела и в</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законных и обоснованных судебных решений.</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признанию аудио- и видеозаписей в качестве средств доказывания в гражданском процессе предшествовала длительная научная дискуссия.</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Аудио- и видеозаписи как средства доказывания обладают существенными особенностями в содержательном и</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элементах, что отличает их от других предметных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письменных и вещественных, и позволяет обосновывать их самостоятельную правовую природу как средства доказывания.</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содержательном элементе существенной особенностью аудио- и видеозаписей является то, что их содержание составляет звуковая и динамическая изобразительная (наглядно-образная) информация, позволяющая суду и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воспринимать обстоятельства дела в объеме, приближенном к тому, который бы эти лица воспринимали, окажись они непосредственными наблюдателями данных обстоятельств в реальной жизни. Аудио- и видеозаписи обладают большой наглядностью, создают эффект присутствия суда и лиц, участвующих в деле, при тех обстоятельствах, которые зафиксированы с помощью записей, в связи с чем обладают большой степенью воздействия на участников процесса. Ни письменные, ни вещественные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подобным содержанием не обладают.</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 следует рассматривать аудио- и видеозаписи в связи с особенностями содержания в качестве неких «</w:t>
      </w:r>
      <w:r>
        <w:rPr>
          <w:rStyle w:val="WW8Num4z0"/>
          <w:rFonts w:ascii="Verdana" w:hAnsi="Verdana"/>
          <w:color w:val="4682B4"/>
          <w:sz w:val="18"/>
          <w:szCs w:val="18"/>
        </w:rPr>
        <w:t>лучших доказательств</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аудио- и видеозаписей статусом</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 не умаляет доказательственное значение иных выдержавших проверку временем доказательств, а лишь создаёт новые возможности для более полного восприятия судом и лицами, участвующими в деле, обстоятельств дела.</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процессуальном элементе аудио- и видеозаписей существенным является такой способ доведения содержания записей до суда и лиц, участвующих в деле, как воспроизведение их содержания с помощью специальной аппаратуры.</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исследования аудио- и видеозаписей требует от суда принятия ряда подготовительных действий, не характерных для других видов доказательства. Например, связанных с созданием технических условий для воспроизведения записей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привлечением специалиста.</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место в процессуальном порядке исследования аудио- и видеозаписей принадлежит исследованию аудио- и видеозаписей в специально оборудованном для этой цели помещении.</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не определяет, какие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должны быть совершены судом и могут быть</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лицами, участвующими в деле, в случае установления судом необходимости исследования записи в специальном помещении. Предлагается рассматривать исследование аудио- и видеозаписей в специально оборудованном помещении как отдельное процессуальное действие. Его проведение и процессуальное оформление должны осуществляться в порядке, предусмотренном для проведения отдельных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 о его проведении должно выноситься определение суда, а во время его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должен вестись протокол.</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Выявленные существенные особенности аудио- и видеозаписей позволили автору сформулировать определения аудио- и видеозаписей как доказательств.</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Аудиозапись (</w:t>
      </w:r>
      <w:r>
        <w:rPr>
          <w:rStyle w:val="WW8Num4z0"/>
          <w:rFonts w:ascii="Verdana" w:hAnsi="Verdana"/>
          <w:color w:val="4682B4"/>
          <w:sz w:val="18"/>
          <w:szCs w:val="18"/>
        </w:rPr>
        <w:t>звукозапись</w:t>
      </w:r>
      <w:r>
        <w:rPr>
          <w:rFonts w:ascii="Verdana" w:hAnsi="Verdana"/>
          <w:color w:val="000000"/>
          <w:sz w:val="18"/>
          <w:szCs w:val="18"/>
        </w:rPr>
        <w:t>) представляет собой зафиксированную на материально-техническом носителе информацию в виде непрерывного во времени сочетания звуков (динамической звуковой информации), отражающую имеющие значение для дела обстоятельства и полученную в порядке, предусмотренном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видеозаписью следует понимать зафиксированную на материально-техническом носителе непрерывную во времени наглядно-образную (визуальную) и, как правило, звуковую информацию, отражающую имеющие значение для дела обстоятельства и полученную в порядке, предусмотренном гражданским процессуальным законодательством.</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гражданском процессе в качестве доказательств могут использоваться аудио- и видеозаписи, обладающие различными особенностями,</w:t>
      </w:r>
      <w:r>
        <w:rPr>
          <w:rStyle w:val="WW8Num3z0"/>
          <w:rFonts w:ascii="Verdana" w:hAnsi="Verdana"/>
          <w:color w:val="000000"/>
          <w:sz w:val="18"/>
          <w:szCs w:val="18"/>
        </w:rPr>
        <w:t> </w:t>
      </w:r>
      <w:r>
        <w:rPr>
          <w:rStyle w:val="WW8Num4z0"/>
          <w:rFonts w:ascii="Verdana" w:hAnsi="Verdana"/>
          <w:color w:val="4682B4"/>
          <w:sz w:val="18"/>
          <w:szCs w:val="18"/>
        </w:rPr>
        <w:t>влекущими</w:t>
      </w:r>
      <w:r>
        <w:rPr>
          <w:rStyle w:val="WW8Num3z0"/>
          <w:rFonts w:ascii="Verdana" w:hAnsi="Verdana"/>
          <w:color w:val="000000"/>
          <w:sz w:val="18"/>
          <w:szCs w:val="18"/>
        </w:rPr>
        <w:t> </w:t>
      </w:r>
      <w:r>
        <w:rPr>
          <w:rFonts w:ascii="Verdana" w:hAnsi="Verdana"/>
          <w:color w:val="000000"/>
          <w:sz w:val="18"/>
          <w:szCs w:val="18"/>
        </w:rPr>
        <w:t>дифференциацию подходов к их исследованию и оценке.</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Аудио- и видеозаписи могут быть классифицированы по различным основаниям. Классификация аудио- и видеозаписей способствует более глубокому пониманию их сущности как средств доказывания.</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аудио- и видеозаписи могут быть: скрытыми (тайно полученными) и открыто полученными (явными) - в зависимости от того,</w:t>
      </w:r>
      <w:r>
        <w:rPr>
          <w:rStyle w:val="WW8Num3z0"/>
          <w:rFonts w:ascii="Verdana" w:hAnsi="Verdana"/>
          <w:color w:val="000000"/>
          <w:sz w:val="18"/>
          <w:szCs w:val="18"/>
        </w:rPr>
        <w:t> </w:t>
      </w:r>
      <w:r>
        <w:rPr>
          <w:rStyle w:val="WW8Num4z0"/>
          <w:rFonts w:ascii="Verdana" w:hAnsi="Verdana"/>
          <w:color w:val="4682B4"/>
          <w:sz w:val="18"/>
          <w:szCs w:val="18"/>
        </w:rPr>
        <w:t>извещено</w:t>
      </w:r>
      <w:r>
        <w:rPr>
          <w:rStyle w:val="WW8Num3z0"/>
          <w:rFonts w:ascii="Verdana" w:hAnsi="Verdana"/>
          <w:color w:val="000000"/>
          <w:sz w:val="18"/>
          <w:szCs w:val="18"/>
        </w:rPr>
        <w:t> </w:t>
      </w:r>
      <w:r>
        <w:rPr>
          <w:rFonts w:ascii="Verdana" w:hAnsi="Verdana"/>
          <w:color w:val="000000"/>
          <w:sz w:val="18"/>
          <w:szCs w:val="18"/>
        </w:rPr>
        <w:t>ли лицо, чьи действия (</w:t>
      </w:r>
      <w:r>
        <w:rPr>
          <w:rStyle w:val="WW8Num4z0"/>
          <w:rFonts w:ascii="Verdana" w:hAnsi="Verdana"/>
          <w:color w:val="4682B4"/>
          <w:sz w:val="18"/>
          <w:szCs w:val="18"/>
        </w:rPr>
        <w:t>бездействие</w:t>
      </w:r>
      <w:r>
        <w:rPr>
          <w:rFonts w:ascii="Verdana" w:hAnsi="Verdana"/>
          <w:color w:val="000000"/>
          <w:sz w:val="18"/>
          <w:szCs w:val="18"/>
        </w:rPr>
        <w:t>) фиксируются, о ведении аудио- или</w:t>
      </w:r>
      <w:r>
        <w:rPr>
          <w:rStyle w:val="WW8Num3z0"/>
          <w:rFonts w:ascii="Verdana" w:hAnsi="Verdana"/>
          <w:color w:val="000000"/>
          <w:sz w:val="18"/>
          <w:szCs w:val="18"/>
        </w:rPr>
        <w:t> </w:t>
      </w:r>
      <w:r>
        <w:rPr>
          <w:rStyle w:val="WW8Num4z0"/>
          <w:rFonts w:ascii="Verdana" w:hAnsi="Verdana"/>
          <w:color w:val="4682B4"/>
          <w:sz w:val="18"/>
          <w:szCs w:val="18"/>
        </w:rPr>
        <w:t>видеофиксации</w:t>
      </w:r>
      <w:r>
        <w:rPr>
          <w:rFonts w:ascii="Verdana" w:hAnsi="Verdana"/>
          <w:color w:val="000000"/>
          <w:sz w:val="18"/>
          <w:szCs w:val="18"/>
        </w:rPr>
        <w:t>; опубликованными и неопубликованными — в зависимости от их доступности для публики;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и внесудебными — в зависимости от наличия связи между содержанием аудио- и видеозаписей и</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производством; механическими, аналоговыми, цифровыми и другими — в зависимости от технических средств и носителей информации. Различные виды аудио- и видеозаписей требуют от суда различных подходов к их исследованию и оценке.</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Аудио- и видеозаписи могут использоваться не только непосредственно в процессе доказывания, но и при организации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в частности для осуществления судом аудиозаписи хода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Вовлечение аудио- и видеозаписей в гражданский процесс может осуществляться различными способами, основным из которых является представление записи в суд непосредственно заинтересованными лицами.</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на лицо, представляющее аудио- или видеозапись,</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указать, кем, когда и в каких условиях осуществлялась запись, во всех без исключения случаях является, по мнению автора, избыточной мерой, которая может приводить к нарушению</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на представление доказательства. По мнению автора, эти сведения должны предоставляться суду лишь в случае действительной необходимости их для проверки</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Fonts w:ascii="Verdana" w:hAnsi="Verdana"/>
          <w:color w:val="000000"/>
          <w:sz w:val="18"/>
          <w:szCs w:val="18"/>
        </w:rPr>
        <w:t>, допустимости и достоверности этих доказательств, но не должны быть условием</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записей. В случаях, когда данные сведения не имеют</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значения, их предоставление суду не должно быть</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Fonts w:ascii="Verdana" w:hAnsi="Verdana"/>
          <w:color w:val="000000"/>
          <w:sz w:val="18"/>
          <w:szCs w:val="18"/>
        </w:rPr>
        <w:t>, невыполнение которой влечёт недопустимость аудио- и видеозаписей.</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другой стороны, при представлении аудио- и видеозаписей законодательство не требует от лица, их представляющего, указывать обстоятельства, имеющие значение для дела, для подтверждения или опровержения которых представляются записи. Вместе с тем эти сведения в большей степени позволяют суду предварительно оценить</w:t>
      </w:r>
      <w:r>
        <w:rPr>
          <w:rStyle w:val="WW8Num3z0"/>
          <w:rFonts w:ascii="Verdana" w:hAnsi="Verdana"/>
          <w:color w:val="000000"/>
          <w:sz w:val="18"/>
          <w:szCs w:val="18"/>
        </w:rPr>
        <w:t> </w:t>
      </w:r>
      <w:r>
        <w:rPr>
          <w:rStyle w:val="WW8Num4z0"/>
          <w:rFonts w:ascii="Verdana" w:hAnsi="Verdana"/>
          <w:color w:val="4682B4"/>
          <w:sz w:val="18"/>
          <w:szCs w:val="18"/>
        </w:rPr>
        <w:t>относимость</w:t>
      </w:r>
      <w:r>
        <w:rPr>
          <w:rFonts w:ascii="Verdana" w:hAnsi="Verdana"/>
          <w:color w:val="000000"/>
          <w:sz w:val="18"/>
          <w:szCs w:val="18"/>
        </w:rPr>
        <w:t>представленной аудио- или видеозаписи, нежели сведения о времени осуществления записи. Само по себе установление судом того, когда была, осуществлена аудио- или видеозапись, не всегда позволяет установить относимость представленной записи.</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Аудио- и видеозаписи включены в систему средств доказывания, поэтому при их исследовании в качестве доказательств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они подлежат оценке, наряду с другими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по делу.</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оценке допустимости аудио- и видеозаписей подлежит проверке соблюдение законодательства на различных этапах получения этих средств доказывания. Получение записей следует рассматривать в широком понимании, включая в него как</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(соблюдение процессуального порядка исследования записей), так и</w:t>
      </w:r>
      <w:r>
        <w:rPr>
          <w:rStyle w:val="WW8Num3z0"/>
          <w:rFonts w:ascii="Verdana" w:hAnsi="Verdana"/>
          <w:color w:val="000000"/>
          <w:sz w:val="18"/>
          <w:szCs w:val="18"/>
        </w:rPr>
        <w:t> </w:t>
      </w:r>
      <w:r>
        <w:rPr>
          <w:rStyle w:val="WW8Num4z0"/>
          <w:rFonts w:ascii="Verdana" w:hAnsi="Verdana"/>
          <w:color w:val="4682B4"/>
          <w:sz w:val="18"/>
          <w:szCs w:val="18"/>
        </w:rPr>
        <w:t>непроцессуальную</w:t>
      </w:r>
      <w:r>
        <w:rPr>
          <w:rFonts w:ascii="Verdana" w:hAnsi="Verdana"/>
          <w:color w:val="000000"/>
          <w:sz w:val="18"/>
          <w:szCs w:val="18"/>
        </w:rPr>
        <w:t>деятельность различных субъектов (первоначальный процесс фиксирования обстоятельств дела с помощью аудио- и видеозаписей).</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при оценке допустимости аудио- и видеозаписей суду следует уделять скрытым записям, затрагивающим</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граждан на неприкосновенность частной жизни.</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полученная частным лицом скрытая запись, содержанием которой являются сведения о частной жизни физического лица, не может быть отклонена как недопустимая, если при ее осуществлении выполнялись следующие условия: во-первых, то материальное право, для защиты которого</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прибегает к использованию скрытой записи, должно быть сопоставимо с правом на</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частной жизни; во-вторых, целью получения скрытой записи является её последующее использование только в качестве доказательства для защиты как своих прав, так и прав других лиц, защита которых</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на них на основании закона; кроме того, у лица, осуществившего скрытую запись, отсутствовала иная возможность</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способом получить другие доказательства, то есть осуществление скрытой записи представлялось единственным способом получения доказательств об обстоятельствах дела.</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Представляется, что установление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запрета на использование в качестве доказательств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скрытых аудио- и видеозаписей, полученных частным лицом, содержанием которых являются сведения о частной жизни физического лица, неоправданно сузило бы возможность использования аудио- и видеозаписей по сравнению с другими доказательствами, например, письменными доказательствами - телеграфными сообщениями,</w:t>
      </w:r>
      <w:r>
        <w:rPr>
          <w:rStyle w:val="WW8Num3z0"/>
          <w:rFonts w:ascii="Verdana" w:hAnsi="Verdana"/>
          <w:color w:val="000000"/>
          <w:sz w:val="18"/>
          <w:szCs w:val="18"/>
        </w:rPr>
        <w:t> </w:t>
      </w:r>
      <w:r>
        <w:rPr>
          <w:rStyle w:val="WW8Num4z0"/>
          <w:rFonts w:ascii="Verdana" w:hAnsi="Verdana"/>
          <w:color w:val="4682B4"/>
          <w:sz w:val="18"/>
          <w:szCs w:val="18"/>
        </w:rPr>
        <w:t>свидетельскими</w:t>
      </w:r>
      <w:r>
        <w:rPr>
          <w:rStyle w:val="WW8Num3z0"/>
          <w:rFonts w:ascii="Verdana" w:hAnsi="Verdana"/>
          <w:color w:val="000000"/>
          <w:sz w:val="18"/>
          <w:szCs w:val="18"/>
        </w:rPr>
        <w:t> </w:t>
      </w:r>
      <w:r>
        <w:rPr>
          <w:rFonts w:ascii="Verdana" w:hAnsi="Verdana"/>
          <w:color w:val="000000"/>
          <w:sz w:val="18"/>
          <w:szCs w:val="18"/>
        </w:rPr>
        <w:t>показаниями или объяснениями сторон, содержание которых может составлять информация о частной жизни граждан.</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допустимости аудио- и видеозаписей может осуществляться путем установления перечня обстоятельств, при наличии которых скрытая запись, на которой зафиксированы сведения о частной жизни физического лица, не допустима в качестве судебного доказательства, или путем установления перечня обстоятельств, при наличии которых скрытая аудио- и видеозапись не может быть отклонена судом как недопустимая.</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Аудио- и видеозаписи являются достоверными в случае, если их содержание соответствует действительности. Проверка достоверности аудио- и видеозаписей может быть осуществлена различными способами, применяемыми как отдельно друг от друга, так и в совокупности. К таким способам можно отнести проверку доброкачественности источника</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информации, а также сопоставление содержащейся на аудио- или видеозаписи доказательственной информации с информацией, полученной в предусмотренном законе порядке с помощью иных средств доказывания. В случае возникновения сомнений в достоверности представленных аудио- и видеозаписей, она может быть проверена путем проведения</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Распространенное мнение о технической простоте</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Style w:val="WW8Num3z0"/>
          <w:rFonts w:ascii="Verdana" w:hAnsi="Verdana"/>
          <w:color w:val="000000"/>
          <w:sz w:val="18"/>
          <w:szCs w:val="18"/>
        </w:rPr>
        <w:t> </w:t>
      </w:r>
      <w:r>
        <w:rPr>
          <w:rFonts w:ascii="Verdana" w:hAnsi="Verdana"/>
          <w:color w:val="000000"/>
          <w:sz w:val="18"/>
          <w:szCs w:val="18"/>
        </w:rPr>
        <w:t>аудио- и видеозаписей, особенно представленных в цифровой форме, и невозможности установить факт фальсификации посредством экспертизы лежит в основании сомнений в возможности использования аудио- и видеозаписей как доказательств без обязательного подтверждения их достоверности. Обосновывается утверждение о том, что сама по себе возможность</w:t>
      </w:r>
      <w:r>
        <w:rPr>
          <w:rStyle w:val="WW8Num3z0"/>
          <w:rFonts w:ascii="Verdana" w:hAnsi="Verdana"/>
          <w:color w:val="000000"/>
          <w:sz w:val="18"/>
          <w:szCs w:val="18"/>
        </w:rPr>
        <w:t> </w:t>
      </w:r>
      <w:r>
        <w:rPr>
          <w:rStyle w:val="WW8Num4z0"/>
          <w:rFonts w:ascii="Verdana" w:hAnsi="Verdana"/>
          <w:color w:val="4682B4"/>
          <w:sz w:val="18"/>
          <w:szCs w:val="18"/>
        </w:rPr>
        <w:t>подделки</w:t>
      </w:r>
      <w:r>
        <w:rPr>
          <w:rStyle w:val="WW8Num3z0"/>
          <w:rFonts w:ascii="Verdana" w:hAnsi="Verdana"/>
          <w:color w:val="000000"/>
          <w:sz w:val="18"/>
          <w:szCs w:val="18"/>
        </w:rPr>
        <w:t> </w:t>
      </w:r>
      <w:r>
        <w:rPr>
          <w:rFonts w:ascii="Verdana" w:hAnsi="Verdana"/>
          <w:color w:val="000000"/>
          <w:sz w:val="18"/>
          <w:szCs w:val="18"/>
        </w:rPr>
        <w:t>аудио- и видеозаписей не является достаточным основанием для признания записей недостоверными.</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случае установления фальсификации аудио- и видеозаписей (например, при помощи монтажа) они не могут быть признаны достоверными и подлежат исключению судом из числа доказательств по делу.</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любом случае</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 обоснованный вывод об относимости, допустимости и достоверности аудио- и (или) видеозаписей может быть сделан судом только после их полного, всестороннего и непосредственного исследования в судебном заседании, наряду с другими имеющимися в деле доказательствами.</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обоснованных теоретических выводов и положений сформулированы предложения по совершенствованию гражданского процессуального законодательства, позволяющие суду и лицам, участвующим в деле, более гибко подходить к возможности использования различных видов аудио- и видеозаписей в качестве доказательств.</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77</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предлагается изложить в следующей редакции:</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Лицо, представляющее аудио- или видеозапись на электронном или ином носителе,</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указать, какие обстоятельства, имеющие значение для дела, могут быть подтверждены этим</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Fonts w:ascii="Verdana" w:hAnsi="Verdana"/>
          <w:color w:val="000000"/>
          <w:sz w:val="18"/>
          <w:szCs w:val="18"/>
        </w:rPr>
        <w:t>.</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 предложению суда лицо, представляющее аудио- или видеозапись, обязано указать, кем, когда и в каких условиях она была осуществлена. Лицо, представляющее аудио- и видеозапись,</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сообщить суду иные сведения, которые могут повлиять на её воспроизведение, исследование или оценку».</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185 ГПК РФ дополнить предложением в следующей редакции:</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Аудио- и видеозаписи могут быть повторно воспроизведены по просьбе эксперта, переводчика или специалиста, если это необходимо для выполнения ими своих процессуальных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при этом не нарушаются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других лиц.»</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Статью 185 ГПК РФ предлагается дополнить частью 4 в следующей редакции:</w:t>
      </w:r>
    </w:p>
    <w:p w:rsidR="00371FF6" w:rsidRDefault="00371FF6" w:rsidP="00371F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Аудио- и видеозаписи, которые невозможно или затруднительно исследовать в зале судебного заседания, могут быть исследованы в специальном помещении в здании суда или ином месте, указанном в определении суда о проведении отдельного процессуального действия. Лица, </w:t>
      </w:r>
      <w:r>
        <w:rPr>
          <w:rFonts w:ascii="Verdana" w:hAnsi="Verdana"/>
          <w:color w:val="000000"/>
          <w:sz w:val="18"/>
          <w:szCs w:val="18"/>
        </w:rPr>
        <w:lastRenderedPageBreak/>
        <w:t>участвующие в деле, должны быть</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извещены о времени и месте воспроизведения аудио- и видеозаписи в специальном помещении, однако их</w:t>
      </w:r>
      <w:r>
        <w:rPr>
          <w:rStyle w:val="WW8Num3z0"/>
          <w:rFonts w:ascii="Verdana" w:hAnsi="Verdana"/>
          <w:color w:val="000000"/>
          <w:sz w:val="18"/>
          <w:szCs w:val="18"/>
        </w:rPr>
        <w:t> </w:t>
      </w:r>
      <w:r>
        <w:rPr>
          <w:rStyle w:val="WW8Num4z0"/>
          <w:rFonts w:ascii="Verdana" w:hAnsi="Verdana"/>
          <w:color w:val="4682B4"/>
          <w:sz w:val="18"/>
          <w:szCs w:val="18"/>
        </w:rPr>
        <w:t>неявка</w:t>
      </w:r>
      <w:r>
        <w:rPr>
          <w:rStyle w:val="WW8Num3z0"/>
          <w:rFonts w:ascii="Verdana" w:hAnsi="Verdana"/>
          <w:color w:val="000000"/>
          <w:sz w:val="18"/>
          <w:szCs w:val="18"/>
        </w:rPr>
        <w:t> </w:t>
      </w:r>
      <w:r>
        <w:rPr>
          <w:rFonts w:ascii="Verdana" w:hAnsi="Verdana"/>
          <w:color w:val="000000"/>
          <w:sz w:val="18"/>
          <w:szCs w:val="18"/>
        </w:rPr>
        <w:t>не должна препятствовать воспроизведению и исследованию записей.</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воспроизведении и исследовании аудио- и видеозаписей в специальном помещении вне здания суда ведется протокол воспроизведения аудио- или видеозаписи, который приобщается к материалам дела.</w:t>
      </w:r>
    </w:p>
    <w:p w:rsidR="00371FF6" w:rsidRDefault="00371FF6" w:rsidP="00371F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Суд может привлечь специалиста и эксперта для участия в воспроизведении и исследовании аудио- и видеозаписей в специальном помещении».</w:t>
      </w:r>
    </w:p>
    <w:p w:rsidR="00371FF6" w:rsidRDefault="00371FF6" w:rsidP="00371FF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Короткий, Сергей Александрович, 2010 год</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 Российская газета от 25.12.1993. № 237.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18.02.2000 № 3-П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пункта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гражданина Б.А. Кехмана» // СЗ РФ от 28.02.2000. № 9. Ст. 1066.</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14.07.1998 № 86-0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отдельных положений Федерального закона «Об оперативно-розыскной деятельности»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гражданки И.Г. Черновой» // СЗ РФ от 24.08.1998. № 34. Ст. 4368.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27 июля 2010 г. № 228-ФЗ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 Российская газета от 02.08.2010. №5248.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27.07.2006 №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СЗ РФ от 31.07.2006. № 31 (1 ч.). Ст. 3448.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02.05.2006 № 59-ФЗ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СЗ РФ от 08.05.2006. № 19. Ст. 2060.</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29.07.2004 № 98-ФЗ «О коммерческой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СЗ РФ от 09.08.2004. № 32. Ст. 3283.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31.05.2002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 СЗ РФ от 10.06.2002. №23. Ст. 2102.</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13.06.1996 № 63-ФЗ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СЗ РФ от 17.06.1996. № 25. Ст. 2954.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12.08.1995 № 144-ФЗ «Об оперативно-розыскной деятельности» // СЗ РФ от 14.08.1995. № 33. Ст. 3349.</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от 21.07.1993 № 5485-1 (ред. от 01.12.2007) «</w:t>
      </w:r>
      <w:r>
        <w:rPr>
          <w:rStyle w:val="WW8Num4z0"/>
          <w:rFonts w:ascii="Verdana" w:hAnsi="Verdana"/>
          <w:color w:val="4682B4"/>
          <w:sz w:val="18"/>
          <w:szCs w:val="18"/>
        </w:rPr>
        <w:t>О государственной тайне</w:t>
      </w:r>
      <w:r>
        <w:rPr>
          <w:rFonts w:ascii="Verdana" w:hAnsi="Verdana"/>
          <w:color w:val="000000"/>
          <w:sz w:val="18"/>
          <w:szCs w:val="18"/>
        </w:rPr>
        <w:t>» // Российская газета от 21.09.1993. № 182.</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 Ведомости СНД и ВС РФ от 11.03.1993. № 10. Ст. 357.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РФ от 11.03.1992 № 2487-1 «О частной</w:t>
      </w:r>
      <w:r>
        <w:rPr>
          <w:rStyle w:val="WW8Num3z0"/>
          <w:rFonts w:ascii="Verdana" w:hAnsi="Verdana"/>
          <w:color w:val="000000"/>
          <w:sz w:val="18"/>
          <w:szCs w:val="18"/>
        </w:rPr>
        <w:t> </w:t>
      </w:r>
      <w:r>
        <w:rPr>
          <w:rStyle w:val="WW8Num4z0"/>
          <w:rFonts w:ascii="Verdana" w:hAnsi="Verdana"/>
          <w:color w:val="4682B4"/>
          <w:sz w:val="18"/>
          <w:szCs w:val="18"/>
        </w:rPr>
        <w:t>детективной</w:t>
      </w:r>
      <w:r>
        <w:rPr>
          <w:rStyle w:val="WW8Num3z0"/>
          <w:rFonts w:ascii="Verdana" w:hAnsi="Verdana"/>
          <w:color w:val="000000"/>
          <w:sz w:val="18"/>
          <w:szCs w:val="18"/>
        </w:rPr>
        <w:t> </w:t>
      </w:r>
      <w:r>
        <w:rPr>
          <w:rFonts w:ascii="Verdana" w:hAnsi="Verdana"/>
          <w:color w:val="000000"/>
          <w:sz w:val="18"/>
          <w:szCs w:val="18"/>
        </w:rPr>
        <w:t>и охранной деятельности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РФ и ВС РФ от 23.04.1992. №7. Ст. 888.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РФ от 27.12.1991 № 2124-1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от 13.02.1992. № 7. ст. 300.</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РФ от 18.04.1991 № 1026-1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 Ведомости СНД и ВС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18.04.1991. № 16. Ст. 503.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от 11.06.1964 // Ведомости ВС РСФСР от 18.06.1964. № 24. Ст. 407.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Распоряжение Правительства РФ от 04.08.2006 № 1082-р «О Концепции федеральной целевой программы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на 2007 2011 годы» // СЗ РФ от 14.08.2006. № 33. Ст. 3652.</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Юридическая и другая специальная литература</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навыки профессионального мастерства / Под ред. JI.A.</w:t>
      </w:r>
      <w:r>
        <w:rPr>
          <w:rStyle w:val="WW8Num3z0"/>
          <w:rFonts w:ascii="Verdana" w:hAnsi="Verdana"/>
          <w:color w:val="000000"/>
          <w:sz w:val="18"/>
          <w:szCs w:val="18"/>
        </w:rPr>
        <w:t> </w:t>
      </w:r>
      <w:r>
        <w:rPr>
          <w:rStyle w:val="WW8Num4z0"/>
          <w:rFonts w:ascii="Verdana" w:hAnsi="Verdana"/>
          <w:color w:val="4682B4"/>
          <w:sz w:val="18"/>
          <w:szCs w:val="18"/>
        </w:rPr>
        <w:t>Воскобитовой</w:t>
      </w:r>
      <w:r>
        <w:rPr>
          <w:rFonts w:ascii="Verdana" w:hAnsi="Verdana"/>
          <w:color w:val="000000"/>
          <w:sz w:val="18"/>
          <w:szCs w:val="18"/>
        </w:rPr>
        <w:t>, И.Н. Лукьяновой, Л.П. Михайловой. М., 2006.</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Оценка доказательств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Российский юридический журнал. Екатеринбург. 1998. № 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Арбитражный процесс: Учебник для студентов юридических вузов и факультетов / Под ред. проф.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Арбитражный процесс: Учебник /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2003.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Арбитражный процесс. / Под ред. М.К. Треушникова. М. 1997.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Арбитражный процесс: Учебник /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1994.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М., 2004.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Афанасьев О.</w:t>
      </w:r>
      <w:r>
        <w:rPr>
          <w:rStyle w:val="WW8Num3z0"/>
          <w:rFonts w:ascii="Verdana" w:hAnsi="Verdana"/>
          <w:color w:val="000000"/>
          <w:sz w:val="18"/>
          <w:szCs w:val="18"/>
        </w:rPr>
        <w:t> </w:t>
      </w:r>
      <w:r>
        <w:rPr>
          <w:rStyle w:val="WW8Num4z0"/>
          <w:rFonts w:ascii="Verdana" w:hAnsi="Verdana"/>
          <w:color w:val="4682B4"/>
          <w:sz w:val="18"/>
          <w:szCs w:val="18"/>
        </w:rPr>
        <w:t>Звукозапись</w:t>
      </w:r>
      <w:r>
        <w:rPr>
          <w:rStyle w:val="WW8Num3z0"/>
          <w:rFonts w:ascii="Verdana" w:hAnsi="Verdana"/>
          <w:color w:val="000000"/>
          <w:sz w:val="18"/>
          <w:szCs w:val="18"/>
        </w:rPr>
        <w:t> </w:t>
      </w:r>
      <w:r>
        <w:rPr>
          <w:rFonts w:ascii="Verdana" w:hAnsi="Verdana"/>
          <w:color w:val="000000"/>
          <w:sz w:val="18"/>
          <w:szCs w:val="18"/>
        </w:rPr>
        <w:t>в ходе судебного заседания средство защиты</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 // Российская юстиция. 1998. № 12.</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Балашкина КВ. Особенности конституционного регулирования права на</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частной жизни в Российской Федерации // Право и политика. 2007. № 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Бардин</w:t>
      </w:r>
      <w:r>
        <w:rPr>
          <w:rStyle w:val="WW8Num3z0"/>
          <w:rFonts w:ascii="Verdana" w:hAnsi="Verdana"/>
          <w:color w:val="000000"/>
          <w:sz w:val="18"/>
          <w:szCs w:val="18"/>
        </w:rPr>
        <w:t> </w:t>
      </w:r>
      <w:r>
        <w:rPr>
          <w:rFonts w:ascii="Verdana" w:hAnsi="Verdana"/>
          <w:color w:val="000000"/>
          <w:sz w:val="18"/>
          <w:szCs w:val="18"/>
        </w:rPr>
        <w:t>Л.Н. К вопросу о нарушениях права граждан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дела в разумный срок беспристрастным судом при рассмотрении судами гражданских дел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2004. № 2.</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Барников</w:t>
      </w:r>
      <w:r>
        <w:rPr>
          <w:rStyle w:val="WW8Num3z0"/>
          <w:rFonts w:ascii="Verdana" w:hAnsi="Verdana"/>
          <w:color w:val="000000"/>
          <w:sz w:val="18"/>
          <w:szCs w:val="18"/>
        </w:rPr>
        <w:t> </w:t>
      </w:r>
      <w:r>
        <w:rPr>
          <w:rFonts w:ascii="Verdana" w:hAnsi="Verdana"/>
          <w:color w:val="000000"/>
          <w:sz w:val="18"/>
          <w:szCs w:val="18"/>
        </w:rPr>
        <w:t>Р.И. Аудиозапись судебного заседания как средство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 Российская юстиция. 2007. № 10.</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Определение допустимости доказательств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2005. № 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Бахман</w:t>
      </w:r>
      <w:r>
        <w:rPr>
          <w:rStyle w:val="WW8Num3z0"/>
          <w:rFonts w:ascii="Verdana" w:hAnsi="Verdana"/>
          <w:color w:val="000000"/>
          <w:sz w:val="18"/>
          <w:szCs w:val="18"/>
        </w:rPr>
        <w:t> </w:t>
      </w:r>
      <w:r>
        <w:rPr>
          <w:rFonts w:ascii="Verdana" w:hAnsi="Verdana"/>
          <w:color w:val="000000"/>
          <w:sz w:val="18"/>
          <w:szCs w:val="18"/>
        </w:rPr>
        <w:t>В.И. Фотографирование невозможных объектов // Квант. 1971. №5.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А.Р. Теория доказывания. М., 1999.</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Большой толковый словарь русского языка. СПб., 1998.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Концептуальные проблемы проекта</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 Прокурорская и</w:t>
      </w:r>
      <w:r>
        <w:rPr>
          <w:rStyle w:val="WW8Num3z0"/>
          <w:rFonts w:ascii="Verdana" w:hAnsi="Verdana"/>
          <w:color w:val="000000"/>
          <w:sz w:val="18"/>
          <w:szCs w:val="18"/>
        </w:rPr>
        <w:t>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практика. 1997. № 2.</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А.Н. Равноправие сторон конституционный принцип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 Арбитражный и гражданский процесс. 2005. № 11.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Аудио- и видеозаписи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 Законодательство. 2008. № 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Аудиовизуальное произведение как доказательство в гражданском и арбитражном процессе //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изменяющейся России. Сборник материалов международной научно-практической конференции. Саратов, 2007.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Гражданский процессуальный закон и фактическая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деятельность / А.Т. Боннер. Избранные труды по гражданскому процессу. СПб., 2005.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Аудиозапись в судебном заседании по гражданскому делу / А.Т. Боннер. Избранные труды по гражданскому процессу. СПб., 2005.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Правило допустимости доказательств в гражданском процессе: необходимость или анахронизм? // Советское государство и право. М., 1990.</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Ю.П. Судебное исследование аудиодокументов (процессуально-криминалистический аспект) // Эксперт-криминалист. 2006. № 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Брусиловскин А.Е.</w:t>
      </w:r>
      <w:r>
        <w:rPr>
          <w:rStyle w:val="WW8Num3z0"/>
          <w:rFonts w:ascii="Verdana" w:hAnsi="Verdana"/>
          <w:color w:val="000000"/>
          <w:sz w:val="18"/>
          <w:szCs w:val="18"/>
        </w:rPr>
        <w:t> </w:t>
      </w:r>
      <w:r>
        <w:rPr>
          <w:rStyle w:val="WW8Num4z0"/>
          <w:rFonts w:ascii="Verdana" w:hAnsi="Verdana"/>
          <w:color w:val="4682B4"/>
          <w:sz w:val="18"/>
          <w:szCs w:val="18"/>
        </w:rPr>
        <w:t>Свидетельские</w:t>
      </w:r>
      <w:r>
        <w:rPr>
          <w:rStyle w:val="WW8Num3z0"/>
          <w:rFonts w:ascii="Verdana" w:hAnsi="Verdana"/>
          <w:color w:val="000000"/>
          <w:sz w:val="18"/>
          <w:szCs w:val="18"/>
        </w:rPr>
        <w:t> </w:t>
      </w:r>
      <w:r>
        <w:rPr>
          <w:rFonts w:ascii="Verdana" w:hAnsi="Verdana"/>
          <w:color w:val="000000"/>
          <w:sz w:val="18"/>
          <w:szCs w:val="18"/>
        </w:rPr>
        <w:t>показания в качестве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 А.Е. Брусиловский, М.С.</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 Методика и тактика</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работы, Киев, 1934.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Вандер М., Хлопов А. Цифровая фиксация аудио- и видеоинформации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2003. № 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Василевский</w:t>
      </w:r>
      <w:r>
        <w:rPr>
          <w:rStyle w:val="WW8Num3z0"/>
          <w:rFonts w:ascii="Verdana" w:hAnsi="Verdana"/>
          <w:color w:val="000000"/>
          <w:sz w:val="18"/>
          <w:szCs w:val="18"/>
        </w:rPr>
        <w:t> </w:t>
      </w:r>
      <w:r>
        <w:rPr>
          <w:rFonts w:ascii="Verdana" w:hAnsi="Verdana"/>
          <w:color w:val="000000"/>
          <w:sz w:val="18"/>
          <w:szCs w:val="18"/>
        </w:rPr>
        <w:t>Ю.А. Практическая энциклопедия по технике аудио-и видеозаписи. М., 1996.</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Васяев</w:t>
      </w:r>
      <w:r>
        <w:rPr>
          <w:rStyle w:val="WW8Num3z0"/>
          <w:rFonts w:ascii="Verdana" w:hAnsi="Verdana"/>
          <w:color w:val="000000"/>
          <w:sz w:val="18"/>
          <w:szCs w:val="18"/>
        </w:rPr>
        <w:t> </w:t>
      </w:r>
      <w:r>
        <w:rPr>
          <w:rFonts w:ascii="Verdana" w:hAnsi="Verdana"/>
          <w:color w:val="000000"/>
          <w:sz w:val="18"/>
          <w:szCs w:val="18"/>
        </w:rPr>
        <w:t>A.A. К вопросу о статусе секретаря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 Администратор суда. 2007. № 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Видеозапись как доказательство в суде Электронный ресурс. / Сайт</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РубаТех</w:t>
      </w:r>
      <w:r>
        <w:rPr>
          <w:rFonts w:ascii="Verdana" w:hAnsi="Verdana"/>
          <w:color w:val="000000"/>
          <w:sz w:val="18"/>
          <w:szCs w:val="18"/>
        </w:rPr>
        <w:t>», 2006. URL: http://www.rubatech.ru/node/487 (дата обращения: 20.03.2008).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Винберг</w:t>
      </w:r>
      <w:r>
        <w:rPr>
          <w:rStyle w:val="WW8Num3z0"/>
          <w:rFonts w:ascii="Verdana" w:hAnsi="Verdana"/>
          <w:color w:val="000000"/>
          <w:sz w:val="18"/>
          <w:szCs w:val="18"/>
        </w:rPr>
        <w:t> </w:t>
      </w:r>
      <w:r>
        <w:rPr>
          <w:rFonts w:ascii="Verdana" w:hAnsi="Verdana"/>
          <w:color w:val="000000"/>
          <w:sz w:val="18"/>
          <w:szCs w:val="18"/>
        </w:rPr>
        <w:t>А.И., Эйсман A.A. Фототелеграфия и звукозапись в</w:t>
      </w:r>
      <w:r>
        <w:rPr>
          <w:rStyle w:val="WW8Num3z0"/>
          <w:rFonts w:ascii="Verdana" w:hAnsi="Verdana"/>
          <w:color w:val="000000"/>
          <w:sz w:val="18"/>
          <w:szCs w:val="18"/>
        </w:rPr>
        <w:t> </w:t>
      </w:r>
      <w:r>
        <w:rPr>
          <w:rStyle w:val="WW8Num4z0"/>
          <w:rFonts w:ascii="Verdana" w:hAnsi="Verdana"/>
          <w:color w:val="4682B4"/>
          <w:sz w:val="18"/>
          <w:szCs w:val="18"/>
        </w:rPr>
        <w:t>криминалистике</w:t>
      </w:r>
      <w:r>
        <w:rPr>
          <w:rFonts w:ascii="Verdana" w:hAnsi="Verdana"/>
          <w:color w:val="000000"/>
          <w:sz w:val="18"/>
          <w:szCs w:val="18"/>
        </w:rPr>
        <w:t>. М., 1946.</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Виноградов, В.В. О языке художественной литературы. М., 1959.</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Волочай</w:t>
      </w:r>
      <w:r>
        <w:rPr>
          <w:rStyle w:val="WW8Num3z0"/>
          <w:rFonts w:ascii="Verdana" w:hAnsi="Verdana"/>
          <w:color w:val="000000"/>
          <w:sz w:val="18"/>
          <w:szCs w:val="18"/>
        </w:rPr>
        <w:t> </w:t>
      </w:r>
      <w:r>
        <w:rPr>
          <w:rFonts w:ascii="Verdana" w:hAnsi="Verdana"/>
          <w:color w:val="000000"/>
          <w:sz w:val="18"/>
          <w:szCs w:val="18"/>
        </w:rPr>
        <w:t>С.Н. Фальсификация материалов видеозаписи как объект</w:t>
      </w:r>
      <w:r>
        <w:rPr>
          <w:rStyle w:val="WW8Num3z0"/>
          <w:rFonts w:ascii="Verdana" w:hAnsi="Verdana"/>
          <w:color w:val="000000"/>
          <w:sz w:val="18"/>
          <w:szCs w:val="18"/>
        </w:rPr>
        <w:t> </w:t>
      </w:r>
      <w:r>
        <w:rPr>
          <w:rStyle w:val="WW8Num4z0"/>
          <w:rFonts w:ascii="Verdana" w:hAnsi="Verdana"/>
          <w:color w:val="4682B4"/>
          <w:sz w:val="18"/>
          <w:szCs w:val="18"/>
        </w:rPr>
        <w:t>криминалистического</w:t>
      </w:r>
      <w:r>
        <w:rPr>
          <w:rStyle w:val="WW8Num3z0"/>
          <w:rFonts w:ascii="Verdana" w:hAnsi="Verdana"/>
          <w:color w:val="000000"/>
          <w:sz w:val="18"/>
          <w:szCs w:val="18"/>
        </w:rPr>
        <w:t> </w:t>
      </w:r>
      <w:r>
        <w:rPr>
          <w:rFonts w:ascii="Verdana" w:hAnsi="Verdana"/>
          <w:color w:val="000000"/>
          <w:sz w:val="18"/>
          <w:szCs w:val="18"/>
        </w:rPr>
        <w:t>исследования.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Волгоград, 2003.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Вяткин Ф., Зилъберман С., Зайцев С. Видеоконференцсвязь при рассмотрении</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жалоб // Российская юстиция. 2000. № 6.</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Галяшина</w:t>
      </w:r>
      <w:r>
        <w:rPr>
          <w:rStyle w:val="WW8Num3z0"/>
          <w:rFonts w:ascii="Verdana" w:hAnsi="Verdana"/>
          <w:color w:val="000000"/>
          <w:sz w:val="18"/>
          <w:szCs w:val="18"/>
        </w:rPr>
        <w:t> </w:t>
      </w:r>
      <w:r>
        <w:rPr>
          <w:rFonts w:ascii="Verdana" w:hAnsi="Verdana"/>
          <w:color w:val="000000"/>
          <w:sz w:val="18"/>
          <w:szCs w:val="18"/>
        </w:rPr>
        <w:t>Е.И., Галяшин В.Н. Фонограммы как</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по гражданским делам // Законы России: опыт, анализ, практика. 2007. № 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Гетманова</w:t>
      </w:r>
      <w:r>
        <w:rPr>
          <w:rStyle w:val="WW8Num3z0"/>
          <w:rFonts w:ascii="Verdana" w:hAnsi="Verdana"/>
          <w:color w:val="000000"/>
          <w:sz w:val="18"/>
          <w:szCs w:val="18"/>
        </w:rPr>
        <w:t> </w:t>
      </w:r>
      <w:r>
        <w:rPr>
          <w:rFonts w:ascii="Verdana" w:hAnsi="Verdana"/>
          <w:color w:val="000000"/>
          <w:sz w:val="18"/>
          <w:szCs w:val="18"/>
        </w:rPr>
        <w:t>А.Д. Учебник по логике. М., 1995.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Головкин</w:t>
      </w:r>
      <w:r>
        <w:rPr>
          <w:rStyle w:val="WW8Num3z0"/>
          <w:rFonts w:ascii="Verdana" w:hAnsi="Verdana"/>
          <w:color w:val="000000"/>
          <w:sz w:val="18"/>
          <w:szCs w:val="18"/>
        </w:rPr>
        <w:t> </w:t>
      </w:r>
      <w:r>
        <w:rPr>
          <w:rFonts w:ascii="Verdana" w:hAnsi="Verdana"/>
          <w:color w:val="000000"/>
          <w:sz w:val="18"/>
          <w:szCs w:val="18"/>
        </w:rPr>
        <w:t>Р.Б. Специфика права на неприкосновенность частной жизни в современной России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2005. № 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Глобенко О.</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доказательств // ЭЖ-Юрист. 2007. № 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Гордейчик</w:t>
      </w:r>
      <w:r>
        <w:rPr>
          <w:rStyle w:val="WW8Num3z0"/>
          <w:rFonts w:ascii="Verdana" w:hAnsi="Verdana"/>
          <w:color w:val="000000"/>
          <w:sz w:val="18"/>
          <w:szCs w:val="18"/>
        </w:rPr>
        <w:t> </w:t>
      </w:r>
      <w:r>
        <w:rPr>
          <w:rFonts w:ascii="Verdana" w:hAnsi="Verdana"/>
          <w:color w:val="000000"/>
          <w:sz w:val="18"/>
          <w:szCs w:val="18"/>
        </w:rPr>
        <w:t>A.B. Допустимость аудио- и видеозаписей в гражданском и арбитражном процессах Электронный ресурс. // Виртуальный клуб</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2004. URL: http://subscribe.ru/archive/law.russia.advice. process/200403/29141456.html (дата обращения 11.02.2007).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Гордейчик</w:t>
      </w:r>
      <w:r>
        <w:rPr>
          <w:rStyle w:val="WW8Num3z0"/>
          <w:rFonts w:ascii="Verdana" w:hAnsi="Verdana"/>
          <w:color w:val="000000"/>
          <w:sz w:val="18"/>
          <w:szCs w:val="18"/>
        </w:rPr>
        <w:t> </w:t>
      </w:r>
      <w:r>
        <w:rPr>
          <w:rFonts w:ascii="Verdana" w:hAnsi="Verdana"/>
          <w:color w:val="000000"/>
          <w:sz w:val="18"/>
          <w:szCs w:val="18"/>
        </w:rPr>
        <w:t>A.B. Допустимость доказательств в гражданском и арбитражном процессах. Хабаровск. 2000.</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Горелов</w:t>
      </w:r>
      <w:r>
        <w:rPr>
          <w:rStyle w:val="WW8Num3z0"/>
          <w:rFonts w:ascii="Verdana" w:hAnsi="Verdana"/>
          <w:color w:val="000000"/>
          <w:sz w:val="18"/>
          <w:szCs w:val="18"/>
        </w:rPr>
        <w:t> </w:t>
      </w:r>
      <w:r>
        <w:rPr>
          <w:rFonts w:ascii="Verdana" w:hAnsi="Verdana"/>
          <w:color w:val="000000"/>
          <w:sz w:val="18"/>
          <w:szCs w:val="18"/>
        </w:rPr>
        <w:t>М.В. Источник информации в эволюции гражданского процесса // Информационное право. 2006. № 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Горинов ЮЛ.</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киносъемка и видеозапись. Учебное пособие для вузов</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Волгоград, 1980.</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Гражданский процесс: Учебник / Под ред. А.Г.</w:t>
      </w:r>
      <w:r>
        <w:rPr>
          <w:rStyle w:val="WW8Num3z0"/>
          <w:rFonts w:ascii="Verdana" w:hAnsi="Verdana"/>
          <w:color w:val="000000"/>
          <w:sz w:val="18"/>
          <w:szCs w:val="18"/>
        </w:rPr>
        <w:t> </w:t>
      </w:r>
      <w:r>
        <w:rPr>
          <w:rStyle w:val="WW8Num4z0"/>
          <w:rFonts w:ascii="Verdana" w:hAnsi="Verdana"/>
          <w:color w:val="4682B4"/>
          <w:sz w:val="18"/>
          <w:szCs w:val="18"/>
        </w:rPr>
        <w:t>Коваленко</w:t>
      </w:r>
      <w:r>
        <w:rPr>
          <w:rFonts w:ascii="Verdana" w:hAnsi="Verdana"/>
          <w:color w:val="000000"/>
          <w:sz w:val="18"/>
          <w:szCs w:val="18"/>
        </w:rPr>
        <w:t>, A.A. Мохова, П.М. Филиппова. М., 2008.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Гражданский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2005.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С.А.</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В.В. Блажеев и др.;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Гражданский процесс. Учебник. / Под ред. проф. В.В. Яркова. М., 1999.</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Гражданский процесс: Курс лекций / В.В.</w:t>
      </w:r>
      <w:r>
        <w:rPr>
          <w:rStyle w:val="WW8Num3z0"/>
          <w:rFonts w:ascii="Verdana" w:hAnsi="Verdana"/>
          <w:color w:val="000000"/>
          <w:sz w:val="18"/>
          <w:szCs w:val="18"/>
        </w:rPr>
        <w:t> </w:t>
      </w:r>
      <w:r>
        <w:rPr>
          <w:rStyle w:val="WW8Num4z0"/>
          <w:rFonts w:ascii="Verdana" w:hAnsi="Verdana"/>
          <w:color w:val="4682B4"/>
          <w:sz w:val="18"/>
          <w:szCs w:val="18"/>
        </w:rPr>
        <w:t>Вандышев</w:t>
      </w:r>
      <w:r>
        <w:rPr>
          <w:rFonts w:ascii="Verdana" w:hAnsi="Verdana"/>
          <w:color w:val="000000"/>
          <w:sz w:val="18"/>
          <w:szCs w:val="18"/>
        </w:rPr>
        <w:t>, Д.В. Дернова. СПб., 2001.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Гражданское процессуальное право России / Под ред. М.С. Шакарян. М., 1998.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Гражданский процесс / Под ред. М.К. Треушникова. М. 1998.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М.,2001.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Советский гражданский процесс. М., 1967.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Ю.В. О понятии судебных доказательств // Советское государство и право. 1996. № 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Гуськова</w:t>
      </w:r>
      <w:r>
        <w:rPr>
          <w:rStyle w:val="WW8Num3z0"/>
          <w:rFonts w:ascii="Verdana" w:hAnsi="Verdana"/>
          <w:color w:val="000000"/>
          <w:sz w:val="18"/>
          <w:szCs w:val="18"/>
        </w:rPr>
        <w:t> </w:t>
      </w:r>
      <w:r>
        <w:rPr>
          <w:rFonts w:ascii="Verdana" w:hAnsi="Verdana"/>
          <w:color w:val="000000"/>
          <w:sz w:val="18"/>
          <w:szCs w:val="18"/>
        </w:rPr>
        <w:t>А.П. По итогам работы судебно-правовой реформы России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2007. № 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Гюллъман К.Д. Общественная и частная жизнь в европейских городах средних веков.</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1839.</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Дискретизация сигналов и изображений Электронный ресурс. URL: http://broadtech.ru/content/view/468/34/ (дата обращения: 11.04.2008).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Егоров К. Оценка доказательств как завершающий этап доказывания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12.</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Т.Ф. Современный толковый словарь русского языка. В 3-х томах. Том 3. Р-Я. М., 2006.</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Жогин</w:t>
      </w:r>
      <w:r>
        <w:rPr>
          <w:rStyle w:val="WW8Num3z0"/>
          <w:rFonts w:ascii="Verdana" w:hAnsi="Verdana"/>
          <w:color w:val="000000"/>
          <w:sz w:val="18"/>
          <w:szCs w:val="18"/>
        </w:rPr>
        <w:t> </w:t>
      </w:r>
      <w:r>
        <w:rPr>
          <w:rFonts w:ascii="Verdana" w:hAnsi="Verdana"/>
          <w:color w:val="000000"/>
          <w:sz w:val="18"/>
          <w:szCs w:val="18"/>
        </w:rPr>
        <w:t>H.B. Предварительное следствие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процессе / Н.В.</w:t>
      </w:r>
      <w:r>
        <w:rPr>
          <w:rStyle w:val="WW8Num3z0"/>
          <w:rFonts w:ascii="Verdana" w:hAnsi="Verdana"/>
          <w:color w:val="000000"/>
          <w:sz w:val="18"/>
          <w:szCs w:val="18"/>
        </w:rPr>
        <w:t> </w:t>
      </w:r>
      <w:r>
        <w:rPr>
          <w:rStyle w:val="WW8Num4z0"/>
          <w:rFonts w:ascii="Verdana" w:hAnsi="Verdana"/>
          <w:color w:val="4682B4"/>
          <w:sz w:val="18"/>
          <w:szCs w:val="18"/>
        </w:rPr>
        <w:t>Жогин</w:t>
      </w:r>
      <w:r>
        <w:rPr>
          <w:rFonts w:ascii="Verdana" w:hAnsi="Verdana"/>
          <w:color w:val="000000"/>
          <w:sz w:val="18"/>
          <w:szCs w:val="18"/>
        </w:rPr>
        <w:t>, Ф.Н. Фаткуллин. М., 1965.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Зайцев П. Электронный документ как источник доказательств // Законность. 2002. № 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Зайцев 77.77. Допустимость в качестве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 фактических данных, полученных с использованием электронных документов // Арбитражный и гражданский процесс. 2002. № 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Зайцев 77. Электронный документ как источник доказательств // Российская юстиция. 2001. № 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Зипченко</w:t>
      </w:r>
      <w:r>
        <w:rPr>
          <w:rStyle w:val="WW8Num3z0"/>
          <w:rFonts w:ascii="Verdana" w:hAnsi="Verdana"/>
          <w:color w:val="000000"/>
          <w:sz w:val="18"/>
          <w:szCs w:val="18"/>
        </w:rPr>
        <w:t> </w:t>
      </w:r>
      <w:r>
        <w:rPr>
          <w:rFonts w:ascii="Verdana" w:hAnsi="Verdana"/>
          <w:color w:val="000000"/>
          <w:sz w:val="18"/>
          <w:szCs w:val="18"/>
        </w:rPr>
        <w:t>И.А. Использование в уголовно-процессуальном</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фотоснимков, кинолент и видеограмм. Ташкент, 1988.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Зубова</w:t>
      </w:r>
      <w:r>
        <w:rPr>
          <w:rStyle w:val="WW8Num3z0"/>
          <w:rFonts w:ascii="Verdana" w:hAnsi="Verdana"/>
          <w:color w:val="000000"/>
          <w:sz w:val="18"/>
          <w:szCs w:val="18"/>
        </w:rPr>
        <w:t> </w:t>
      </w:r>
      <w:r>
        <w:rPr>
          <w:rFonts w:ascii="Verdana" w:hAnsi="Verdana"/>
          <w:color w:val="000000"/>
          <w:sz w:val="18"/>
          <w:szCs w:val="18"/>
        </w:rPr>
        <w:t>П.И. О проблемах криминалистического исследования цифровых</w:t>
      </w:r>
      <w:r>
        <w:rPr>
          <w:rStyle w:val="WW8Num3z0"/>
          <w:rFonts w:ascii="Verdana" w:hAnsi="Verdana"/>
          <w:color w:val="000000"/>
          <w:sz w:val="18"/>
          <w:szCs w:val="18"/>
        </w:rPr>
        <w:t> </w:t>
      </w:r>
      <w:r>
        <w:rPr>
          <w:rStyle w:val="WW8Num4z0"/>
          <w:rFonts w:ascii="Verdana" w:hAnsi="Verdana"/>
          <w:color w:val="4682B4"/>
          <w:sz w:val="18"/>
          <w:szCs w:val="18"/>
        </w:rPr>
        <w:t>фонограмм</w:t>
      </w:r>
      <w:r>
        <w:rPr>
          <w:rStyle w:val="WW8Num3z0"/>
          <w:rFonts w:ascii="Verdana" w:hAnsi="Verdana"/>
          <w:color w:val="000000"/>
          <w:sz w:val="18"/>
          <w:szCs w:val="18"/>
        </w:rPr>
        <w:t> </w:t>
      </w:r>
      <w:r>
        <w:rPr>
          <w:rFonts w:ascii="Verdana" w:hAnsi="Verdana"/>
          <w:color w:val="000000"/>
          <w:sz w:val="18"/>
          <w:szCs w:val="18"/>
        </w:rPr>
        <w:t>речи Электронный ресурс. / П.И. Зубова, С.А.</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 Публикации сотрудников ГУ</w:t>
      </w:r>
      <w:r>
        <w:rPr>
          <w:rStyle w:val="WW8Num3z0"/>
          <w:rFonts w:ascii="Verdana" w:hAnsi="Verdana"/>
          <w:color w:val="000000"/>
          <w:sz w:val="18"/>
          <w:szCs w:val="18"/>
        </w:rPr>
        <w:t> </w:t>
      </w:r>
      <w:r>
        <w:rPr>
          <w:rStyle w:val="WW8Num4z0"/>
          <w:rFonts w:ascii="Verdana" w:hAnsi="Verdana"/>
          <w:color w:val="4682B4"/>
          <w:sz w:val="18"/>
          <w:szCs w:val="18"/>
        </w:rPr>
        <w:t>СЗРЦСЭ</w:t>
      </w:r>
      <w:r>
        <w:rPr>
          <w:rFonts w:ascii="Verdana" w:hAnsi="Verdana"/>
          <w:color w:val="000000"/>
          <w:sz w:val="18"/>
          <w:szCs w:val="18"/>
        </w:rPr>
        <w:t>. URL: http://www.forensicspb.rU/2statia.html#zubova/ (дата обращения: 27.03.2008).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Некоторые проблемы доказательств и формы их представления в гражданском судопроизводстве // Налоги. 2009. № 17.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О способах правового регулирования в области средств доказывания: вопросы теории и практики / О.В. Исаенкова, С.Ф.</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2005. № 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Б.Н. К вопросу о понятии частной жизни человека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2007. № 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Карпеева</w:t>
      </w:r>
      <w:r>
        <w:rPr>
          <w:rStyle w:val="WW8Num3z0"/>
          <w:rFonts w:ascii="Verdana" w:hAnsi="Verdana"/>
          <w:color w:val="000000"/>
          <w:sz w:val="18"/>
          <w:szCs w:val="18"/>
        </w:rPr>
        <w:t> </w:t>
      </w:r>
      <w:r>
        <w:rPr>
          <w:rFonts w:ascii="Verdana" w:hAnsi="Verdana"/>
          <w:color w:val="000000"/>
          <w:sz w:val="18"/>
          <w:szCs w:val="18"/>
        </w:rPr>
        <w:t>JI.M. Доказательственное значение материалов, полученных в результате применения киносъемки, видео- и</w:t>
      </w:r>
      <w:r>
        <w:rPr>
          <w:rStyle w:val="WW8Num3z0"/>
          <w:rFonts w:ascii="Verdana" w:hAnsi="Verdana"/>
          <w:color w:val="000000"/>
          <w:sz w:val="18"/>
          <w:szCs w:val="18"/>
        </w:rPr>
        <w:t> </w:t>
      </w:r>
      <w:r>
        <w:rPr>
          <w:rStyle w:val="WW8Num4z0"/>
          <w:rFonts w:ascii="Verdana" w:hAnsi="Verdana"/>
          <w:color w:val="4682B4"/>
          <w:sz w:val="18"/>
          <w:szCs w:val="18"/>
        </w:rPr>
        <w:t>звукозаписи</w:t>
      </w:r>
      <w:r>
        <w:rPr>
          <w:rStyle w:val="WW8Num3z0"/>
          <w:rFonts w:ascii="Verdana" w:hAnsi="Verdana"/>
          <w:color w:val="000000"/>
          <w:sz w:val="18"/>
          <w:szCs w:val="18"/>
        </w:rPr>
        <w:t> </w:t>
      </w:r>
      <w:r>
        <w:rPr>
          <w:rFonts w:ascii="Verdana" w:hAnsi="Verdana"/>
          <w:color w:val="000000"/>
          <w:sz w:val="18"/>
          <w:szCs w:val="18"/>
        </w:rPr>
        <w:t>/ JI.M. Карпеева, А.З.</w:t>
      </w:r>
      <w:r>
        <w:rPr>
          <w:rStyle w:val="WW8Num3z0"/>
          <w:rFonts w:ascii="Verdana" w:hAnsi="Verdana"/>
          <w:color w:val="000000"/>
          <w:sz w:val="18"/>
          <w:szCs w:val="18"/>
        </w:rPr>
        <w:t> </w:t>
      </w:r>
      <w:r>
        <w:rPr>
          <w:rStyle w:val="WW8Num4z0"/>
          <w:rFonts w:ascii="Verdana" w:hAnsi="Verdana"/>
          <w:color w:val="4682B4"/>
          <w:sz w:val="18"/>
          <w:szCs w:val="18"/>
        </w:rPr>
        <w:t>Мусиенко</w:t>
      </w:r>
      <w:r>
        <w:rPr>
          <w:rStyle w:val="WW8Num3z0"/>
          <w:rFonts w:ascii="Verdana" w:hAnsi="Verdana"/>
          <w:color w:val="000000"/>
          <w:sz w:val="18"/>
          <w:szCs w:val="18"/>
        </w:rPr>
        <w:t> </w:t>
      </w:r>
      <w:r>
        <w:rPr>
          <w:rFonts w:ascii="Verdana" w:hAnsi="Verdana"/>
          <w:color w:val="000000"/>
          <w:sz w:val="18"/>
          <w:szCs w:val="18"/>
        </w:rPr>
        <w:t>// Советская юстиция. 1983. № 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КипнисН.М. Допустимость доказательств в уголовном судопроизводстве. М., 1995.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A.A. Проблемы квалификации недействительности</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по ст. 177 ГК РФ // Российский судья. 2005. № 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Б.А. Государственное право (общее и русское). М., 1908 1909.</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 арбитражном судопроизводстве. М., 2002.</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Комплексное исследование института доказывания в гражданском и арбитражном процессе: Дисс. . д-ра юрид. наук. СПб., 2003.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Комплексное исследование института доказывания в гражданском и арбитражном процессе: Автореф. дисс. . д-ра. юрид. наук. СПб., 2003.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Критерии оценки доказательств гражданском и арбитражном процессе // Арбитражный и гражданский процесс. 2003. №2.</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Козлова Н. Бесплатному</w:t>
      </w:r>
      <w:r>
        <w:rPr>
          <w:rStyle w:val="WW8Num3z0"/>
          <w:rFonts w:ascii="Verdana" w:hAnsi="Verdana"/>
          <w:color w:val="000000"/>
          <w:sz w:val="18"/>
          <w:szCs w:val="18"/>
        </w:rPr>
        <w:t> </w:t>
      </w:r>
      <w:r>
        <w:rPr>
          <w:rStyle w:val="WW8Num4z0"/>
          <w:rFonts w:ascii="Verdana" w:hAnsi="Verdana"/>
          <w:color w:val="4682B4"/>
          <w:sz w:val="18"/>
          <w:szCs w:val="18"/>
        </w:rPr>
        <w:t>защитнику</w:t>
      </w:r>
      <w:r>
        <w:rPr>
          <w:rStyle w:val="WW8Num3z0"/>
          <w:rFonts w:ascii="Verdana" w:hAnsi="Verdana"/>
          <w:color w:val="000000"/>
          <w:sz w:val="18"/>
          <w:szCs w:val="18"/>
        </w:rPr>
        <w:t> </w:t>
      </w:r>
      <w:r>
        <w:rPr>
          <w:rFonts w:ascii="Verdana" w:hAnsi="Verdana"/>
          <w:color w:val="000000"/>
          <w:sz w:val="18"/>
          <w:szCs w:val="18"/>
        </w:rPr>
        <w:t>положено сидеть. Дело о недоплаченной пенсии старика обернулось нарами для его представителя в суде // Российская газета. 30 октября 2003 г. № 3333.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Коломыцев</w:t>
      </w:r>
      <w:r>
        <w:rPr>
          <w:rStyle w:val="WW8Num3z0"/>
          <w:rFonts w:ascii="Verdana" w:hAnsi="Verdana"/>
          <w:color w:val="000000"/>
          <w:sz w:val="18"/>
          <w:szCs w:val="18"/>
        </w:rPr>
        <w:t> </w:t>
      </w:r>
      <w:r>
        <w:rPr>
          <w:rFonts w:ascii="Verdana" w:hAnsi="Verdana"/>
          <w:color w:val="000000"/>
          <w:sz w:val="18"/>
          <w:szCs w:val="18"/>
        </w:rPr>
        <w:t>В.И. Письменные доказательства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1978.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М.В. Аудио- и видеозапись как разновидность письменного доказательства // Конституция Российской Федерации и современное законодательство: проблемы реализации и тенденции развития (К 10-летию</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Саратов, 2004.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1995.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Комментарий к</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(постатейный) / Под ред. проф. В.В. Яркова. М., 2001.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2-е изд. / Под ред. М.К. Треушникова. М., 1997.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Под общ. ред. В.И. Нечаева. М., 2008.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С.А.</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А.Т. Боннер, В.В. Блажеев и др.; отв. ред. М.С. Шакарян. М., 2007.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Комментарий к Гражданскому процессуальному кодексу Российской Федерации (постатейный)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2003.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Комментарий к Гражданскому процессуальному кодексу Российской Федерации (постатейный) / Под ред. Г.А. Жилина. М., 2004.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Комментарий к Гражданскому процессуальному кодексу Российской Федерации / Под ред. М.С. Шакарян. М., 2003.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Комментарий к Конституции Российской Федерации / Под ред.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JI.B. Лазарева. М., 2010.</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Криминалистическая</w:t>
      </w:r>
      <w:r>
        <w:rPr>
          <w:rStyle w:val="WW8Num3z0"/>
          <w:rFonts w:ascii="Verdana" w:hAnsi="Verdana"/>
          <w:color w:val="000000"/>
          <w:sz w:val="18"/>
          <w:szCs w:val="18"/>
        </w:rPr>
        <w:t> </w:t>
      </w:r>
      <w:r>
        <w:rPr>
          <w:rFonts w:ascii="Verdana" w:hAnsi="Verdana"/>
          <w:color w:val="000000"/>
          <w:sz w:val="18"/>
          <w:szCs w:val="18"/>
        </w:rPr>
        <w:t>видеозапись: Учебное пособие / Под ред. Б.Н.</w:t>
      </w:r>
      <w:r>
        <w:rPr>
          <w:rStyle w:val="WW8Num3z0"/>
          <w:rFonts w:ascii="Verdana" w:hAnsi="Verdana"/>
          <w:color w:val="000000"/>
          <w:sz w:val="18"/>
          <w:szCs w:val="18"/>
        </w:rPr>
        <w:t> </w:t>
      </w:r>
      <w:r>
        <w:rPr>
          <w:rStyle w:val="WW8Num4z0"/>
          <w:rFonts w:ascii="Verdana" w:hAnsi="Verdana"/>
          <w:color w:val="4682B4"/>
          <w:sz w:val="18"/>
          <w:szCs w:val="18"/>
        </w:rPr>
        <w:t>Морозова</w:t>
      </w:r>
      <w:r>
        <w:rPr>
          <w:rFonts w:ascii="Verdana" w:hAnsi="Verdana"/>
          <w:color w:val="000000"/>
          <w:sz w:val="18"/>
          <w:szCs w:val="18"/>
        </w:rPr>
        <w:t>, П.А. Голикова. Саратов, 2001.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Леей</w:t>
      </w:r>
      <w:r>
        <w:rPr>
          <w:rStyle w:val="WW8Num3z0"/>
          <w:rFonts w:ascii="Verdana" w:hAnsi="Verdana"/>
          <w:color w:val="000000"/>
          <w:sz w:val="18"/>
          <w:szCs w:val="18"/>
        </w:rPr>
        <w:t> </w:t>
      </w:r>
      <w:r>
        <w:rPr>
          <w:rFonts w:ascii="Verdana" w:hAnsi="Verdana"/>
          <w:color w:val="000000"/>
          <w:sz w:val="18"/>
          <w:szCs w:val="18"/>
        </w:rPr>
        <w:t>A.A. Звукозапись в уголовном процессе. М., 1974.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Леей</w:t>
      </w:r>
      <w:r>
        <w:rPr>
          <w:rStyle w:val="WW8Num3z0"/>
          <w:rFonts w:ascii="Verdana" w:hAnsi="Verdana"/>
          <w:color w:val="000000"/>
          <w:sz w:val="18"/>
          <w:szCs w:val="18"/>
        </w:rPr>
        <w:t> </w:t>
      </w:r>
      <w:r>
        <w:rPr>
          <w:rFonts w:ascii="Verdana" w:hAnsi="Verdana"/>
          <w:color w:val="000000"/>
          <w:sz w:val="18"/>
          <w:szCs w:val="18"/>
        </w:rPr>
        <w:t>A.A. Процессуальные и криминалистические проблемы применения научно-технических средств в уголовном судопроизводстве: Автореф. дисс. д-ра юрид. наук. М., 1978.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Лепешктia Н.П. Неприкосновенность частной жизни, что это? // Адвокатская практика. 2005. № 2.</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Лордкипанидзе</w:t>
      </w:r>
      <w:r>
        <w:rPr>
          <w:rStyle w:val="WW8Num3z0"/>
          <w:rFonts w:ascii="Verdana" w:hAnsi="Verdana"/>
          <w:color w:val="000000"/>
          <w:sz w:val="18"/>
          <w:szCs w:val="18"/>
        </w:rPr>
        <w:t> </w:t>
      </w:r>
      <w:r>
        <w:rPr>
          <w:rFonts w:ascii="Verdana" w:hAnsi="Verdana"/>
          <w:color w:val="000000"/>
          <w:sz w:val="18"/>
          <w:szCs w:val="18"/>
        </w:rPr>
        <w:t>Л.Н. Относимость юридических фактов и доказательств в советском гражданском процессе: Дисс. . канд. юрид. наук. Тбилиси, 1964.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Лукина</w:t>
      </w:r>
      <w:r>
        <w:rPr>
          <w:rStyle w:val="WW8Num3z0"/>
          <w:rFonts w:ascii="Verdana" w:hAnsi="Verdana"/>
          <w:color w:val="000000"/>
          <w:sz w:val="18"/>
          <w:szCs w:val="18"/>
        </w:rPr>
        <w:t> </w:t>
      </w:r>
      <w:r>
        <w:rPr>
          <w:rFonts w:ascii="Verdana" w:hAnsi="Verdana"/>
          <w:color w:val="000000"/>
          <w:sz w:val="18"/>
          <w:szCs w:val="18"/>
        </w:rPr>
        <w:t>М.М. Технология интервью. Учебное пособие для вузов Электронный ресурс. / М.М. Лукина. М., 2003. URL: http://evartist.narod.ru/text5/41 .htm#304 (дата обращения: 27.03.2008).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H.H. Новые средства доказывания в арбитражном процессе // АПК и ГПК 2002 г.: сравнительный анализ 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 2004.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И.Н. Доказательства в арбитражном процессе. Дисс. . канд. юрид. наук. М., 2003.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Львова Е. Недостоверный протокол судебного заседания не доказательство / Е. Львова, В. Паршиткин // Российская юстиция. 2003. №9.</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КВ. Видеомагнитофонная запись новый метод фиксации доказательств / И.В. Макаров, К.С.</w:t>
      </w:r>
      <w:r>
        <w:rPr>
          <w:rStyle w:val="WW8Num3z0"/>
          <w:rFonts w:ascii="Verdana" w:hAnsi="Verdana"/>
          <w:color w:val="000000"/>
          <w:sz w:val="18"/>
          <w:szCs w:val="18"/>
        </w:rPr>
        <w:t> </w:t>
      </w:r>
      <w:r>
        <w:rPr>
          <w:rStyle w:val="WW8Num4z0"/>
          <w:rFonts w:ascii="Verdana" w:hAnsi="Verdana"/>
          <w:color w:val="4682B4"/>
          <w:sz w:val="18"/>
          <w:szCs w:val="18"/>
        </w:rPr>
        <w:t>Скоромников</w:t>
      </w:r>
      <w:r>
        <w:rPr>
          <w:rStyle w:val="WW8Num3z0"/>
          <w:rFonts w:ascii="Verdana" w:hAnsi="Verdana"/>
          <w:color w:val="000000"/>
          <w:sz w:val="18"/>
          <w:szCs w:val="18"/>
        </w:rPr>
        <w:t> </w:t>
      </w:r>
      <w:r>
        <w:rPr>
          <w:rFonts w:ascii="Verdana" w:hAnsi="Verdana"/>
          <w:color w:val="000000"/>
          <w:sz w:val="18"/>
          <w:szCs w:val="18"/>
        </w:rPr>
        <w:t>// Труды Высшей школы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1972. Вып. 34.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A.M. Применение научно-технических средств при рассмотрении судами уголовных дел. Дисс. . канд. юрид. наук., М., 1979.</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Мамонт</w:t>
      </w:r>
      <w:r>
        <w:rPr>
          <w:rStyle w:val="WW8Num3z0"/>
          <w:rFonts w:ascii="Verdana" w:hAnsi="Verdana"/>
          <w:color w:val="000000"/>
          <w:sz w:val="18"/>
          <w:szCs w:val="18"/>
        </w:rPr>
        <w:t> </w:t>
      </w:r>
      <w:r>
        <w:rPr>
          <w:rFonts w:ascii="Verdana" w:hAnsi="Verdana"/>
          <w:color w:val="000000"/>
          <w:sz w:val="18"/>
          <w:szCs w:val="18"/>
        </w:rPr>
        <w:t>Г.Н. О протоколе судебного заседания / Г.Н. Мамонт, В.И.</w:t>
      </w:r>
      <w:r>
        <w:rPr>
          <w:rStyle w:val="WW8Num3z0"/>
          <w:rFonts w:ascii="Verdana" w:hAnsi="Verdana"/>
          <w:color w:val="000000"/>
          <w:sz w:val="18"/>
          <w:szCs w:val="18"/>
        </w:rPr>
        <w:t> </w:t>
      </w:r>
      <w:r>
        <w:rPr>
          <w:rStyle w:val="WW8Num4z0"/>
          <w:rFonts w:ascii="Verdana" w:hAnsi="Verdana"/>
          <w:color w:val="4682B4"/>
          <w:sz w:val="18"/>
          <w:szCs w:val="18"/>
        </w:rPr>
        <w:t>Никандров</w:t>
      </w:r>
      <w:r>
        <w:rPr>
          <w:rStyle w:val="WW8Num3z0"/>
          <w:rFonts w:ascii="Verdana" w:hAnsi="Verdana"/>
          <w:color w:val="000000"/>
          <w:sz w:val="18"/>
          <w:szCs w:val="18"/>
        </w:rPr>
        <w:t> </w:t>
      </w:r>
      <w:r>
        <w:rPr>
          <w:rFonts w:ascii="Verdana" w:hAnsi="Verdana"/>
          <w:color w:val="000000"/>
          <w:sz w:val="18"/>
          <w:szCs w:val="18"/>
        </w:rPr>
        <w:t>// Правоведение. 1990. № 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Маркина</w:t>
      </w:r>
      <w:r>
        <w:rPr>
          <w:rStyle w:val="WW8Num3z0"/>
          <w:rFonts w:ascii="Verdana" w:hAnsi="Verdana"/>
          <w:color w:val="000000"/>
          <w:sz w:val="18"/>
          <w:szCs w:val="18"/>
        </w:rPr>
        <w:t> </w:t>
      </w:r>
      <w:r>
        <w:rPr>
          <w:rFonts w:ascii="Verdana" w:hAnsi="Verdana"/>
          <w:color w:val="000000"/>
          <w:sz w:val="18"/>
          <w:szCs w:val="18"/>
        </w:rPr>
        <w:t>Е. А. Допустимость доказательств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правосудия и прав личности в российском уголовном процессе: Дисс. . канд. юрид. наук. М., 2000.</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Б.Т. Общие вопросы оценки доказательств в судопроизводстве. Хабаровск: Хабаровск, высш. шк. МВД СССР, 1987.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Б.Т. Оценка достоверности доказательств судом // Советская юстиция. 1979. № 18.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Б.Т. Оценка доказательств судом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гражданским делам: Автореф. дисс. . канд. юрид. наук. М., 1977.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Письменные доказательства в частном праве России и Франции. СПб., 2004.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Письменные доказательства в гражданском процессе России и Франции: Автореф. дисс. . канд. юрид. наук. Екатеринбург, 2003.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Меерзон</w:t>
      </w:r>
      <w:r>
        <w:rPr>
          <w:rStyle w:val="WW8Num3z0"/>
          <w:rFonts w:ascii="Verdana" w:hAnsi="Verdana"/>
          <w:color w:val="000000"/>
          <w:sz w:val="18"/>
          <w:szCs w:val="18"/>
        </w:rPr>
        <w:t> </w:t>
      </w:r>
      <w:r>
        <w:rPr>
          <w:rFonts w:ascii="Verdana" w:hAnsi="Verdana"/>
          <w:color w:val="000000"/>
          <w:sz w:val="18"/>
          <w:szCs w:val="18"/>
        </w:rPr>
        <w:t>Б.Я. Акустические основы звукорежиссуры: Часть 3: Курс лекций на 1 и 2 курсах звукорежиссерского факультета: Учебное пособие. М., 2002.</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Меринов Э.</w:t>
      </w:r>
      <w:r>
        <w:rPr>
          <w:rStyle w:val="WW8Num3z0"/>
          <w:rFonts w:ascii="Verdana" w:hAnsi="Verdana"/>
          <w:color w:val="000000"/>
          <w:sz w:val="18"/>
          <w:szCs w:val="18"/>
        </w:rPr>
        <w:t> </w:t>
      </w:r>
      <w:r>
        <w:rPr>
          <w:rStyle w:val="WW8Num4z0"/>
          <w:rFonts w:ascii="Verdana" w:hAnsi="Verdana"/>
          <w:color w:val="4682B4"/>
          <w:sz w:val="18"/>
          <w:szCs w:val="18"/>
        </w:rPr>
        <w:t>Правомерна</w:t>
      </w:r>
      <w:r>
        <w:rPr>
          <w:rStyle w:val="WW8Num3z0"/>
          <w:rFonts w:ascii="Verdana" w:hAnsi="Verdana"/>
          <w:color w:val="000000"/>
          <w:sz w:val="18"/>
          <w:szCs w:val="18"/>
        </w:rPr>
        <w:t> </w:t>
      </w:r>
      <w:r>
        <w:rPr>
          <w:rFonts w:ascii="Verdana" w:hAnsi="Verdana"/>
          <w:color w:val="000000"/>
          <w:sz w:val="18"/>
          <w:szCs w:val="18"/>
        </w:rPr>
        <w:t>ли активность суда в решении вопросов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доказательств? // Законность. 2006. № 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Миндрова</w:t>
      </w:r>
      <w:r>
        <w:rPr>
          <w:rStyle w:val="WW8Num3z0"/>
          <w:rFonts w:ascii="Verdana" w:hAnsi="Verdana"/>
          <w:color w:val="000000"/>
          <w:sz w:val="18"/>
          <w:szCs w:val="18"/>
        </w:rPr>
        <w:t> </w:t>
      </w:r>
      <w:r>
        <w:rPr>
          <w:rFonts w:ascii="Verdana" w:hAnsi="Verdana"/>
          <w:color w:val="000000"/>
          <w:sz w:val="18"/>
          <w:szCs w:val="18"/>
        </w:rPr>
        <w:t>Е.А. Тайна в праве на неприкосновенность частной жизни // Юридический мир. 2007. № 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Михаилов С.М. Оценка доказательств судом второй инстанции в гражданском судопроизводстве. Дисс. . канд. юрид. наук. М., 2001.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Минъковский</w:t>
      </w:r>
      <w:r>
        <w:rPr>
          <w:rStyle w:val="WW8Num3z0"/>
          <w:rFonts w:ascii="Verdana" w:hAnsi="Verdana"/>
          <w:color w:val="000000"/>
          <w:sz w:val="18"/>
          <w:szCs w:val="18"/>
        </w:rPr>
        <w:t> </w:t>
      </w:r>
      <w:r>
        <w:rPr>
          <w:rFonts w:ascii="Verdana" w:hAnsi="Verdana"/>
          <w:color w:val="000000"/>
          <w:sz w:val="18"/>
          <w:szCs w:val="18"/>
        </w:rPr>
        <w:t>Г.М. Теория доказательств в советском уголовном процессе / Г.М.</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Fonts w:ascii="Verdana" w:hAnsi="Verdana"/>
          <w:color w:val="000000"/>
          <w:sz w:val="18"/>
          <w:szCs w:val="18"/>
        </w:rPr>
        <w:t>, A.A. Эйсман. М., 1973.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 1991.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Мухин</w:t>
      </w:r>
      <w:r>
        <w:rPr>
          <w:rStyle w:val="WW8Num3z0"/>
          <w:rFonts w:ascii="Verdana" w:hAnsi="Verdana"/>
          <w:color w:val="000000"/>
          <w:sz w:val="18"/>
          <w:szCs w:val="18"/>
        </w:rPr>
        <w:t> </w:t>
      </w:r>
      <w:r>
        <w:rPr>
          <w:rFonts w:ascii="Verdana" w:hAnsi="Verdana"/>
          <w:color w:val="000000"/>
          <w:sz w:val="18"/>
          <w:szCs w:val="18"/>
        </w:rPr>
        <w:t>И.И. Важнейшие проблемы оценки доказательств в уголовном и гражданском судопроизводстве. JL, 1974.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НайдисИ.Д. Судебная кинематография и видеозапись: Учебное пособие. Харьков, 1986.</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НаниевА. Точный протокол укрепит доверие к суду // Российская юстиция. 2002. № 6.</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Оленин</w:t>
      </w:r>
      <w:r>
        <w:rPr>
          <w:rStyle w:val="WW8Num3z0"/>
          <w:rFonts w:ascii="Verdana" w:hAnsi="Verdana"/>
          <w:color w:val="000000"/>
          <w:sz w:val="18"/>
          <w:szCs w:val="18"/>
        </w:rPr>
        <w:t> </w:t>
      </w:r>
      <w:r>
        <w:rPr>
          <w:rFonts w:ascii="Verdana" w:hAnsi="Verdana"/>
          <w:color w:val="000000"/>
          <w:sz w:val="18"/>
          <w:szCs w:val="18"/>
        </w:rPr>
        <w:t>Г.В. Экспертиза цифровой аудио- и видеозаписи. Применение в следственной практике устройств цифровой фиксации аудио- и видеоинформации // Эксперт-криминалист. 2009. № 2.</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Особенности рассмотрения и разрешения отдельных категорий гражданских дел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 Под ред. И.К. Пискарева М., 2005.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Пантелеев В. Исследование достоверности письменных документов в гражданском процессе // Советская юстиция. 1975. № 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Петрова Г. Защита</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частной жизни // Законность. 2003. № 6.</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Личная жизнь: пределы вмешательства. М., 1989.</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О значении звукозаписи в уголовном процессе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1966. № 2.</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Подолъный Н. Аудиозапись исключит</w:t>
      </w:r>
      <w:r>
        <w:rPr>
          <w:rStyle w:val="WW8Num3z0"/>
          <w:rFonts w:ascii="Verdana" w:hAnsi="Verdana"/>
          <w:color w:val="000000"/>
          <w:sz w:val="18"/>
          <w:szCs w:val="18"/>
        </w:rPr>
        <w:t> </w:t>
      </w:r>
      <w:r>
        <w:rPr>
          <w:rStyle w:val="WW8Num4z0"/>
          <w:rFonts w:ascii="Verdana" w:hAnsi="Verdana"/>
          <w:color w:val="4682B4"/>
          <w:sz w:val="18"/>
          <w:szCs w:val="18"/>
        </w:rPr>
        <w:t>фальсификацию</w:t>
      </w:r>
      <w:r>
        <w:rPr>
          <w:rStyle w:val="WW8Num3z0"/>
          <w:rFonts w:ascii="Verdana" w:hAnsi="Verdana"/>
          <w:color w:val="000000"/>
          <w:sz w:val="18"/>
          <w:szCs w:val="18"/>
        </w:rPr>
        <w:t> </w:t>
      </w:r>
      <w:r>
        <w:rPr>
          <w:rFonts w:ascii="Verdana" w:hAnsi="Verdana"/>
          <w:color w:val="000000"/>
          <w:sz w:val="18"/>
          <w:szCs w:val="18"/>
        </w:rPr>
        <w:t>протокола судебного заседания // Российская юстиция. 2002. № 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Понятие</w:t>
      </w:r>
      <w:r>
        <w:rPr>
          <w:rStyle w:val="WW8Num3z0"/>
          <w:rFonts w:ascii="Verdana" w:hAnsi="Verdana"/>
          <w:color w:val="000000"/>
          <w:sz w:val="18"/>
          <w:szCs w:val="18"/>
        </w:rPr>
        <w:t> </w:t>
      </w:r>
      <w:r>
        <w:rPr>
          <w:rStyle w:val="WW8Num4z0"/>
          <w:rFonts w:ascii="Verdana" w:hAnsi="Verdana"/>
          <w:color w:val="4682B4"/>
          <w:sz w:val="18"/>
          <w:szCs w:val="18"/>
        </w:rPr>
        <w:t>чести</w:t>
      </w:r>
      <w:r>
        <w:rPr>
          <w:rFonts w:ascii="Verdana" w:hAnsi="Verdana"/>
          <w:color w:val="000000"/>
          <w:sz w:val="18"/>
          <w:szCs w:val="18"/>
        </w:rPr>
        <w:t>, достоинства и деловой репутации. Спорные тексты</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и проблемы их анализа и оценки</w:t>
      </w:r>
      <w:r>
        <w:rPr>
          <w:rStyle w:val="WW8Num3z0"/>
          <w:rFonts w:ascii="Verdana" w:hAnsi="Verdana"/>
          <w:color w:val="000000"/>
          <w:sz w:val="18"/>
          <w:szCs w:val="18"/>
        </w:rPr>
        <w:t> </w:t>
      </w:r>
      <w:r>
        <w:rPr>
          <w:rStyle w:val="WW8Num4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и лингвистами / Отв. ред. А. Симонов, М. Горбаневский. М., 2004.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Практика применения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Практ. пособие /</w:t>
      </w:r>
      <w:r>
        <w:rPr>
          <w:rStyle w:val="WW8Num3z0"/>
          <w:rFonts w:ascii="Verdana" w:hAnsi="Verdana"/>
          <w:color w:val="000000"/>
          <w:sz w:val="18"/>
          <w:szCs w:val="18"/>
        </w:rPr>
        <w:t> </w:t>
      </w:r>
      <w:r>
        <w:rPr>
          <w:rStyle w:val="WW8Num4z0"/>
          <w:rFonts w:ascii="Verdana" w:hAnsi="Verdana"/>
          <w:color w:val="4682B4"/>
          <w:sz w:val="18"/>
          <w:szCs w:val="18"/>
        </w:rPr>
        <w:t>Кнышев</w:t>
      </w:r>
      <w:r>
        <w:rPr>
          <w:rStyle w:val="WW8Num3z0"/>
          <w:rFonts w:ascii="Verdana" w:hAnsi="Verdana"/>
          <w:color w:val="000000"/>
          <w:sz w:val="18"/>
          <w:szCs w:val="18"/>
        </w:rPr>
        <w:t> </w:t>
      </w:r>
      <w:r>
        <w:rPr>
          <w:rFonts w:ascii="Verdana" w:hAnsi="Verdana"/>
          <w:color w:val="000000"/>
          <w:sz w:val="18"/>
          <w:szCs w:val="18"/>
        </w:rPr>
        <w:t>В.П. и др. ; под ред. В.М. Жуйкова. М., 2006.</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А.Г. Принцип допустимости средств доказывания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Автореф. дисс. . канд. юрид. наук. Свердловск, 1979.</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Комментарий к Арбитражному процессуальному кодексу РФ. М., 1995.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Редин</w:t>
      </w:r>
      <w:r>
        <w:rPr>
          <w:rStyle w:val="WW8Num3z0"/>
          <w:rFonts w:ascii="Verdana" w:hAnsi="Verdana"/>
          <w:color w:val="000000"/>
          <w:sz w:val="18"/>
          <w:szCs w:val="18"/>
        </w:rPr>
        <w:t> </w:t>
      </w:r>
      <w:r>
        <w:rPr>
          <w:rFonts w:ascii="Verdana" w:hAnsi="Verdana"/>
          <w:color w:val="000000"/>
          <w:sz w:val="18"/>
          <w:szCs w:val="18"/>
        </w:rPr>
        <w:t>М.П. Тупик российского правосудия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 № 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Установление достоверности и силы доказательств по гражданским делам // Ученые записки Дальневосточного университета. Т. 32. Владивосток, 1968.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Оценка доказательств в советском гражданском процессе: Автореф. дисс. . канд. юрид. наук. М., 1968.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Доказывание в гражданском процессе: Учеб.-практ. пособие. М., 2010.</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Справочник по доказыванию в гражданском судопроизводстве // Под ред.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 2005.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Унификация доказывания процесс неизбежный // ЭЖ-Юрист. 2003. № 47 (301).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2000.</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Романовский</w:t>
      </w:r>
      <w:r>
        <w:rPr>
          <w:rStyle w:val="WW8Num3z0"/>
          <w:rFonts w:ascii="Verdana" w:hAnsi="Verdana"/>
          <w:color w:val="000000"/>
          <w:sz w:val="18"/>
          <w:szCs w:val="18"/>
        </w:rPr>
        <w:t> </w:t>
      </w:r>
      <w:r>
        <w:rPr>
          <w:rFonts w:ascii="Verdana" w:hAnsi="Verdana"/>
          <w:color w:val="000000"/>
          <w:sz w:val="18"/>
          <w:szCs w:val="18"/>
        </w:rPr>
        <w:t>Г.Б. Право на неприкосновенность частной жизни. М., 2001.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Рыэюаков</w:t>
      </w:r>
      <w:r>
        <w:rPr>
          <w:rStyle w:val="WW8Num3z0"/>
          <w:rFonts w:ascii="Verdana" w:hAnsi="Verdana"/>
          <w:color w:val="000000"/>
          <w:sz w:val="18"/>
          <w:szCs w:val="18"/>
        </w:rPr>
        <w:t> </w:t>
      </w:r>
      <w:r>
        <w:rPr>
          <w:rFonts w:ascii="Verdana" w:hAnsi="Verdana"/>
          <w:color w:val="000000"/>
          <w:sz w:val="18"/>
          <w:szCs w:val="18"/>
        </w:rPr>
        <w:t>А.П. Комментарий к Гражданскому процессуальному кодексу Российской Федерации. М., 2003.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Е.А. Единство процесса: Учебное пособие. М., 2005.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СССР и РСФСР (Российской Федерации) по гражданским делам. М., 1997.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Селиванов</w:t>
      </w:r>
      <w:r>
        <w:rPr>
          <w:rStyle w:val="WW8Num3z0"/>
          <w:rFonts w:ascii="Verdana" w:hAnsi="Verdana"/>
          <w:color w:val="000000"/>
          <w:sz w:val="18"/>
          <w:szCs w:val="18"/>
        </w:rPr>
        <w:t> </w:t>
      </w:r>
      <w:r>
        <w:rPr>
          <w:rFonts w:ascii="Verdana" w:hAnsi="Verdana"/>
          <w:color w:val="000000"/>
          <w:sz w:val="18"/>
          <w:szCs w:val="18"/>
        </w:rPr>
        <w:t>H.A. Научно-технические средства расследования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(правовые, методологические основы применения, современное состояние и перспективы развития). Дисс. . д-ра юрид. наук. М., 1965.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Семенцов</w:t>
      </w:r>
      <w:r>
        <w:rPr>
          <w:rStyle w:val="WW8Num3z0"/>
          <w:rFonts w:ascii="Verdana" w:hAnsi="Verdana"/>
          <w:color w:val="000000"/>
          <w:sz w:val="18"/>
          <w:szCs w:val="18"/>
        </w:rPr>
        <w:t> </w:t>
      </w:r>
      <w:r>
        <w:rPr>
          <w:rFonts w:ascii="Verdana" w:hAnsi="Verdana"/>
          <w:color w:val="000000"/>
          <w:sz w:val="18"/>
          <w:szCs w:val="18"/>
        </w:rPr>
        <w:t>В.А. Видео- и звукозапись в</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деятельности следователя. Дисс. . канд. юрид. наук. Екатеринбург, 1994.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Семилетов</w:t>
      </w:r>
      <w:r>
        <w:rPr>
          <w:rStyle w:val="WW8Num3z0"/>
          <w:rFonts w:ascii="Verdana" w:hAnsi="Verdana"/>
          <w:color w:val="000000"/>
          <w:sz w:val="18"/>
          <w:szCs w:val="18"/>
        </w:rPr>
        <w:t> </w:t>
      </w:r>
      <w:r>
        <w:rPr>
          <w:rFonts w:ascii="Verdana" w:hAnsi="Verdana"/>
          <w:color w:val="000000"/>
          <w:sz w:val="18"/>
          <w:szCs w:val="18"/>
        </w:rPr>
        <w:t>С.И. Использование электронных документов в качестве доказательств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производстве // Гражданин и право. 2007. № 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Словарь русского языка: Ок. 57000 слов / Под ред. чл.-корр. АН СССР Н.Ю. Шведовой. 18-е изд., стереотип. М., 1986.</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Словарь современного русского литературного языка: В 20 томах: Т. 4. М., 1993.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Смолина</w:t>
      </w:r>
      <w:r>
        <w:rPr>
          <w:rStyle w:val="WW8Num3z0"/>
          <w:rFonts w:ascii="Verdana" w:hAnsi="Verdana"/>
          <w:color w:val="000000"/>
          <w:sz w:val="18"/>
          <w:szCs w:val="18"/>
        </w:rPr>
        <w:t> </w:t>
      </w:r>
      <w:r>
        <w:rPr>
          <w:rFonts w:ascii="Verdana" w:hAnsi="Verdana"/>
          <w:color w:val="000000"/>
          <w:sz w:val="18"/>
          <w:szCs w:val="18"/>
        </w:rPr>
        <w:t>Л.А., Идрисов И.Д. Аудио- и видеозапись как доказательство // Актуальные проблемы международного частного и гражданского права. Материалы международной научно-практической конференции. Челябинск, 2007.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М.А. Доказывание по гражданским делам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Дисс. . канд. юрид. наук. Тверь, 2003.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Стрелов</w:t>
      </w:r>
      <w:r>
        <w:rPr>
          <w:rStyle w:val="WW8Num3z0"/>
          <w:rFonts w:ascii="Verdana" w:hAnsi="Verdana"/>
          <w:color w:val="000000"/>
          <w:sz w:val="18"/>
          <w:szCs w:val="18"/>
        </w:rPr>
        <w:t> </w:t>
      </w:r>
      <w:r>
        <w:rPr>
          <w:rFonts w:ascii="Verdana" w:hAnsi="Verdana"/>
          <w:color w:val="000000"/>
          <w:sz w:val="18"/>
          <w:szCs w:val="18"/>
        </w:rPr>
        <w:t>И.М. Обязанности по доказыванию при рассмотрении и разрешении гражданских дел: Автореф. дисс. . канд. юрид. наук. СПб, 2005.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Тарло</w:t>
      </w:r>
      <w:r>
        <w:rPr>
          <w:rStyle w:val="WW8Num3z0"/>
          <w:rFonts w:ascii="Verdana" w:hAnsi="Verdana"/>
          <w:color w:val="000000"/>
          <w:sz w:val="18"/>
          <w:szCs w:val="18"/>
        </w:rPr>
        <w:t> </w:t>
      </w:r>
      <w:r>
        <w:rPr>
          <w:rFonts w:ascii="Verdana" w:hAnsi="Verdana"/>
          <w:color w:val="000000"/>
          <w:sz w:val="18"/>
          <w:szCs w:val="18"/>
        </w:rPr>
        <w:t>Е.Г. Право на частную жизнь в России // Закон. 2007. № 3.</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Тихин, В.Г. Применение</w:t>
      </w:r>
      <w:r>
        <w:rPr>
          <w:rStyle w:val="WW8Num3z0"/>
          <w:rFonts w:ascii="Verdana" w:hAnsi="Verdana"/>
          <w:color w:val="000000"/>
          <w:sz w:val="18"/>
          <w:szCs w:val="18"/>
        </w:rPr>
        <w:t> </w:t>
      </w:r>
      <w:r>
        <w:rPr>
          <w:rStyle w:val="WW8Num4z0"/>
          <w:rFonts w:ascii="Verdana" w:hAnsi="Verdana"/>
          <w:color w:val="4682B4"/>
          <w:sz w:val="18"/>
          <w:szCs w:val="18"/>
        </w:rPr>
        <w:t>криминалистической</w:t>
      </w:r>
      <w:r>
        <w:rPr>
          <w:rStyle w:val="WW8Num3z0"/>
          <w:rFonts w:ascii="Verdana" w:hAnsi="Verdana"/>
          <w:color w:val="000000"/>
          <w:sz w:val="18"/>
          <w:szCs w:val="18"/>
        </w:rPr>
        <w:t> </w:t>
      </w:r>
      <w:r>
        <w:rPr>
          <w:rFonts w:ascii="Verdana" w:hAnsi="Verdana"/>
          <w:color w:val="000000"/>
          <w:sz w:val="18"/>
          <w:szCs w:val="18"/>
        </w:rPr>
        <w:t>тактики в гражданском процессе. Минск, 1976.</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Е.В. Письменные доказательства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правоотношений в арбитражном процессе. Дисс. . канд. юрид. наук. Саратов, 2004.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Треушпиков</w:t>
      </w:r>
      <w:r>
        <w:rPr>
          <w:rStyle w:val="WW8Num3z0"/>
          <w:rFonts w:ascii="Verdana" w:hAnsi="Verdana"/>
          <w:color w:val="000000"/>
          <w:sz w:val="18"/>
          <w:szCs w:val="18"/>
        </w:rPr>
        <w:t> </w:t>
      </w:r>
      <w:r>
        <w:rPr>
          <w:rFonts w:ascii="Verdana" w:hAnsi="Verdana"/>
          <w:color w:val="000000"/>
          <w:sz w:val="18"/>
          <w:szCs w:val="18"/>
        </w:rPr>
        <w:t>М.К. Новеллы о доказательствах в гражданском судопроизводстве России // Ученые-юристы</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о современном праве. М., 2005.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Треуишиков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2005.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Треуишиков М.К.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М., 2004.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1997.</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Относимость и допустимость доказательств в гражданском процессе. М., 1981.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Философский энциклопедический словарь. М., 1989.</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Фомин M. Протокол судебного заседания: «</w:t>
      </w:r>
      <w:r>
        <w:rPr>
          <w:rStyle w:val="WW8Num4z0"/>
          <w:rFonts w:ascii="Verdana" w:hAnsi="Verdana"/>
          <w:color w:val="4682B4"/>
          <w:sz w:val="18"/>
          <w:szCs w:val="18"/>
        </w:rPr>
        <w:t>прошу данный вопрос и ответ на него отразить дословно</w:t>
      </w:r>
      <w:r>
        <w:rPr>
          <w:rFonts w:ascii="Verdana" w:hAnsi="Verdana"/>
          <w:color w:val="000000"/>
          <w:sz w:val="18"/>
          <w:szCs w:val="18"/>
        </w:rPr>
        <w:t>» // Российская юстиция. 2003. №11.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Механизм доказывания по гражданским делам:теоретико-прикладные проблемы: Монография. М., 2010.</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Фокина М. Система целей доказывания в гражданском и арбитражном процессе. Общие положения // Арбитражный и гражданский процесс. 2006. № 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Оценка доказательств и новый ГПК // Арбитражный и гражданский процесс. 2003. № 6.</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Доказательства всему голова // ЭЖ-Юрист. 2003. №20.</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Химичева</w:t>
      </w:r>
      <w:r>
        <w:rPr>
          <w:rStyle w:val="WW8Num3z0"/>
          <w:rFonts w:ascii="Verdana" w:hAnsi="Verdana"/>
          <w:color w:val="000000"/>
          <w:sz w:val="18"/>
          <w:szCs w:val="18"/>
        </w:rPr>
        <w:t> </w:t>
      </w:r>
      <w:r>
        <w:rPr>
          <w:rFonts w:ascii="Verdana" w:hAnsi="Verdana"/>
          <w:color w:val="000000"/>
          <w:sz w:val="18"/>
          <w:szCs w:val="18"/>
        </w:rPr>
        <w:t>О.В. Допустимость доказательств в уголовном процессе / О.В.</w:t>
      </w:r>
      <w:r>
        <w:rPr>
          <w:rStyle w:val="WW8Num3z0"/>
          <w:rFonts w:ascii="Verdana" w:hAnsi="Verdana"/>
          <w:color w:val="000000"/>
          <w:sz w:val="18"/>
          <w:szCs w:val="18"/>
        </w:rPr>
        <w:t> </w:t>
      </w:r>
      <w:r>
        <w:rPr>
          <w:rStyle w:val="WW8Num4z0"/>
          <w:rFonts w:ascii="Verdana" w:hAnsi="Verdana"/>
          <w:color w:val="4682B4"/>
          <w:sz w:val="18"/>
          <w:szCs w:val="18"/>
        </w:rPr>
        <w:t>Химичева</w:t>
      </w:r>
      <w:r>
        <w:rPr>
          <w:rFonts w:ascii="Verdana" w:hAnsi="Verdana"/>
          <w:color w:val="000000"/>
          <w:sz w:val="18"/>
          <w:szCs w:val="18"/>
        </w:rPr>
        <w:t>, Р.В. Данилова. М., 1998.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Хужокова</w:t>
      </w:r>
      <w:r>
        <w:rPr>
          <w:rStyle w:val="WW8Num3z0"/>
          <w:rFonts w:ascii="Verdana" w:hAnsi="Verdana"/>
          <w:color w:val="000000"/>
          <w:sz w:val="18"/>
          <w:szCs w:val="18"/>
        </w:rPr>
        <w:t> </w:t>
      </w:r>
      <w:r>
        <w:rPr>
          <w:rFonts w:ascii="Verdana" w:hAnsi="Verdana"/>
          <w:color w:val="000000"/>
          <w:sz w:val="18"/>
          <w:szCs w:val="18"/>
        </w:rPr>
        <w:t>И.М. Эволюция содержания права на неприкосновенность частной жизни в России // Адвокатская практика. 2006. № 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Человек в кругу семьи. Очерки по истории частной жизни в Европе до начала нового времени / Под ред. Ю.Л. Бессмертного. М., 1996.</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Нормы советского гражданского процессуального права и нормы морали // Правоведение. 1970. № 5.</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Гражданский процесс / H.A. Чечина,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М., 1968.</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Шиканов</w:t>
      </w:r>
      <w:r>
        <w:rPr>
          <w:rStyle w:val="WW8Num3z0"/>
          <w:rFonts w:ascii="Verdana" w:hAnsi="Verdana"/>
          <w:color w:val="000000"/>
          <w:sz w:val="18"/>
          <w:szCs w:val="18"/>
        </w:rPr>
        <w:t> </w:t>
      </w:r>
      <w:r>
        <w:rPr>
          <w:rFonts w:ascii="Verdana" w:hAnsi="Verdana"/>
          <w:color w:val="000000"/>
          <w:sz w:val="18"/>
          <w:szCs w:val="18"/>
        </w:rPr>
        <w:t>В.И. Проблемы использования специальных познаний и научно-технических новшеств в уголовном судопроизводстве. Дисс. . д-ра юрид. наук. М., 1980.</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Шишкин СЛ.</w:t>
      </w:r>
      <w:r>
        <w:rPr>
          <w:rStyle w:val="WW8Num3z0"/>
          <w:rFonts w:ascii="Verdana" w:hAnsi="Verdana"/>
          <w:color w:val="000000"/>
          <w:sz w:val="18"/>
          <w:szCs w:val="18"/>
        </w:rPr>
        <w:t> </w:t>
      </w:r>
      <w:r>
        <w:rPr>
          <w:rStyle w:val="WW8Num4z0"/>
          <w:rFonts w:ascii="Verdana" w:hAnsi="Verdana"/>
          <w:color w:val="4682B4"/>
          <w:sz w:val="18"/>
          <w:szCs w:val="18"/>
        </w:rPr>
        <w:t>Состязательность</w:t>
      </w:r>
      <w:r>
        <w:rPr>
          <w:rStyle w:val="WW8Num3z0"/>
          <w:rFonts w:ascii="Verdana" w:hAnsi="Verdana"/>
          <w:color w:val="000000"/>
          <w:sz w:val="18"/>
          <w:szCs w:val="18"/>
        </w:rPr>
        <w:t> </w:t>
      </w:r>
      <w:r>
        <w:rPr>
          <w:rFonts w:ascii="Verdana" w:hAnsi="Verdana"/>
          <w:color w:val="000000"/>
          <w:sz w:val="18"/>
          <w:szCs w:val="18"/>
        </w:rPr>
        <w:t>в гражданском и арбитражном судопроизводстве. М., 1996.</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Юделъсон</w:t>
      </w:r>
      <w:r>
        <w:rPr>
          <w:rStyle w:val="WW8Num3z0"/>
          <w:rFonts w:ascii="Verdana" w:hAnsi="Verdana"/>
          <w:color w:val="000000"/>
          <w:sz w:val="18"/>
          <w:szCs w:val="18"/>
        </w:rPr>
        <w:t> </w:t>
      </w:r>
      <w:r>
        <w:rPr>
          <w:rFonts w:ascii="Verdana" w:hAnsi="Verdana"/>
          <w:color w:val="000000"/>
          <w:sz w:val="18"/>
          <w:szCs w:val="18"/>
        </w:rPr>
        <w:t>К.С. Судебные доказательства в гражданском процессе. М., 1956.</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Юделъсон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1951.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Юшкевич</w:t>
      </w:r>
      <w:r>
        <w:rPr>
          <w:rStyle w:val="WW8Num3z0"/>
          <w:rFonts w:ascii="Verdana" w:hAnsi="Verdana"/>
          <w:color w:val="000000"/>
          <w:sz w:val="18"/>
          <w:szCs w:val="18"/>
        </w:rPr>
        <w:t> </w:t>
      </w:r>
      <w:r>
        <w:rPr>
          <w:rFonts w:ascii="Verdana" w:hAnsi="Verdana"/>
          <w:color w:val="000000"/>
          <w:sz w:val="18"/>
          <w:szCs w:val="18"/>
        </w:rPr>
        <w:t>П.П. Письменные доказательства в арбитражном процессе // Законы России: опыт, анализ, практика. 2007. № 1.</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Якимова</w:t>
      </w:r>
      <w:r>
        <w:rPr>
          <w:rStyle w:val="WW8Num3z0"/>
          <w:rFonts w:ascii="Verdana" w:hAnsi="Verdana"/>
          <w:color w:val="000000"/>
          <w:sz w:val="18"/>
          <w:szCs w:val="18"/>
        </w:rPr>
        <w:t> </w:t>
      </w:r>
      <w:r>
        <w:rPr>
          <w:rFonts w:ascii="Verdana" w:hAnsi="Verdana"/>
          <w:color w:val="000000"/>
          <w:sz w:val="18"/>
          <w:szCs w:val="18"/>
        </w:rPr>
        <w:t>Т.Ю. Объективность суда в стадии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Автореф. дисс. . канд. юрид. наук. Саратов, 2004.1. Судебная практика</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Московского областного суда от 10 мая 2006 г. №307 по делу № 44г-221/06 Электронный ресурс. Документ опубликован не был.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Определение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коллегии Верховного Суда Российской Федерации от 7 февраля 2005 г. №</w:t>
      </w:r>
      <w:r>
        <w:rPr>
          <w:rStyle w:val="WW8Num3z0"/>
          <w:rFonts w:ascii="Verdana" w:hAnsi="Verdana"/>
          <w:color w:val="000000"/>
          <w:sz w:val="18"/>
          <w:szCs w:val="18"/>
        </w:rPr>
        <w:t> </w:t>
      </w:r>
      <w:r>
        <w:rPr>
          <w:rStyle w:val="WW8Num4z0"/>
          <w:rFonts w:ascii="Verdana" w:hAnsi="Verdana"/>
          <w:color w:val="4682B4"/>
          <w:sz w:val="18"/>
          <w:szCs w:val="18"/>
        </w:rPr>
        <w:t>КАС</w:t>
      </w:r>
      <w:r>
        <w:rPr>
          <w:rFonts w:ascii="Verdana" w:hAnsi="Verdana"/>
          <w:color w:val="000000"/>
          <w:sz w:val="18"/>
          <w:szCs w:val="18"/>
        </w:rPr>
        <w:t>05-12 Электронный ресурс. Документ опубликован не был.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Решение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16 декабря 2004 г.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2004-1295 Электронный ресурс. Документ опубликован не был.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Российской Федерации от 4 декабря 2004 г. по делу № 83-Г04-22 Электронный ресурс. Документ опубликован не был.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Определение Судебной коллегии по гражданским делам Верховного Суда Российской Федерации от 4 декабря 2003 года по делу № 5-Г03-133 Электронный ресурс. Документ опубликован не был.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Определение Судебной коллегии по гражданским делам Верховного Суда Российской Федерации от 29 ноября 2003 г. по делу №49-Г03-139 Электронный ресурс. Документ опубликован не был.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 Президиума Верховного Суда РФ от 17 января 2001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2001. №4.</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Определение Судебной коллегии по гражданским делам Верховного Суда РФ от 19 июля 2002 г. № 46-Г02-10 Электронный ресурс. Документ опубликован не был. Доступ из справочно-правовой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371FF6" w:rsidRDefault="00371FF6" w:rsidP="00371F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Определение Конституционного Суда РФ № 259-0 от 14 декабря 2000 г.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граждан А.Н. Новикова и О.Н. Вострикова на нарушение 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частью второй статьи 230 ГПК РСФСР» // Вестник Конституционного Суда РФ. 2001. № 2.</w:t>
      </w:r>
    </w:p>
    <w:p w:rsidR="0068362D" w:rsidRPr="00031E5A" w:rsidRDefault="00371FF6" w:rsidP="00371FF6">
      <w:r>
        <w:rPr>
          <w:rFonts w:ascii="Verdana" w:hAnsi="Verdana"/>
          <w:color w:val="000000"/>
          <w:sz w:val="18"/>
          <w:szCs w:val="18"/>
        </w:rPr>
        <w:br/>
      </w:r>
      <w:r>
        <w:rPr>
          <w:rFonts w:ascii="Verdana" w:hAnsi="Verdana"/>
          <w:color w:val="000000"/>
          <w:sz w:val="18"/>
          <w:szCs w:val="18"/>
        </w:rPr>
        <w:br/>
      </w:r>
      <w:bookmarkStart w:id="0" w:name="_GoBack"/>
      <w:bookmarkEnd w:id="0"/>
      <w:r w:rsidR="002165B1">
        <w:rPr>
          <w:color w:val="FF0000"/>
        </w:rPr>
        <w:lastRenderedPageBreak/>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944" w:rsidRDefault="00343944">
      <w:r>
        <w:separator/>
      </w:r>
    </w:p>
  </w:endnote>
  <w:endnote w:type="continuationSeparator" w:id="0">
    <w:p w:rsidR="00343944" w:rsidRDefault="0034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944" w:rsidRDefault="00343944">
      <w:r>
        <w:separator/>
      </w:r>
    </w:p>
  </w:footnote>
  <w:footnote w:type="continuationSeparator" w:id="0">
    <w:p w:rsidR="00343944" w:rsidRDefault="0034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076"/>
    <w:rsid w:val="003403E9"/>
    <w:rsid w:val="00340C5E"/>
    <w:rsid w:val="00341D9C"/>
    <w:rsid w:val="00342491"/>
    <w:rsid w:val="0034262A"/>
    <w:rsid w:val="00342FAB"/>
    <w:rsid w:val="00343944"/>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95D11-A1BD-4D7A-B57A-339CD17C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9959</TotalTime>
  <Pages>15</Pages>
  <Words>7827</Words>
  <Characters>44618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2576</cp:revision>
  <cp:lastPrinted>2009-02-06T08:36:00Z</cp:lastPrinted>
  <dcterms:created xsi:type="dcterms:W3CDTF">2015-03-22T11:10:00Z</dcterms:created>
  <dcterms:modified xsi:type="dcterms:W3CDTF">2015-09-28T13:51:00Z</dcterms:modified>
</cp:coreProperties>
</file>