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9195" w14:textId="77777777" w:rsidR="00591777" w:rsidRDefault="00591777" w:rsidP="00591777">
      <w:pPr>
        <w:pStyle w:val="afffffffffffffffffffffffffff5"/>
        <w:rPr>
          <w:rFonts w:ascii="Verdana" w:hAnsi="Verdana"/>
          <w:color w:val="000000"/>
          <w:sz w:val="21"/>
          <w:szCs w:val="21"/>
        </w:rPr>
      </w:pPr>
      <w:r>
        <w:rPr>
          <w:rFonts w:ascii="Helvetica" w:hAnsi="Helvetica" w:cs="Helvetica"/>
          <w:b/>
          <w:bCs w:val="0"/>
          <w:color w:val="222222"/>
          <w:sz w:val="21"/>
          <w:szCs w:val="21"/>
        </w:rPr>
        <w:t>Васенина, Марина Ильинична.</w:t>
      </w:r>
    </w:p>
    <w:p w14:paraId="18BDE3F6" w14:textId="77777777" w:rsidR="00591777" w:rsidRDefault="00591777" w:rsidP="0059177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Приближенные методы решения задач термогидродинамики со свободной </w:t>
      </w:r>
      <w:proofErr w:type="gramStart"/>
      <w:r>
        <w:rPr>
          <w:rFonts w:ascii="Helvetica" w:hAnsi="Helvetica" w:cs="Helvetica"/>
          <w:caps/>
          <w:color w:val="222222"/>
          <w:sz w:val="21"/>
          <w:szCs w:val="21"/>
        </w:rPr>
        <w:t>границей :</w:t>
      </w:r>
      <w:proofErr w:type="gramEnd"/>
      <w:r>
        <w:rPr>
          <w:rFonts w:ascii="Helvetica" w:hAnsi="Helvetica" w:cs="Helvetica"/>
          <w:caps/>
          <w:color w:val="222222"/>
          <w:sz w:val="21"/>
          <w:szCs w:val="21"/>
        </w:rPr>
        <w:t xml:space="preserve"> диссертация ... кандидата физико-математических наук : 01.01.07. - Ленинград, 1984. - 144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7DF1E3F" w14:textId="77777777" w:rsidR="00591777" w:rsidRDefault="00591777" w:rsidP="0059177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Васенина, Марина Ильинична</w:t>
      </w:r>
    </w:p>
    <w:p w14:paraId="55983479"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21DAC7"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Г.</w:t>
      </w:r>
    </w:p>
    <w:p w14:paraId="6CD2CF72"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Нестационарная задача течения двухслойной жидкости.</w:t>
      </w:r>
    </w:p>
    <w:p w14:paraId="6E6D295E"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Разностные схемы в переменных "вихрь, функция тока, температура".</w:t>
      </w:r>
    </w:p>
    <w:p w14:paraId="6CD8FD26"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Выбор </w:t>
      </w:r>
      <w:proofErr w:type="spellStart"/>
      <w:r>
        <w:rPr>
          <w:rFonts w:ascii="Arial" w:hAnsi="Arial" w:cs="Arial"/>
          <w:color w:val="333333"/>
          <w:sz w:val="21"/>
          <w:szCs w:val="21"/>
        </w:rPr>
        <w:t>аппроксимационной</w:t>
      </w:r>
      <w:proofErr w:type="spellEnd"/>
      <w:r>
        <w:rPr>
          <w:rFonts w:ascii="Arial" w:hAnsi="Arial" w:cs="Arial"/>
          <w:color w:val="333333"/>
          <w:sz w:val="21"/>
          <w:szCs w:val="21"/>
        </w:rPr>
        <w:t xml:space="preserve"> формулы для вихря на границе</w:t>
      </w:r>
    </w:p>
    <w:p w14:paraId="5B747A56"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раздела жидкостей.</w:t>
      </w:r>
    </w:p>
    <w:p w14:paraId="1E8625DD"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1B6742FD"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Численный метод решения задач со свободной границей.</w:t>
      </w:r>
    </w:p>
    <w:p w14:paraId="6381A41F"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Изотермическое отекание пленки по вертикальной стенке.,</w:t>
      </w:r>
    </w:p>
    <w:p w14:paraId="7F822CA6"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Горизонтальный неизотермический слои со свободной верхней границей.</w:t>
      </w:r>
    </w:p>
    <w:p w14:paraId="3FF7D204"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2140CB15"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решения задач с неизвестной границей раздела.</w:t>
      </w:r>
    </w:p>
    <w:p w14:paraId="4DBBA01F"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Неизотермическое течение двухслойной </w:t>
      </w:r>
      <w:proofErr w:type="gramStart"/>
      <w:r>
        <w:rPr>
          <w:rFonts w:ascii="Arial" w:hAnsi="Arial" w:cs="Arial"/>
          <w:color w:val="333333"/>
          <w:sz w:val="21"/>
          <w:szCs w:val="21"/>
        </w:rPr>
        <w:t>жидкости</w:t>
      </w:r>
      <w:proofErr w:type="gramEnd"/>
      <w:r>
        <w:rPr>
          <w:rFonts w:ascii="Arial" w:hAnsi="Arial" w:cs="Arial"/>
          <w:color w:val="333333"/>
          <w:sz w:val="21"/>
          <w:szCs w:val="21"/>
        </w:rPr>
        <w:t xml:space="preserve"> С численное решение J.</w:t>
      </w:r>
    </w:p>
    <w:p w14:paraId="31FAA7A5" w14:textId="77777777" w:rsidR="00591777" w:rsidRDefault="00591777" w:rsidP="005917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Обтекание капли в трубе потоком вязкой несжимаемой жидкости.</w:t>
      </w:r>
    </w:p>
    <w:p w14:paraId="54F2B699" w14:textId="0B6A49C2" w:rsidR="00F505A7" w:rsidRPr="00591777" w:rsidRDefault="00F505A7" w:rsidP="00591777"/>
    <w:sectPr w:rsidR="00F505A7" w:rsidRPr="005917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0E71" w14:textId="77777777" w:rsidR="00E35DBD" w:rsidRDefault="00E35DBD">
      <w:pPr>
        <w:spacing w:after="0" w:line="240" w:lineRule="auto"/>
      </w:pPr>
      <w:r>
        <w:separator/>
      </w:r>
    </w:p>
  </w:endnote>
  <w:endnote w:type="continuationSeparator" w:id="0">
    <w:p w14:paraId="6E4B3BE7" w14:textId="77777777" w:rsidR="00E35DBD" w:rsidRDefault="00E3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B84C" w14:textId="77777777" w:rsidR="00E35DBD" w:rsidRDefault="00E35DBD"/>
    <w:p w14:paraId="10712EDA" w14:textId="77777777" w:rsidR="00E35DBD" w:rsidRDefault="00E35DBD"/>
    <w:p w14:paraId="611F229B" w14:textId="77777777" w:rsidR="00E35DBD" w:rsidRDefault="00E35DBD"/>
    <w:p w14:paraId="027F841B" w14:textId="77777777" w:rsidR="00E35DBD" w:rsidRDefault="00E35DBD"/>
    <w:p w14:paraId="70FBB395" w14:textId="77777777" w:rsidR="00E35DBD" w:rsidRDefault="00E35DBD"/>
    <w:p w14:paraId="032548AE" w14:textId="77777777" w:rsidR="00E35DBD" w:rsidRDefault="00E35DBD"/>
    <w:p w14:paraId="4861F4D5" w14:textId="77777777" w:rsidR="00E35DBD" w:rsidRDefault="00E35D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A6F1D7" wp14:editId="17989F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5F04" w14:textId="77777777" w:rsidR="00E35DBD" w:rsidRDefault="00E35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6F1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3A5F04" w14:textId="77777777" w:rsidR="00E35DBD" w:rsidRDefault="00E35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FA5D01" w14:textId="77777777" w:rsidR="00E35DBD" w:rsidRDefault="00E35DBD"/>
    <w:p w14:paraId="4FCEE719" w14:textId="77777777" w:rsidR="00E35DBD" w:rsidRDefault="00E35DBD"/>
    <w:p w14:paraId="4F848E1C" w14:textId="77777777" w:rsidR="00E35DBD" w:rsidRDefault="00E35D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21FB11" wp14:editId="13A9AA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0D49B" w14:textId="77777777" w:rsidR="00E35DBD" w:rsidRDefault="00E35DBD"/>
                          <w:p w14:paraId="0F891035" w14:textId="77777777" w:rsidR="00E35DBD" w:rsidRDefault="00E35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1FB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20D49B" w14:textId="77777777" w:rsidR="00E35DBD" w:rsidRDefault="00E35DBD"/>
                    <w:p w14:paraId="0F891035" w14:textId="77777777" w:rsidR="00E35DBD" w:rsidRDefault="00E35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4CB4D2" w14:textId="77777777" w:rsidR="00E35DBD" w:rsidRDefault="00E35DBD"/>
    <w:p w14:paraId="38C19E4D" w14:textId="77777777" w:rsidR="00E35DBD" w:rsidRDefault="00E35DBD">
      <w:pPr>
        <w:rPr>
          <w:sz w:val="2"/>
          <w:szCs w:val="2"/>
        </w:rPr>
      </w:pPr>
    </w:p>
    <w:p w14:paraId="76E2CAC8" w14:textId="77777777" w:rsidR="00E35DBD" w:rsidRDefault="00E35DBD"/>
    <w:p w14:paraId="758A608D" w14:textId="77777777" w:rsidR="00E35DBD" w:rsidRDefault="00E35DBD">
      <w:pPr>
        <w:spacing w:after="0" w:line="240" w:lineRule="auto"/>
      </w:pPr>
    </w:p>
  </w:footnote>
  <w:footnote w:type="continuationSeparator" w:id="0">
    <w:p w14:paraId="6DA4CDBE" w14:textId="77777777" w:rsidR="00E35DBD" w:rsidRDefault="00E3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DBD"/>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106212</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1407</cp:revision>
  <cp:lastPrinted>2009-02-06T05:36:00Z</cp:lastPrinted>
  <dcterms:created xsi:type="dcterms:W3CDTF">2024-01-07T13:43:00Z</dcterms:created>
  <dcterms:modified xsi:type="dcterms:W3CDTF">2025-06-04T08:14:00Z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