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AC39" w14:textId="60B91B24" w:rsidR="00C31975" w:rsidRDefault="008F21DB" w:rsidP="008F21DB">
      <w:pPr>
        <w:rPr>
          <w:rFonts w:ascii="Verdana" w:hAnsi="Verdana"/>
          <w:b/>
          <w:bCs/>
          <w:color w:val="000000"/>
          <w:shd w:val="clear" w:color="auto" w:fill="FFFFFF"/>
        </w:rPr>
      </w:pPr>
      <w:r>
        <w:rPr>
          <w:rFonts w:ascii="Verdana" w:hAnsi="Verdana"/>
          <w:b/>
          <w:bCs/>
          <w:color w:val="000000"/>
          <w:shd w:val="clear" w:color="auto" w:fill="FFFFFF"/>
        </w:rPr>
        <w:t>Литвиненко Андрій Володимирович. Управління соціальним розвитком трудового колективу : Дис... канд. екон. наук: 08.06.01 / Харківський національний економічний ун-т. — Х., 2005. — 209арк. — Бібліогр.: арк. 175-190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21DB" w:rsidRPr="008F21DB" w14:paraId="46F7FF62" w14:textId="77777777" w:rsidTr="008F2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21DB" w:rsidRPr="008F21DB" w14:paraId="397F5D54" w14:textId="77777777">
              <w:trPr>
                <w:tblCellSpacing w:w="0" w:type="dxa"/>
              </w:trPr>
              <w:tc>
                <w:tcPr>
                  <w:tcW w:w="0" w:type="auto"/>
                  <w:vAlign w:val="center"/>
                  <w:hideMark/>
                </w:tcPr>
                <w:p w14:paraId="6415DC82" w14:textId="77777777" w:rsidR="008F21DB" w:rsidRPr="008F21DB" w:rsidRDefault="008F21DB" w:rsidP="008F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b/>
                      <w:bCs/>
                      <w:sz w:val="24"/>
                      <w:szCs w:val="24"/>
                    </w:rPr>
                    <w:lastRenderedPageBreak/>
                    <w:t>Литвиненко А.В. Управління соціальним розвитком трудового колективу. – Рукопис.</w:t>
                  </w:r>
                </w:p>
                <w:p w14:paraId="35B946B0" w14:textId="77777777" w:rsidR="008F21DB" w:rsidRPr="008F21DB" w:rsidRDefault="008F21DB" w:rsidP="008F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Дисертація на здобуття наукового ступеню кандидата економічних наук за спеціальністю 08.06.01. – економіка, організація і управління підприємствами. – Харківський національний економічний університет, Харків, 2005.</w:t>
                  </w:r>
                </w:p>
                <w:p w14:paraId="1FD99127" w14:textId="77777777" w:rsidR="008F21DB" w:rsidRPr="008F21DB" w:rsidRDefault="008F21DB" w:rsidP="008F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Дисертацію присвячено сучасним проблемам соціального розвитку колективів підприємств, розробці теоретичних та науково-практичних рекомендацій та пропозицій по удосконаленню управління соціальним розвитком трудових колективів.</w:t>
                  </w:r>
                </w:p>
                <w:p w14:paraId="78A23605" w14:textId="77777777" w:rsidR="008F21DB" w:rsidRPr="008F21DB" w:rsidRDefault="008F21DB" w:rsidP="008F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Проведений аналіз дозволив визначити соціальний розвиток колективу як процес удосконалення форм, способів й умов життєдіяльності членів колективу на основі якісних, кількісних і структурних змін у рівні розвитку працівників, соціальній сфері та оплаті трудової участі. Запропонований методичний підхід до комплексної оцінки рівня соціального розвитку трудового колективу, що включає оцінку рівня соціального розвитку колективу та оцінку економічного ефекту від соціального розвитку, дозволяє привести у відповідність економічний і соціальний розвиток підприємства шляхом пом’якшення існуючих протиріч.</w:t>
                  </w:r>
                </w:p>
                <w:p w14:paraId="01FF4825" w14:textId="77777777" w:rsidR="008F21DB" w:rsidRPr="008F21DB" w:rsidRDefault="008F21DB" w:rsidP="008F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Проведене дослідження системи показників соціального розвитку колективу дозволило виявити їх взаємозв’язок, охарактеризувати специфіку. Запропонована система показників, яка побудована з урахуванням основних факторів соціального розвитку, дозволяє системно охарактеризувати це явище на мікрорівні.</w:t>
                  </w:r>
                </w:p>
              </w:tc>
            </w:tr>
          </w:tbl>
          <w:p w14:paraId="662C2799" w14:textId="77777777" w:rsidR="008F21DB" w:rsidRPr="008F21DB" w:rsidRDefault="008F21DB" w:rsidP="008F21DB">
            <w:pPr>
              <w:spacing w:after="0" w:line="240" w:lineRule="auto"/>
              <w:rPr>
                <w:rFonts w:ascii="Times New Roman" w:eastAsia="Times New Roman" w:hAnsi="Times New Roman" w:cs="Times New Roman"/>
                <w:sz w:val="24"/>
                <w:szCs w:val="24"/>
              </w:rPr>
            </w:pPr>
          </w:p>
        </w:tc>
      </w:tr>
      <w:tr w:rsidR="008F21DB" w:rsidRPr="008F21DB" w14:paraId="2053F162" w14:textId="77777777" w:rsidTr="008F2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21DB" w:rsidRPr="008F21DB" w14:paraId="7BE91A6F" w14:textId="77777777">
              <w:trPr>
                <w:tblCellSpacing w:w="0" w:type="dxa"/>
              </w:trPr>
              <w:tc>
                <w:tcPr>
                  <w:tcW w:w="0" w:type="auto"/>
                  <w:vAlign w:val="center"/>
                  <w:hideMark/>
                </w:tcPr>
                <w:p w14:paraId="330D3489" w14:textId="77777777" w:rsidR="008F21DB" w:rsidRPr="008F21DB" w:rsidRDefault="008F21DB" w:rsidP="008F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В дисертаційній роботі вирішено важливе науково-практичне завдання щодо подальшого розвитку теоретичних основ, методичних і практичних пропозицій і рекомендацій з удосконалення процесу управління соціальним розвитком трудового колективу підприємства. Основні результати дослідження полягають у такому.</w:t>
                  </w:r>
                </w:p>
                <w:p w14:paraId="1CA52EC2"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На сучасному етапі розвитку економіки України, коли об'єктивно підсилюється соціалізація виробничих відносин (і всього життя суспільства), з’являється об'єктивна необхідність у підвищенні рівня соціального розвитку колективів, що безпосередньо пов'язане з однієї сторони з постійним розвиток продуктивних сил суспільства (техніки, технології, робочої сили), а з іншого боку - постійним удосконаленням структури і якості потреб, що задовольняються.</w:t>
                  </w:r>
                </w:p>
                <w:p w14:paraId="07FF8ACB"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Проведене системне дослідження дозволило визначити внутрішню структуру соціального розвитку трудового колективу, яка включає три складові: розвиток соціальної сфери підприємства, різнобічний розвиток працівників підприємства, удосконалення оплати праці. Тільки комплексне удосконалення усіх визначених складових може забезпечити прогресивний збалансований соціальний розвиток персоналу.</w:t>
                  </w:r>
                </w:p>
                <w:p w14:paraId="717C37B4"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Соціальний розвиток визначено як процес удосконалення форм, способів й умов життєдіяльності членів колективу на основі якісних, кількісних і структурних змін у рівні розвитку працівників, соціальній сфері та оплаті праці. Вільний різнобічний розвиток людини визначено в роботі в якості головної мети соціального розвитку на підприємстві.</w:t>
                  </w:r>
                </w:p>
                <w:p w14:paraId="4571E9CE"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 xml:space="preserve">Розроблений методичний підхід до комплексної оцінки рівня соціального розвитку трудового колективу, що включає оцінку рівня соціального розвитку колективу та оцінку економічного ефекту від соціального розвитку, дозволяє привести у відповідність економічний і соціальний розвиток підприємства шляхом пом’якшення існуючих протиріч між власниками і найманими працівниками, соціальним і економічним </w:t>
                  </w:r>
                  <w:r w:rsidRPr="008F21DB">
                    <w:rPr>
                      <w:rFonts w:ascii="Times New Roman" w:eastAsia="Times New Roman" w:hAnsi="Times New Roman" w:cs="Times New Roman"/>
                      <w:sz w:val="24"/>
                      <w:szCs w:val="24"/>
                    </w:rPr>
                    <w:lastRenderedPageBreak/>
                    <w:t>розвитком, між необхідністю розподілу ресурсів на цілі функціонування і розвитку, між способами реалізації розвитку і т. ін.).</w:t>
                  </w:r>
                </w:p>
                <w:p w14:paraId="3E234F97"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Розроблена організаційна модель управління соціальним розвитком колективу підприємства може бути використана підприємствами будь-якої галузі та форми і розміру власності. Конкретизація змісту основних етапів формування і реалізації управлінського рішення забезпечує підвищення якості і оперативності управління в умовах ринку та зменшує імовірність нераціональних витрат підприємства.</w:t>
                  </w:r>
                </w:p>
                <w:p w14:paraId="6BB11FD5"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Проведене в роботі дослідження системи показників соціального розвитку колективу дозволило виявити їх взаємозв’язок, охарактеризувати специфіку. Запропонована система показників, яка побудована з урахуванням основних факторів соціального розвитку персоналу, дозволяє системно охарактеризувати це явище на мікрорівні та кількісно визначити його.</w:t>
                  </w:r>
                </w:p>
                <w:p w14:paraId="051F0F44"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Розроблена методика формування набору функціональних стратегій управління соціальним розвитком колективу підприємства з урахуванням ключових напрямків соціального розвитку, які визначаються його основними факторами, дозволяє сформувати обґрунтовану загальну стратегію соціального розвитку та підвищити якість управління підприємством в цілому.</w:t>
                  </w:r>
                </w:p>
                <w:p w14:paraId="139951F0" w14:textId="77777777" w:rsidR="008F21DB" w:rsidRPr="008F21DB" w:rsidRDefault="008F21DB" w:rsidP="008F21DB">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F21DB">
                    <w:rPr>
                      <w:rFonts w:ascii="Times New Roman" w:eastAsia="Times New Roman" w:hAnsi="Times New Roman" w:cs="Times New Roman"/>
                      <w:sz w:val="24"/>
                      <w:szCs w:val="24"/>
                    </w:rPr>
                    <w:t>Отримані в роботі регресійній моделі соціального розвитку колективів підприємств різних форм власності свідчать про високу значимість розвитку соціальної сфери, необхідність різнобічного розвитку колективу та обов’язкове підвищення оплати праці.</w:t>
                  </w:r>
                </w:p>
              </w:tc>
            </w:tr>
          </w:tbl>
          <w:p w14:paraId="38A801A5" w14:textId="77777777" w:rsidR="008F21DB" w:rsidRPr="008F21DB" w:rsidRDefault="008F21DB" w:rsidP="008F21DB">
            <w:pPr>
              <w:spacing w:after="0" w:line="240" w:lineRule="auto"/>
              <w:rPr>
                <w:rFonts w:ascii="Times New Roman" w:eastAsia="Times New Roman" w:hAnsi="Times New Roman" w:cs="Times New Roman"/>
                <w:sz w:val="24"/>
                <w:szCs w:val="24"/>
              </w:rPr>
            </w:pPr>
          </w:p>
        </w:tc>
      </w:tr>
    </w:tbl>
    <w:p w14:paraId="385325E5" w14:textId="77777777" w:rsidR="008F21DB" w:rsidRPr="008F21DB" w:rsidRDefault="008F21DB" w:rsidP="008F21DB"/>
    <w:sectPr w:rsidR="008F21DB" w:rsidRPr="008F21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706C" w14:textId="77777777" w:rsidR="004868CE" w:rsidRDefault="004868CE">
      <w:pPr>
        <w:spacing w:after="0" w:line="240" w:lineRule="auto"/>
      </w:pPr>
      <w:r>
        <w:separator/>
      </w:r>
    </w:p>
  </w:endnote>
  <w:endnote w:type="continuationSeparator" w:id="0">
    <w:p w14:paraId="2C8B7813" w14:textId="77777777" w:rsidR="004868CE" w:rsidRDefault="0048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24ED" w14:textId="77777777" w:rsidR="004868CE" w:rsidRDefault="004868CE">
      <w:pPr>
        <w:spacing w:after="0" w:line="240" w:lineRule="auto"/>
      </w:pPr>
      <w:r>
        <w:separator/>
      </w:r>
    </w:p>
  </w:footnote>
  <w:footnote w:type="continuationSeparator" w:id="0">
    <w:p w14:paraId="4A6AD8F6" w14:textId="77777777" w:rsidR="004868CE" w:rsidRDefault="00486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68C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469"/>
    <w:multiLevelType w:val="multilevel"/>
    <w:tmpl w:val="6244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74DA3"/>
    <w:multiLevelType w:val="multilevel"/>
    <w:tmpl w:val="3726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F4553"/>
    <w:multiLevelType w:val="multilevel"/>
    <w:tmpl w:val="8B3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02EE9"/>
    <w:multiLevelType w:val="multilevel"/>
    <w:tmpl w:val="B4D0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13879"/>
    <w:multiLevelType w:val="multilevel"/>
    <w:tmpl w:val="7C1A9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C1640"/>
    <w:multiLevelType w:val="multilevel"/>
    <w:tmpl w:val="AEA0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E4469"/>
    <w:multiLevelType w:val="multilevel"/>
    <w:tmpl w:val="7DE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23663"/>
    <w:multiLevelType w:val="multilevel"/>
    <w:tmpl w:val="7992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E90ED3"/>
    <w:multiLevelType w:val="multilevel"/>
    <w:tmpl w:val="C91C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D1EE1"/>
    <w:multiLevelType w:val="multilevel"/>
    <w:tmpl w:val="B3DC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C29F3"/>
    <w:multiLevelType w:val="multilevel"/>
    <w:tmpl w:val="3618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155FB0"/>
    <w:multiLevelType w:val="multilevel"/>
    <w:tmpl w:val="3DB6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144ADF"/>
    <w:multiLevelType w:val="multilevel"/>
    <w:tmpl w:val="45A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D868C4"/>
    <w:multiLevelType w:val="multilevel"/>
    <w:tmpl w:val="F86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775D93"/>
    <w:multiLevelType w:val="multilevel"/>
    <w:tmpl w:val="1FDC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0A12A3"/>
    <w:multiLevelType w:val="multilevel"/>
    <w:tmpl w:val="7B005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1F3A59"/>
    <w:multiLevelType w:val="multilevel"/>
    <w:tmpl w:val="3826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56272F"/>
    <w:multiLevelType w:val="multilevel"/>
    <w:tmpl w:val="C7243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3C75BD"/>
    <w:multiLevelType w:val="multilevel"/>
    <w:tmpl w:val="645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242530"/>
    <w:multiLevelType w:val="multilevel"/>
    <w:tmpl w:val="D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334673"/>
    <w:multiLevelType w:val="multilevel"/>
    <w:tmpl w:val="F37A4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9"/>
  </w:num>
  <w:num w:numId="3">
    <w:abstractNumId w:val="21"/>
  </w:num>
  <w:num w:numId="4">
    <w:abstractNumId w:val="31"/>
  </w:num>
  <w:num w:numId="5">
    <w:abstractNumId w:val="7"/>
  </w:num>
  <w:num w:numId="6">
    <w:abstractNumId w:val="4"/>
  </w:num>
  <w:num w:numId="7">
    <w:abstractNumId w:val="34"/>
  </w:num>
  <w:num w:numId="8">
    <w:abstractNumId w:val="30"/>
  </w:num>
  <w:num w:numId="9">
    <w:abstractNumId w:val="36"/>
  </w:num>
  <w:num w:numId="10">
    <w:abstractNumId w:val="18"/>
  </w:num>
  <w:num w:numId="11">
    <w:abstractNumId w:val="29"/>
  </w:num>
  <w:num w:numId="12">
    <w:abstractNumId w:val="5"/>
  </w:num>
  <w:num w:numId="13">
    <w:abstractNumId w:val="17"/>
  </w:num>
  <w:num w:numId="14">
    <w:abstractNumId w:val="3"/>
  </w:num>
  <w:num w:numId="15">
    <w:abstractNumId w:val="13"/>
  </w:num>
  <w:num w:numId="16">
    <w:abstractNumId w:val="32"/>
  </w:num>
  <w:num w:numId="17">
    <w:abstractNumId w:val="1"/>
  </w:num>
  <w:num w:numId="18">
    <w:abstractNumId w:val="2"/>
  </w:num>
  <w:num w:numId="19">
    <w:abstractNumId w:val="24"/>
  </w:num>
  <w:num w:numId="20">
    <w:abstractNumId w:val="25"/>
  </w:num>
  <w:num w:numId="21">
    <w:abstractNumId w:val="26"/>
  </w:num>
  <w:num w:numId="22">
    <w:abstractNumId w:val="6"/>
  </w:num>
  <w:num w:numId="23">
    <w:abstractNumId w:val="16"/>
  </w:num>
  <w:num w:numId="24">
    <w:abstractNumId w:val="27"/>
  </w:num>
  <w:num w:numId="25">
    <w:abstractNumId w:val="38"/>
  </w:num>
  <w:num w:numId="26">
    <w:abstractNumId w:val="15"/>
  </w:num>
  <w:num w:numId="27">
    <w:abstractNumId w:val="33"/>
  </w:num>
  <w:num w:numId="28">
    <w:abstractNumId w:val="10"/>
  </w:num>
  <w:num w:numId="29">
    <w:abstractNumId w:val="35"/>
  </w:num>
  <w:num w:numId="30">
    <w:abstractNumId w:val="23"/>
  </w:num>
  <w:num w:numId="31">
    <w:abstractNumId w:val="37"/>
  </w:num>
  <w:num w:numId="32">
    <w:abstractNumId w:val="8"/>
  </w:num>
  <w:num w:numId="33">
    <w:abstractNumId w:val="22"/>
  </w:num>
  <w:num w:numId="34">
    <w:abstractNumId w:val="40"/>
  </w:num>
  <w:num w:numId="35">
    <w:abstractNumId w:val="19"/>
  </w:num>
  <w:num w:numId="36">
    <w:abstractNumId w:val="14"/>
  </w:num>
  <w:num w:numId="37">
    <w:abstractNumId w:val="12"/>
  </w:num>
  <w:num w:numId="38">
    <w:abstractNumId w:val="20"/>
  </w:num>
  <w:num w:numId="39">
    <w:abstractNumId w:val="9"/>
  </w:num>
  <w:num w:numId="40">
    <w:abstractNumId w:val="1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8CE"/>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80844</TotalTime>
  <Pages>3</Pages>
  <Words>740</Words>
  <Characters>4219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2191</cp:revision>
  <dcterms:created xsi:type="dcterms:W3CDTF">2024-06-20T08:51:00Z</dcterms:created>
  <dcterms:modified xsi:type="dcterms:W3CDTF">2024-09-13T23:11:00Z</dcterms:modified>
  <cp:category/>
</cp:coreProperties>
</file>