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53589" w14:textId="77777777" w:rsidR="000B4241" w:rsidRPr="000B4241" w:rsidRDefault="000B4241" w:rsidP="000B4241">
      <w:pPr>
        <w:rPr>
          <w:rFonts w:ascii="Helvetica" w:hAnsi="Helvetica" w:cs="Helvetica"/>
          <w:b/>
          <w:bCs/>
          <w:color w:val="222222"/>
          <w:sz w:val="21"/>
          <w:szCs w:val="21"/>
        </w:rPr>
      </w:pPr>
      <w:r w:rsidRPr="000B4241">
        <w:rPr>
          <w:rFonts w:ascii="Helvetica" w:hAnsi="Helvetica" w:cs="Helvetica" w:hint="eastAsia"/>
          <w:b/>
          <w:bCs/>
          <w:color w:val="222222"/>
          <w:sz w:val="21"/>
          <w:szCs w:val="21"/>
        </w:rPr>
        <w:t>Кабакова</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Нэлля</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Михайловна</w:t>
      </w:r>
      <w:r w:rsidRPr="000B4241">
        <w:rPr>
          <w:rFonts w:ascii="Helvetica" w:hAnsi="Helvetica" w:cs="Helvetica"/>
          <w:b/>
          <w:bCs/>
          <w:color w:val="222222"/>
          <w:sz w:val="21"/>
          <w:szCs w:val="21"/>
        </w:rPr>
        <w:t>.</w:t>
      </w:r>
    </w:p>
    <w:p w14:paraId="0E43B545" w14:textId="77777777" w:rsidR="000B4241" w:rsidRPr="000B4241" w:rsidRDefault="000B4241" w:rsidP="000B4241">
      <w:pPr>
        <w:rPr>
          <w:rFonts w:ascii="Helvetica" w:hAnsi="Helvetica" w:cs="Helvetica"/>
          <w:b/>
          <w:bCs/>
          <w:color w:val="222222"/>
          <w:sz w:val="21"/>
          <w:szCs w:val="21"/>
        </w:rPr>
      </w:pPr>
      <w:r w:rsidRPr="000B4241">
        <w:rPr>
          <w:rFonts w:ascii="Helvetica" w:hAnsi="Helvetica" w:cs="Helvetica" w:hint="eastAsia"/>
          <w:b/>
          <w:bCs/>
          <w:color w:val="222222"/>
          <w:sz w:val="21"/>
          <w:szCs w:val="21"/>
        </w:rPr>
        <w:t>Модификация</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радиочувствительности</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дрожжевых</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клеток</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и</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её</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связь</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с</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пострадиационным</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восстановлением</w:t>
      </w:r>
      <w:r w:rsidRPr="000B4241">
        <w:rPr>
          <w:rFonts w:ascii="Helvetica" w:hAnsi="Helvetica" w:cs="Helvetica"/>
          <w:b/>
          <w:bCs/>
          <w:color w:val="222222"/>
          <w:sz w:val="21"/>
          <w:szCs w:val="21"/>
        </w:rPr>
        <w:t xml:space="preserve"> : </w:t>
      </w:r>
      <w:r w:rsidRPr="000B4241">
        <w:rPr>
          <w:rFonts w:ascii="Helvetica" w:hAnsi="Helvetica" w:cs="Helvetica" w:hint="eastAsia"/>
          <w:b/>
          <w:bCs/>
          <w:color w:val="222222"/>
          <w:sz w:val="21"/>
          <w:szCs w:val="21"/>
        </w:rPr>
        <w:t>диссертация</w:t>
      </w:r>
      <w:r w:rsidRPr="000B4241">
        <w:rPr>
          <w:rFonts w:ascii="Helvetica" w:hAnsi="Helvetica" w:cs="Helvetica"/>
          <w:b/>
          <w:bCs/>
          <w:color w:val="222222"/>
          <w:sz w:val="21"/>
          <w:szCs w:val="21"/>
        </w:rPr>
        <w:t xml:space="preserve"> ... </w:t>
      </w:r>
      <w:r w:rsidRPr="000B4241">
        <w:rPr>
          <w:rFonts w:ascii="Helvetica" w:hAnsi="Helvetica" w:cs="Helvetica" w:hint="eastAsia"/>
          <w:b/>
          <w:bCs/>
          <w:color w:val="222222"/>
          <w:sz w:val="21"/>
          <w:szCs w:val="21"/>
        </w:rPr>
        <w:t>кандидата</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биологических</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наук</w:t>
      </w:r>
      <w:r w:rsidRPr="000B4241">
        <w:rPr>
          <w:rFonts w:ascii="Helvetica" w:hAnsi="Helvetica" w:cs="Helvetica"/>
          <w:b/>
          <w:bCs/>
          <w:color w:val="222222"/>
          <w:sz w:val="21"/>
          <w:szCs w:val="21"/>
        </w:rPr>
        <w:t xml:space="preserve"> : 03.00.01. - </w:t>
      </w:r>
      <w:r w:rsidRPr="000B4241">
        <w:rPr>
          <w:rFonts w:ascii="Helvetica" w:hAnsi="Helvetica" w:cs="Helvetica" w:hint="eastAsia"/>
          <w:b/>
          <w:bCs/>
          <w:color w:val="222222"/>
          <w:sz w:val="21"/>
          <w:szCs w:val="21"/>
        </w:rPr>
        <w:t>Обнинск</w:t>
      </w:r>
      <w:r w:rsidRPr="000B4241">
        <w:rPr>
          <w:rFonts w:ascii="Helvetica" w:hAnsi="Helvetica" w:cs="Helvetica"/>
          <w:b/>
          <w:bCs/>
          <w:color w:val="222222"/>
          <w:sz w:val="21"/>
          <w:szCs w:val="21"/>
        </w:rPr>
        <w:t xml:space="preserve">, 1984. - 174 </w:t>
      </w:r>
      <w:r w:rsidRPr="000B4241">
        <w:rPr>
          <w:rFonts w:ascii="Helvetica" w:hAnsi="Helvetica" w:cs="Helvetica" w:hint="eastAsia"/>
          <w:b/>
          <w:bCs/>
          <w:color w:val="222222"/>
          <w:sz w:val="21"/>
          <w:szCs w:val="21"/>
        </w:rPr>
        <w:t>с</w:t>
      </w:r>
      <w:r w:rsidRPr="000B4241">
        <w:rPr>
          <w:rFonts w:ascii="Helvetica" w:hAnsi="Helvetica" w:cs="Helvetica"/>
          <w:b/>
          <w:bCs/>
          <w:color w:val="222222"/>
          <w:sz w:val="21"/>
          <w:szCs w:val="21"/>
        </w:rPr>
        <w:t xml:space="preserve">. : </w:t>
      </w:r>
      <w:r w:rsidRPr="000B4241">
        <w:rPr>
          <w:rFonts w:ascii="Helvetica" w:hAnsi="Helvetica" w:cs="Helvetica" w:hint="eastAsia"/>
          <w:b/>
          <w:bCs/>
          <w:color w:val="222222"/>
          <w:sz w:val="21"/>
          <w:szCs w:val="21"/>
        </w:rPr>
        <w:t>ил</w:t>
      </w:r>
      <w:r w:rsidRPr="000B4241">
        <w:rPr>
          <w:rFonts w:ascii="Helvetica" w:hAnsi="Helvetica" w:cs="Helvetica"/>
          <w:b/>
          <w:bCs/>
          <w:color w:val="222222"/>
          <w:sz w:val="21"/>
          <w:szCs w:val="21"/>
        </w:rPr>
        <w:t>.</w:t>
      </w:r>
    </w:p>
    <w:p w14:paraId="568DE325" w14:textId="77777777" w:rsidR="000B4241" w:rsidRPr="000B4241" w:rsidRDefault="000B4241" w:rsidP="000B4241">
      <w:pPr>
        <w:rPr>
          <w:rFonts w:ascii="Helvetica" w:hAnsi="Helvetica" w:cs="Helvetica"/>
          <w:b/>
          <w:bCs/>
          <w:color w:val="222222"/>
          <w:sz w:val="21"/>
          <w:szCs w:val="21"/>
        </w:rPr>
      </w:pPr>
      <w:r w:rsidRPr="000B4241">
        <w:rPr>
          <w:rFonts w:ascii="Helvetica" w:hAnsi="Helvetica" w:cs="Helvetica" w:hint="eastAsia"/>
          <w:b/>
          <w:bCs/>
          <w:color w:val="222222"/>
          <w:sz w:val="21"/>
          <w:szCs w:val="21"/>
        </w:rPr>
        <w:t>больше</w:t>
      </w:r>
    </w:p>
    <w:p w14:paraId="1C4FDC6F" w14:textId="77777777" w:rsidR="000B4241" w:rsidRPr="000B4241" w:rsidRDefault="000B4241" w:rsidP="000B4241">
      <w:pPr>
        <w:rPr>
          <w:rFonts w:ascii="Helvetica" w:hAnsi="Helvetica" w:cs="Helvetica"/>
          <w:b/>
          <w:bCs/>
          <w:color w:val="222222"/>
          <w:sz w:val="21"/>
          <w:szCs w:val="21"/>
        </w:rPr>
      </w:pPr>
      <w:r w:rsidRPr="000B4241">
        <w:rPr>
          <w:rFonts w:ascii="Helvetica" w:hAnsi="Helvetica" w:cs="Helvetica" w:hint="eastAsia"/>
          <w:b/>
          <w:bCs/>
          <w:color w:val="222222"/>
          <w:sz w:val="21"/>
          <w:szCs w:val="21"/>
        </w:rPr>
        <w:t>Цитаты</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из</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текста</w:t>
      </w:r>
      <w:r w:rsidRPr="000B4241">
        <w:rPr>
          <w:rFonts w:ascii="Helvetica" w:hAnsi="Helvetica" w:cs="Helvetica"/>
          <w:b/>
          <w:bCs/>
          <w:color w:val="222222"/>
          <w:sz w:val="21"/>
          <w:szCs w:val="21"/>
        </w:rPr>
        <w:t>:</w:t>
      </w:r>
    </w:p>
    <w:p w14:paraId="3EC84792" w14:textId="77777777" w:rsidR="000B4241" w:rsidRPr="000B4241" w:rsidRDefault="000B4241" w:rsidP="000B4241">
      <w:pPr>
        <w:rPr>
          <w:rFonts w:ascii="Helvetica" w:hAnsi="Helvetica" w:cs="Helvetica"/>
          <w:b/>
          <w:bCs/>
          <w:color w:val="222222"/>
          <w:sz w:val="21"/>
          <w:szCs w:val="21"/>
        </w:rPr>
      </w:pPr>
      <w:r w:rsidRPr="000B4241">
        <w:rPr>
          <w:rFonts w:ascii="Helvetica" w:hAnsi="Helvetica" w:cs="Helvetica" w:hint="eastAsia"/>
          <w:b/>
          <w:bCs/>
          <w:color w:val="222222"/>
          <w:sz w:val="21"/>
          <w:szCs w:val="21"/>
        </w:rPr>
        <w:t>стр</w:t>
      </w:r>
      <w:r w:rsidRPr="000B4241">
        <w:rPr>
          <w:rFonts w:ascii="Helvetica" w:hAnsi="Helvetica" w:cs="Helvetica"/>
          <w:b/>
          <w:bCs/>
          <w:color w:val="222222"/>
          <w:sz w:val="21"/>
          <w:szCs w:val="21"/>
        </w:rPr>
        <w:t>. 1</w:t>
      </w:r>
    </w:p>
    <w:p w14:paraId="246E7D30" w14:textId="77777777" w:rsidR="000B4241" w:rsidRPr="000B4241" w:rsidRDefault="000B4241" w:rsidP="000B4241">
      <w:pPr>
        <w:rPr>
          <w:rFonts w:ascii="Helvetica" w:hAnsi="Helvetica" w:cs="Helvetica"/>
          <w:b/>
          <w:bCs/>
          <w:color w:val="222222"/>
          <w:sz w:val="21"/>
          <w:szCs w:val="21"/>
        </w:rPr>
      </w:pPr>
      <w:r w:rsidRPr="000B4241">
        <w:rPr>
          <w:rFonts w:ascii="Helvetica" w:hAnsi="Helvetica" w:cs="Helvetica" w:hint="eastAsia"/>
          <w:b/>
          <w:bCs/>
          <w:color w:val="222222"/>
          <w:sz w:val="21"/>
          <w:szCs w:val="21"/>
        </w:rPr>
        <w:t>Ч</w:t>
      </w:r>
      <w:r w:rsidRPr="000B4241">
        <w:rPr>
          <w:rFonts w:ascii="Helvetica" w:hAnsi="Helvetica" w:cs="Helvetica"/>
          <w:b/>
          <w:bCs/>
          <w:color w:val="222222"/>
          <w:sz w:val="21"/>
          <w:szCs w:val="21"/>
        </w:rPr>
        <w:t>'</w:t>
      </w:r>
      <w:r w:rsidRPr="000B4241">
        <w:rPr>
          <w:rFonts w:ascii="Helvetica" w:hAnsi="Helvetica" w:cs="Helvetica" w:hint="eastAsia"/>
          <w:b/>
          <w:bCs/>
          <w:color w:val="222222"/>
          <w:sz w:val="21"/>
          <w:szCs w:val="21"/>
        </w:rPr>
        <w:t>Л</w:t>
      </w:r>
      <w:r w:rsidRPr="000B4241">
        <w:rPr>
          <w:rFonts w:ascii="Helvetica" w:hAnsi="Helvetica" w:cs="Helvetica"/>
          <w:b/>
          <w:bCs/>
          <w:color w:val="222222"/>
          <w:sz w:val="21"/>
          <w:szCs w:val="21"/>
        </w:rPr>
        <w:t>s-</w:t>
      </w:r>
      <w:r w:rsidRPr="000B4241">
        <w:rPr>
          <w:rFonts w:ascii="Helvetica" w:hAnsi="Helvetica" w:cs="Helvetica" w:hint="eastAsia"/>
          <w:b/>
          <w:bCs/>
          <w:color w:val="222222"/>
          <w:sz w:val="21"/>
          <w:szCs w:val="21"/>
        </w:rPr>
        <w:t>з</w:t>
      </w:r>
      <w:r w:rsidRPr="000B4241">
        <w:rPr>
          <w:rFonts w:ascii="Helvetica" w:hAnsi="Helvetica" w:cs="Helvetica"/>
          <w:b/>
          <w:bCs/>
          <w:color w:val="222222"/>
          <w:sz w:val="21"/>
          <w:szCs w:val="21"/>
        </w:rPr>
        <w:t xml:space="preserve">&gt;h&amp;i^-j </w:t>
      </w:r>
      <w:r w:rsidRPr="000B4241">
        <w:rPr>
          <w:rFonts w:ascii="Helvetica" w:hAnsi="Helvetica" w:cs="Helvetica" w:hint="eastAsia"/>
          <w:b/>
          <w:bCs/>
          <w:color w:val="222222"/>
          <w:sz w:val="21"/>
          <w:szCs w:val="21"/>
        </w:rPr>
        <w:t>АКАДЕМИЯ</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МЕДИЦИНСКИХ</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НАУК</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СССР</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НАУЧНО</w:t>
      </w:r>
      <w:r w:rsidRPr="000B4241">
        <w:rPr>
          <w:rFonts w:ascii="Helvetica" w:hAnsi="Helvetica" w:cs="Helvetica"/>
          <w:b/>
          <w:bCs/>
          <w:color w:val="222222"/>
          <w:sz w:val="21"/>
          <w:szCs w:val="21"/>
        </w:rPr>
        <w:t>-</w:t>
      </w:r>
      <w:r w:rsidRPr="000B4241">
        <w:rPr>
          <w:rFonts w:ascii="Helvetica" w:hAnsi="Helvetica" w:cs="Helvetica" w:hint="eastAsia"/>
          <w:b/>
          <w:bCs/>
          <w:color w:val="222222"/>
          <w:sz w:val="21"/>
          <w:szCs w:val="21"/>
        </w:rPr>
        <w:t>ИССЛЕДОВАТЕЛЬСКИЙ</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ИНСТИТУТ</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МЕДИЦИНСКОЙ</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РАДИОЛОГИИ</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На</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правах</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рукописи</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КАБАКОВА</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Нэлля</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Михайловна</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УДК</w:t>
      </w:r>
      <w:r w:rsidRPr="000B4241">
        <w:rPr>
          <w:rFonts w:ascii="Helvetica" w:hAnsi="Helvetica" w:cs="Helvetica"/>
          <w:b/>
          <w:bCs/>
          <w:color w:val="222222"/>
          <w:sz w:val="21"/>
          <w:szCs w:val="21"/>
        </w:rPr>
        <w:t xml:space="preserve"> 577.391:663.12/14 </w:t>
      </w:r>
      <w:r w:rsidRPr="000B4241">
        <w:rPr>
          <w:rFonts w:ascii="Helvetica" w:hAnsi="Helvetica" w:cs="Helvetica" w:hint="eastAsia"/>
          <w:b/>
          <w:bCs/>
          <w:color w:val="222222"/>
          <w:sz w:val="21"/>
          <w:szCs w:val="21"/>
        </w:rPr>
        <w:t>МОДШИКАЦИЯ</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РАДИОЧУВСТВИТЕЛЬНОСТИ</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ДРОЖЯЕВЕК</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КЛЕТОК</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И</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ЕЕ</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СВЯЗЬ</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С</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ПОСТРАДИАЦЙОННШ</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ВОССТАНОВЛЕНИЕМ</w:t>
      </w:r>
      <w:r w:rsidRPr="000B4241">
        <w:rPr>
          <w:rFonts w:ascii="Helvetica" w:hAnsi="Helvetica" w:cs="Helvetica"/>
          <w:b/>
          <w:bCs/>
          <w:color w:val="222222"/>
          <w:sz w:val="21"/>
          <w:szCs w:val="21"/>
        </w:rPr>
        <w:t xml:space="preserve"> (03.00.01 - </w:t>
      </w:r>
      <w:r w:rsidRPr="000B4241">
        <w:rPr>
          <w:rFonts w:ascii="Helvetica" w:hAnsi="Helvetica" w:cs="Helvetica" w:hint="eastAsia"/>
          <w:b/>
          <w:bCs/>
          <w:color w:val="222222"/>
          <w:sz w:val="21"/>
          <w:szCs w:val="21"/>
        </w:rPr>
        <w:t>радиобиология</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Д</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и</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с</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с</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е</w:t>
      </w:r>
    </w:p>
    <w:p w14:paraId="3DC5696A" w14:textId="77777777" w:rsidR="000B4241" w:rsidRPr="000B4241" w:rsidRDefault="000B4241" w:rsidP="000B4241">
      <w:pPr>
        <w:rPr>
          <w:rFonts w:ascii="Helvetica" w:hAnsi="Helvetica" w:cs="Helvetica"/>
          <w:b/>
          <w:bCs/>
          <w:color w:val="222222"/>
          <w:sz w:val="21"/>
          <w:szCs w:val="21"/>
        </w:rPr>
      </w:pPr>
      <w:r w:rsidRPr="000B4241">
        <w:rPr>
          <w:rFonts w:ascii="Helvetica" w:hAnsi="Helvetica" w:cs="Helvetica" w:hint="eastAsia"/>
          <w:b/>
          <w:bCs/>
          <w:color w:val="222222"/>
          <w:sz w:val="21"/>
          <w:szCs w:val="21"/>
        </w:rPr>
        <w:t>стр</w:t>
      </w:r>
      <w:r w:rsidRPr="000B4241">
        <w:rPr>
          <w:rFonts w:ascii="Helvetica" w:hAnsi="Helvetica" w:cs="Helvetica"/>
          <w:b/>
          <w:bCs/>
          <w:color w:val="222222"/>
          <w:sz w:val="21"/>
          <w:szCs w:val="21"/>
        </w:rPr>
        <w:t>. 6</w:t>
      </w:r>
    </w:p>
    <w:p w14:paraId="5969CC37" w14:textId="77777777" w:rsidR="000B4241" w:rsidRPr="000B4241" w:rsidRDefault="000B4241" w:rsidP="000B4241">
      <w:pPr>
        <w:rPr>
          <w:rFonts w:ascii="Helvetica" w:hAnsi="Helvetica" w:cs="Helvetica"/>
          <w:b/>
          <w:bCs/>
          <w:color w:val="222222"/>
          <w:sz w:val="21"/>
          <w:szCs w:val="21"/>
        </w:rPr>
      </w:pPr>
      <w:r w:rsidRPr="000B4241">
        <w:rPr>
          <w:rFonts w:ascii="Helvetica" w:hAnsi="Helvetica" w:cs="Helvetica" w:hint="eastAsia"/>
          <w:b/>
          <w:bCs/>
          <w:color w:val="222222"/>
          <w:sz w:val="21"/>
          <w:szCs w:val="21"/>
        </w:rPr>
        <w:t>поскольку</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величина</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модификации</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выжи­</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ваемости</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одинакова</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для</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клеток</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способных</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к</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пострадиационному</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восстановлению</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и</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для</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клеток</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завершивших</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пострадиационное</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вос­</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становление</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Более</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того</w:t>
      </w:r>
      <w:r w:rsidRPr="000B4241">
        <w:rPr>
          <w:rFonts w:ascii="Helvetica" w:hAnsi="Helvetica" w:cs="Helvetica"/>
          <w:b/>
          <w:bCs/>
          <w:color w:val="222222"/>
          <w:sz w:val="21"/>
          <w:szCs w:val="21"/>
        </w:rPr>
        <w:t>,1</w:t>
      </w:r>
      <w:r w:rsidRPr="000B4241">
        <w:rPr>
          <w:rFonts w:ascii="Helvetica" w:hAnsi="Helvetica" w:cs="Helvetica" w:hint="eastAsia"/>
          <w:b/>
          <w:bCs/>
          <w:color w:val="222222"/>
          <w:sz w:val="21"/>
          <w:szCs w:val="21"/>
        </w:rPr>
        <w:t>ТаС</w:t>
      </w:r>
      <w:r w:rsidRPr="000B4241">
        <w:rPr>
          <w:rFonts w:ascii="Helvetica" w:hAnsi="Helvetica" w:cs="Helvetica"/>
          <w:b/>
          <w:bCs/>
          <w:color w:val="222222"/>
          <w:sz w:val="21"/>
          <w:szCs w:val="21"/>
        </w:rPr>
        <w:t xml:space="preserve">1 </w:t>
      </w:r>
      <w:r w:rsidRPr="000B4241">
        <w:rPr>
          <w:rFonts w:ascii="Helvetica" w:hAnsi="Helvetica" w:cs="Helvetica" w:hint="eastAsia"/>
          <w:b/>
          <w:bCs/>
          <w:color w:val="222222"/>
          <w:sz w:val="21"/>
          <w:szCs w:val="21"/>
        </w:rPr>
        <w:t>в</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среде</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с</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пониженной</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концентраци­</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ей</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питательных</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веществ</w:t>
      </w:r>
      <w:r w:rsidRPr="000B4241">
        <w:rPr>
          <w:rFonts w:ascii="Helvetica" w:hAnsi="Helvetica" w:cs="Helvetica"/>
          <w:b/>
          <w:bCs/>
          <w:color w:val="222222"/>
          <w:sz w:val="21"/>
          <w:szCs w:val="21"/>
        </w:rPr>
        <w:t xml:space="preserve"> (2</w:t>
      </w:r>
      <w:r w:rsidRPr="000B4241">
        <w:rPr>
          <w:rFonts w:ascii="Helvetica" w:hAnsi="Helvetica" w:cs="Helvetica" w:hint="eastAsia"/>
          <w:b/>
          <w:bCs/>
          <w:color w:val="222222"/>
          <w:sz w:val="21"/>
          <w:szCs w:val="21"/>
        </w:rPr>
        <w:t>°</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Балл</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сусла</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приводит</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к</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существенному</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повышению</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выживаемости</w:t>
      </w:r>
      <w:r w:rsidRPr="000B4241">
        <w:rPr>
          <w:rFonts w:ascii="Helvetica" w:hAnsi="Helvetica" w:cs="Helvetica"/>
          <w:b/>
          <w:bCs/>
          <w:color w:val="222222"/>
          <w:sz w:val="21"/>
          <w:szCs w:val="21"/>
        </w:rPr>
        <w:t>.</w:t>
      </w:r>
    </w:p>
    <w:p w14:paraId="4ACC4979" w14:textId="77777777" w:rsidR="000B4241" w:rsidRPr="000B4241" w:rsidRDefault="000B4241" w:rsidP="000B4241">
      <w:pPr>
        <w:rPr>
          <w:rFonts w:ascii="Helvetica" w:hAnsi="Helvetica" w:cs="Helvetica"/>
          <w:b/>
          <w:bCs/>
          <w:color w:val="222222"/>
          <w:sz w:val="21"/>
          <w:szCs w:val="21"/>
        </w:rPr>
      </w:pPr>
      <w:r w:rsidRPr="000B4241">
        <w:rPr>
          <w:rFonts w:ascii="Helvetica" w:hAnsi="Helvetica" w:cs="Helvetica" w:hint="eastAsia"/>
          <w:b/>
          <w:bCs/>
          <w:color w:val="222222"/>
          <w:sz w:val="21"/>
          <w:szCs w:val="21"/>
        </w:rPr>
        <w:t>стр</w:t>
      </w:r>
      <w:r w:rsidRPr="000B4241">
        <w:rPr>
          <w:rFonts w:ascii="Helvetica" w:hAnsi="Helvetica" w:cs="Helvetica"/>
          <w:b/>
          <w:bCs/>
          <w:color w:val="222222"/>
          <w:sz w:val="21"/>
          <w:szCs w:val="21"/>
        </w:rPr>
        <w:t>. 9</w:t>
      </w:r>
    </w:p>
    <w:p w14:paraId="1A2B8B97" w14:textId="77777777" w:rsidR="000B4241" w:rsidRPr="000B4241" w:rsidRDefault="000B4241" w:rsidP="000B4241">
      <w:pPr>
        <w:rPr>
          <w:rFonts w:ascii="Helvetica" w:hAnsi="Helvetica" w:cs="Helvetica"/>
          <w:b/>
          <w:bCs/>
          <w:color w:val="222222"/>
          <w:sz w:val="21"/>
          <w:szCs w:val="21"/>
        </w:rPr>
      </w:pPr>
      <w:r w:rsidRPr="000B4241">
        <w:rPr>
          <w:rFonts w:ascii="Helvetica" w:hAnsi="Helvetica" w:cs="Helvetica" w:hint="eastAsia"/>
          <w:b/>
          <w:bCs/>
          <w:color w:val="222222"/>
          <w:sz w:val="21"/>
          <w:szCs w:val="21"/>
        </w:rPr>
        <w:t>пострадиационному</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восстановлению</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позво­</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ляет</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рекомендовать</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эти</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клетки</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в</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качестве</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тест</w:t>
      </w:r>
      <w:r w:rsidRPr="000B4241">
        <w:rPr>
          <w:rFonts w:ascii="Helvetica" w:hAnsi="Helvetica" w:cs="Helvetica"/>
          <w:b/>
          <w:bCs/>
          <w:color w:val="222222"/>
          <w:sz w:val="21"/>
          <w:szCs w:val="21"/>
        </w:rPr>
        <w:t>-</w:t>
      </w:r>
      <w:r w:rsidRPr="000B4241">
        <w:rPr>
          <w:rFonts w:ascii="Helvetica" w:hAnsi="Helvetica" w:cs="Helvetica" w:hint="eastAsia"/>
          <w:b/>
          <w:bCs/>
          <w:color w:val="222222"/>
          <w:sz w:val="21"/>
          <w:szCs w:val="21"/>
        </w:rPr>
        <w:t>объектов</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для</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от­</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бора</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модификаторов</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влияющих</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на</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пострадиационное</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восстановле­</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ние</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На</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защиту</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выносятся</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следующие</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положения</w:t>
      </w:r>
      <w:r w:rsidRPr="000B4241">
        <w:rPr>
          <w:rFonts w:ascii="Helvetica" w:hAnsi="Helvetica" w:cs="Helvetica"/>
          <w:b/>
          <w:bCs/>
          <w:color w:val="222222"/>
          <w:sz w:val="21"/>
          <w:szCs w:val="21"/>
        </w:rPr>
        <w:t xml:space="preserve">: 1. </w:t>
      </w:r>
      <w:r w:rsidRPr="000B4241">
        <w:rPr>
          <w:rFonts w:ascii="Helvetica" w:hAnsi="Helvetica" w:cs="Helvetica" w:hint="eastAsia"/>
          <w:b/>
          <w:bCs/>
          <w:color w:val="222222"/>
          <w:sz w:val="21"/>
          <w:szCs w:val="21"/>
        </w:rPr>
        <w:t>Полиплоидные</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дрожжевые</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клетки</w:t>
      </w:r>
      <w:r w:rsidRPr="000B4241">
        <w:rPr>
          <w:rFonts w:ascii="Helvetica" w:hAnsi="Helvetica" w:cs="Helvetica"/>
          <w:b/>
          <w:bCs/>
          <w:color w:val="222222"/>
          <w:sz w:val="21"/>
          <w:szCs w:val="21"/>
        </w:rPr>
        <w:t>,</w:t>
      </w:r>
      <w:r w:rsidRPr="000B4241">
        <w:rPr>
          <w:rFonts w:ascii="Helvetica" w:hAnsi="Helvetica" w:cs="Helvetica" w:hint="eastAsia"/>
          <w:b/>
          <w:bCs/>
          <w:color w:val="222222"/>
          <w:sz w:val="21"/>
          <w:szCs w:val="21"/>
        </w:rPr>
        <w:t>облученные</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быстрыми</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нейт­</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ронами</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способны</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к</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пострадиационному</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восстановлению</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способность</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дрожжевых</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клеток</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к</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восстановлению</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от</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повреждений</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после</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облуче­</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ния</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как</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плотно</w:t>
      </w:r>
      <w:r w:rsidRPr="000B4241">
        <w:rPr>
          <w:rFonts w:ascii="Helvetica" w:hAnsi="Helvetica" w:cs="Helvetica"/>
          <w:b/>
          <w:bCs/>
          <w:color w:val="222222"/>
          <w:sz w:val="21"/>
          <w:szCs w:val="21"/>
        </w:rPr>
        <w:t>-,...</w:t>
      </w:r>
    </w:p>
    <w:p w14:paraId="1396D129" w14:textId="77777777" w:rsidR="000B4241" w:rsidRPr="000B4241" w:rsidRDefault="000B4241" w:rsidP="000B4241">
      <w:pPr>
        <w:rPr>
          <w:rFonts w:ascii="Helvetica" w:hAnsi="Helvetica" w:cs="Helvetica"/>
          <w:b/>
          <w:bCs/>
          <w:color w:val="222222"/>
          <w:sz w:val="21"/>
          <w:szCs w:val="21"/>
        </w:rPr>
      </w:pPr>
    </w:p>
    <w:p w14:paraId="1BE2D94E" w14:textId="77777777" w:rsidR="000B4241" w:rsidRPr="000B4241" w:rsidRDefault="000B4241" w:rsidP="000B4241">
      <w:pPr>
        <w:rPr>
          <w:rFonts w:ascii="Helvetica" w:hAnsi="Helvetica" w:cs="Helvetica"/>
          <w:b/>
          <w:bCs/>
          <w:color w:val="222222"/>
          <w:sz w:val="21"/>
          <w:szCs w:val="21"/>
        </w:rPr>
      </w:pPr>
      <w:r w:rsidRPr="000B4241">
        <w:rPr>
          <w:rFonts w:ascii="Helvetica" w:hAnsi="Helvetica" w:cs="Helvetica" w:hint="eastAsia"/>
          <w:b/>
          <w:bCs/>
          <w:color w:val="222222"/>
          <w:sz w:val="21"/>
          <w:szCs w:val="21"/>
        </w:rPr>
        <w:t>Оглавление</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диссертации</w:t>
      </w:r>
    </w:p>
    <w:p w14:paraId="68B73CC8" w14:textId="77777777" w:rsidR="000B4241" w:rsidRPr="000B4241" w:rsidRDefault="000B4241" w:rsidP="000B4241">
      <w:pPr>
        <w:rPr>
          <w:rFonts w:ascii="Helvetica" w:hAnsi="Helvetica" w:cs="Helvetica"/>
          <w:b/>
          <w:bCs/>
          <w:color w:val="222222"/>
          <w:sz w:val="21"/>
          <w:szCs w:val="21"/>
        </w:rPr>
      </w:pPr>
      <w:r w:rsidRPr="000B4241">
        <w:rPr>
          <w:rFonts w:ascii="Helvetica" w:hAnsi="Helvetica" w:cs="Helvetica" w:hint="eastAsia"/>
          <w:b/>
          <w:bCs/>
          <w:color w:val="222222"/>
          <w:sz w:val="21"/>
          <w:szCs w:val="21"/>
        </w:rPr>
        <w:t>кандидат</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биологических</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наук</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Кабакова</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Нэлля</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Ми</w:t>
      </w:r>
      <w:r w:rsidRPr="000B4241">
        <w:rPr>
          <w:rFonts w:ascii="Helvetica" w:hAnsi="Helvetica" w:cs="Helvetica" w:hint="eastAsia"/>
          <w:b/>
          <w:bCs/>
          <w:color w:val="222222"/>
          <w:sz w:val="21"/>
          <w:szCs w:val="21"/>
        </w:rPr>
        <w:lastRenderedPageBreak/>
        <w:t>хайловна</w:t>
      </w:r>
    </w:p>
    <w:p w14:paraId="58A3AE61" w14:textId="77777777" w:rsidR="000B4241" w:rsidRPr="000B4241" w:rsidRDefault="000B4241" w:rsidP="000B4241">
      <w:pPr>
        <w:rPr>
          <w:rFonts w:ascii="Helvetica" w:hAnsi="Helvetica" w:cs="Helvetica"/>
          <w:b/>
          <w:bCs/>
          <w:color w:val="222222"/>
          <w:sz w:val="21"/>
          <w:szCs w:val="21"/>
        </w:rPr>
      </w:pPr>
      <w:r w:rsidRPr="000B4241">
        <w:rPr>
          <w:rFonts w:ascii="Helvetica" w:hAnsi="Helvetica" w:cs="Helvetica" w:hint="eastAsia"/>
          <w:b/>
          <w:bCs/>
          <w:color w:val="222222"/>
          <w:sz w:val="21"/>
          <w:szCs w:val="21"/>
        </w:rPr>
        <w:t>ВВЕДЕНИЕ</w:t>
      </w:r>
      <w:r w:rsidRPr="000B4241">
        <w:rPr>
          <w:rFonts w:ascii="Helvetica" w:hAnsi="Helvetica" w:cs="Helvetica"/>
          <w:b/>
          <w:bCs/>
          <w:color w:val="222222"/>
          <w:sz w:val="21"/>
          <w:szCs w:val="21"/>
        </w:rPr>
        <w:t>.</w:t>
      </w:r>
    </w:p>
    <w:p w14:paraId="1A65A465" w14:textId="77777777" w:rsidR="000B4241" w:rsidRPr="000B4241" w:rsidRDefault="000B4241" w:rsidP="000B4241">
      <w:pPr>
        <w:rPr>
          <w:rFonts w:ascii="Helvetica" w:hAnsi="Helvetica" w:cs="Helvetica"/>
          <w:b/>
          <w:bCs/>
          <w:color w:val="222222"/>
          <w:sz w:val="21"/>
          <w:szCs w:val="21"/>
        </w:rPr>
      </w:pPr>
    </w:p>
    <w:p w14:paraId="48607269" w14:textId="77777777" w:rsidR="000B4241" w:rsidRPr="000B4241" w:rsidRDefault="000B4241" w:rsidP="000B4241">
      <w:pPr>
        <w:rPr>
          <w:rFonts w:ascii="Helvetica" w:hAnsi="Helvetica" w:cs="Helvetica"/>
          <w:b/>
          <w:bCs/>
          <w:color w:val="222222"/>
          <w:sz w:val="21"/>
          <w:szCs w:val="21"/>
        </w:rPr>
      </w:pPr>
      <w:r w:rsidRPr="000B4241">
        <w:rPr>
          <w:rFonts w:ascii="Helvetica" w:hAnsi="Helvetica" w:cs="Helvetica" w:hint="eastAsia"/>
          <w:b/>
          <w:bCs/>
          <w:color w:val="222222"/>
          <w:sz w:val="21"/>
          <w:szCs w:val="21"/>
        </w:rPr>
        <w:t>Глава</w:t>
      </w:r>
      <w:r w:rsidRPr="000B4241">
        <w:rPr>
          <w:rFonts w:ascii="Helvetica" w:hAnsi="Helvetica" w:cs="Helvetica"/>
          <w:b/>
          <w:bCs/>
          <w:color w:val="222222"/>
          <w:sz w:val="21"/>
          <w:szCs w:val="21"/>
        </w:rPr>
        <w:t xml:space="preserve"> I. </w:t>
      </w:r>
      <w:r w:rsidRPr="000B4241">
        <w:rPr>
          <w:rFonts w:ascii="Helvetica" w:hAnsi="Helvetica" w:cs="Helvetica" w:hint="eastAsia"/>
          <w:b/>
          <w:bCs/>
          <w:color w:val="222222"/>
          <w:sz w:val="21"/>
          <w:szCs w:val="21"/>
        </w:rPr>
        <w:t>ОБЗОР</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ЛИТЕРАТУРЫ</w:t>
      </w:r>
      <w:r w:rsidRPr="000B4241">
        <w:rPr>
          <w:rFonts w:ascii="Helvetica" w:hAnsi="Helvetica" w:cs="Helvetica"/>
          <w:b/>
          <w:bCs/>
          <w:color w:val="222222"/>
          <w:sz w:val="21"/>
          <w:szCs w:val="21"/>
        </w:rPr>
        <w:t>. II</w:t>
      </w:r>
    </w:p>
    <w:p w14:paraId="3711F711" w14:textId="77777777" w:rsidR="000B4241" w:rsidRPr="000B4241" w:rsidRDefault="000B4241" w:rsidP="000B4241">
      <w:pPr>
        <w:rPr>
          <w:rFonts w:ascii="Helvetica" w:hAnsi="Helvetica" w:cs="Helvetica"/>
          <w:b/>
          <w:bCs/>
          <w:color w:val="222222"/>
          <w:sz w:val="21"/>
          <w:szCs w:val="21"/>
        </w:rPr>
      </w:pPr>
    </w:p>
    <w:p w14:paraId="4740279C" w14:textId="77777777" w:rsidR="000B4241" w:rsidRPr="000B4241" w:rsidRDefault="000B4241" w:rsidP="000B4241">
      <w:pPr>
        <w:rPr>
          <w:rFonts w:ascii="Helvetica" w:hAnsi="Helvetica" w:cs="Helvetica"/>
          <w:b/>
          <w:bCs/>
          <w:color w:val="222222"/>
          <w:sz w:val="21"/>
          <w:szCs w:val="21"/>
        </w:rPr>
      </w:pPr>
      <w:r w:rsidRPr="000B4241">
        <w:rPr>
          <w:rFonts w:ascii="Helvetica" w:hAnsi="Helvetica" w:cs="Helvetica"/>
          <w:b/>
          <w:bCs/>
          <w:color w:val="222222"/>
          <w:sz w:val="21"/>
          <w:szCs w:val="21"/>
        </w:rPr>
        <w:t xml:space="preserve">1.1. </w:t>
      </w:r>
      <w:r w:rsidRPr="000B4241">
        <w:rPr>
          <w:rFonts w:ascii="Helvetica" w:hAnsi="Helvetica" w:cs="Helvetica" w:hint="eastAsia"/>
          <w:b/>
          <w:bCs/>
          <w:color w:val="222222"/>
          <w:sz w:val="21"/>
          <w:szCs w:val="21"/>
        </w:rPr>
        <w:t>Роль</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плоидности</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в</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радиочувствительности</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клеток</w:t>
      </w:r>
      <w:r w:rsidRPr="000B4241">
        <w:rPr>
          <w:rFonts w:ascii="Helvetica" w:hAnsi="Helvetica" w:cs="Helvetica"/>
          <w:b/>
          <w:bCs/>
          <w:color w:val="222222"/>
          <w:sz w:val="21"/>
          <w:szCs w:val="21"/>
        </w:rPr>
        <w:t xml:space="preserve"> II</w:t>
      </w:r>
    </w:p>
    <w:p w14:paraId="033C5CC0" w14:textId="77777777" w:rsidR="000B4241" w:rsidRPr="000B4241" w:rsidRDefault="000B4241" w:rsidP="000B4241">
      <w:pPr>
        <w:rPr>
          <w:rFonts w:ascii="Helvetica" w:hAnsi="Helvetica" w:cs="Helvetica"/>
          <w:b/>
          <w:bCs/>
          <w:color w:val="222222"/>
          <w:sz w:val="21"/>
          <w:szCs w:val="21"/>
        </w:rPr>
      </w:pPr>
    </w:p>
    <w:p w14:paraId="3DBED365" w14:textId="77777777" w:rsidR="000B4241" w:rsidRPr="000B4241" w:rsidRDefault="000B4241" w:rsidP="000B4241">
      <w:pPr>
        <w:rPr>
          <w:rFonts w:ascii="Helvetica" w:hAnsi="Helvetica" w:cs="Helvetica"/>
          <w:b/>
          <w:bCs/>
          <w:color w:val="222222"/>
          <w:sz w:val="21"/>
          <w:szCs w:val="21"/>
        </w:rPr>
      </w:pPr>
      <w:r w:rsidRPr="000B4241">
        <w:rPr>
          <w:rFonts w:ascii="Helvetica" w:hAnsi="Helvetica" w:cs="Helvetica"/>
          <w:b/>
          <w:bCs/>
          <w:color w:val="222222"/>
          <w:sz w:val="21"/>
          <w:szCs w:val="21"/>
        </w:rPr>
        <w:t xml:space="preserve">1.2. </w:t>
      </w:r>
      <w:r w:rsidRPr="000B4241">
        <w:rPr>
          <w:rFonts w:ascii="Helvetica" w:hAnsi="Helvetica" w:cs="Helvetica" w:hint="eastAsia"/>
          <w:b/>
          <w:bCs/>
          <w:color w:val="222222"/>
          <w:sz w:val="21"/>
          <w:szCs w:val="21"/>
        </w:rPr>
        <w:t>Пострадиационное</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восстановление</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жизнеспособности</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клеток</w:t>
      </w:r>
      <w:r w:rsidRPr="000B4241">
        <w:rPr>
          <w:rFonts w:ascii="Helvetica" w:hAnsi="Helvetica" w:cs="Helvetica"/>
          <w:b/>
          <w:bCs/>
          <w:color w:val="222222"/>
          <w:sz w:val="21"/>
          <w:szCs w:val="21"/>
        </w:rPr>
        <w:t>.</w:t>
      </w:r>
    </w:p>
    <w:p w14:paraId="5CC09286" w14:textId="77777777" w:rsidR="000B4241" w:rsidRPr="000B4241" w:rsidRDefault="000B4241" w:rsidP="000B4241">
      <w:pPr>
        <w:rPr>
          <w:rFonts w:ascii="Helvetica" w:hAnsi="Helvetica" w:cs="Helvetica"/>
          <w:b/>
          <w:bCs/>
          <w:color w:val="222222"/>
          <w:sz w:val="21"/>
          <w:szCs w:val="21"/>
        </w:rPr>
      </w:pPr>
    </w:p>
    <w:p w14:paraId="62C1FE70" w14:textId="77777777" w:rsidR="000B4241" w:rsidRPr="000B4241" w:rsidRDefault="000B4241" w:rsidP="000B4241">
      <w:pPr>
        <w:rPr>
          <w:rFonts w:ascii="Helvetica" w:hAnsi="Helvetica" w:cs="Helvetica"/>
          <w:b/>
          <w:bCs/>
          <w:color w:val="222222"/>
          <w:sz w:val="21"/>
          <w:szCs w:val="21"/>
        </w:rPr>
      </w:pPr>
      <w:r w:rsidRPr="000B4241">
        <w:rPr>
          <w:rFonts w:ascii="Helvetica" w:hAnsi="Helvetica" w:cs="Helvetica"/>
          <w:b/>
          <w:bCs/>
          <w:color w:val="222222"/>
          <w:sz w:val="21"/>
          <w:szCs w:val="21"/>
        </w:rPr>
        <w:t xml:space="preserve">1.3. </w:t>
      </w:r>
      <w:r w:rsidRPr="000B4241">
        <w:rPr>
          <w:rFonts w:ascii="Helvetica" w:hAnsi="Helvetica" w:cs="Helvetica" w:hint="eastAsia"/>
          <w:b/>
          <w:bCs/>
          <w:color w:val="222222"/>
          <w:sz w:val="21"/>
          <w:szCs w:val="21"/>
        </w:rPr>
        <w:t>Зависимость</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выживаемости</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от</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условий</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пострадиационного</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культивирования</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клеток</w:t>
      </w:r>
    </w:p>
    <w:p w14:paraId="474AEDC5" w14:textId="77777777" w:rsidR="000B4241" w:rsidRPr="000B4241" w:rsidRDefault="000B4241" w:rsidP="000B4241">
      <w:pPr>
        <w:rPr>
          <w:rFonts w:ascii="Helvetica" w:hAnsi="Helvetica" w:cs="Helvetica"/>
          <w:b/>
          <w:bCs/>
          <w:color w:val="222222"/>
          <w:sz w:val="21"/>
          <w:szCs w:val="21"/>
        </w:rPr>
      </w:pPr>
    </w:p>
    <w:p w14:paraId="20908BAA" w14:textId="77777777" w:rsidR="000B4241" w:rsidRPr="000B4241" w:rsidRDefault="000B4241" w:rsidP="000B4241">
      <w:pPr>
        <w:rPr>
          <w:rFonts w:ascii="Helvetica" w:hAnsi="Helvetica" w:cs="Helvetica"/>
          <w:b/>
          <w:bCs/>
          <w:color w:val="222222"/>
          <w:sz w:val="21"/>
          <w:szCs w:val="21"/>
        </w:rPr>
      </w:pPr>
      <w:r w:rsidRPr="000B4241">
        <w:rPr>
          <w:rFonts w:ascii="Helvetica" w:hAnsi="Helvetica" w:cs="Helvetica"/>
          <w:b/>
          <w:bCs/>
          <w:color w:val="222222"/>
          <w:sz w:val="21"/>
          <w:szCs w:val="21"/>
        </w:rPr>
        <w:t xml:space="preserve">1.4. </w:t>
      </w:r>
      <w:r w:rsidRPr="000B4241">
        <w:rPr>
          <w:rFonts w:ascii="Helvetica" w:hAnsi="Helvetica" w:cs="Helvetica" w:hint="eastAsia"/>
          <w:b/>
          <w:bCs/>
          <w:color w:val="222222"/>
          <w:sz w:val="21"/>
          <w:szCs w:val="21"/>
        </w:rPr>
        <w:t>Зависимость</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выживаемости</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от</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вида</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излучения</w:t>
      </w:r>
    </w:p>
    <w:p w14:paraId="644ABE37" w14:textId="77777777" w:rsidR="000B4241" w:rsidRPr="000B4241" w:rsidRDefault="000B4241" w:rsidP="000B4241">
      <w:pPr>
        <w:rPr>
          <w:rFonts w:ascii="Helvetica" w:hAnsi="Helvetica" w:cs="Helvetica"/>
          <w:b/>
          <w:bCs/>
          <w:color w:val="222222"/>
          <w:sz w:val="21"/>
          <w:szCs w:val="21"/>
        </w:rPr>
      </w:pPr>
    </w:p>
    <w:p w14:paraId="22702C6F" w14:textId="77777777" w:rsidR="000B4241" w:rsidRPr="000B4241" w:rsidRDefault="000B4241" w:rsidP="000B4241">
      <w:pPr>
        <w:rPr>
          <w:rFonts w:ascii="Helvetica" w:hAnsi="Helvetica" w:cs="Helvetica"/>
          <w:b/>
          <w:bCs/>
          <w:color w:val="222222"/>
          <w:sz w:val="21"/>
          <w:szCs w:val="21"/>
        </w:rPr>
      </w:pPr>
      <w:r w:rsidRPr="000B4241">
        <w:rPr>
          <w:rFonts w:ascii="Helvetica" w:hAnsi="Helvetica" w:cs="Helvetica"/>
          <w:b/>
          <w:bCs/>
          <w:color w:val="222222"/>
          <w:sz w:val="21"/>
          <w:szCs w:val="21"/>
        </w:rPr>
        <w:t xml:space="preserve">1.5. </w:t>
      </w:r>
      <w:r w:rsidRPr="000B4241">
        <w:rPr>
          <w:rFonts w:ascii="Helvetica" w:hAnsi="Helvetica" w:cs="Helvetica" w:hint="eastAsia"/>
          <w:b/>
          <w:bCs/>
          <w:color w:val="222222"/>
          <w:sz w:val="21"/>
          <w:szCs w:val="21"/>
        </w:rPr>
        <w:t>Зависимость</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пострадиационного</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восстановления</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клеток</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облученных</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плотноионизирующей</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радиацией</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от</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плоидности</w:t>
      </w:r>
      <w:r w:rsidRPr="000B4241">
        <w:rPr>
          <w:rFonts w:ascii="Helvetica" w:hAnsi="Helvetica" w:cs="Helvetica"/>
          <w:b/>
          <w:bCs/>
          <w:color w:val="222222"/>
          <w:sz w:val="21"/>
          <w:szCs w:val="21"/>
        </w:rPr>
        <w:t>.</w:t>
      </w:r>
    </w:p>
    <w:p w14:paraId="446559BE" w14:textId="77777777" w:rsidR="000B4241" w:rsidRPr="000B4241" w:rsidRDefault="000B4241" w:rsidP="000B4241">
      <w:pPr>
        <w:rPr>
          <w:rFonts w:ascii="Helvetica" w:hAnsi="Helvetica" w:cs="Helvetica"/>
          <w:b/>
          <w:bCs/>
          <w:color w:val="222222"/>
          <w:sz w:val="21"/>
          <w:szCs w:val="21"/>
        </w:rPr>
      </w:pPr>
    </w:p>
    <w:p w14:paraId="7F30A96F" w14:textId="77777777" w:rsidR="000B4241" w:rsidRPr="000B4241" w:rsidRDefault="000B4241" w:rsidP="000B4241">
      <w:pPr>
        <w:rPr>
          <w:rFonts w:ascii="Helvetica" w:hAnsi="Helvetica" w:cs="Helvetica"/>
          <w:b/>
          <w:bCs/>
          <w:color w:val="222222"/>
          <w:sz w:val="21"/>
          <w:szCs w:val="21"/>
        </w:rPr>
      </w:pPr>
      <w:r w:rsidRPr="000B4241">
        <w:rPr>
          <w:rFonts w:ascii="Helvetica" w:hAnsi="Helvetica" w:cs="Helvetica"/>
          <w:b/>
          <w:bCs/>
          <w:color w:val="222222"/>
          <w:sz w:val="21"/>
          <w:szCs w:val="21"/>
        </w:rPr>
        <w:t xml:space="preserve">1.6. </w:t>
      </w:r>
      <w:r w:rsidRPr="000B4241">
        <w:rPr>
          <w:rFonts w:ascii="Helvetica" w:hAnsi="Helvetica" w:cs="Helvetica" w:hint="eastAsia"/>
          <w:b/>
          <w:bCs/>
          <w:color w:val="222222"/>
          <w:sz w:val="21"/>
          <w:szCs w:val="21"/>
        </w:rPr>
        <w:t>Биологическое</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действие</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нейтронов</w:t>
      </w:r>
    </w:p>
    <w:p w14:paraId="08E0F83F" w14:textId="77777777" w:rsidR="000B4241" w:rsidRPr="000B4241" w:rsidRDefault="000B4241" w:rsidP="000B4241">
      <w:pPr>
        <w:rPr>
          <w:rFonts w:ascii="Helvetica" w:hAnsi="Helvetica" w:cs="Helvetica"/>
          <w:b/>
          <w:bCs/>
          <w:color w:val="222222"/>
          <w:sz w:val="21"/>
          <w:szCs w:val="21"/>
        </w:rPr>
      </w:pPr>
    </w:p>
    <w:p w14:paraId="109CC004" w14:textId="39A0322C" w:rsidR="00484EB4" w:rsidRPr="000B4241" w:rsidRDefault="000B4241" w:rsidP="000B4241">
      <w:r w:rsidRPr="000B4241">
        <w:rPr>
          <w:rFonts w:ascii="Helvetica" w:hAnsi="Helvetica" w:cs="Helvetica"/>
          <w:b/>
          <w:bCs/>
          <w:color w:val="222222"/>
          <w:sz w:val="21"/>
          <w:szCs w:val="21"/>
        </w:rPr>
        <w:t xml:space="preserve">1.7. </w:t>
      </w:r>
      <w:r w:rsidRPr="000B4241">
        <w:rPr>
          <w:rFonts w:ascii="Helvetica" w:hAnsi="Helvetica" w:cs="Helvetica" w:hint="eastAsia"/>
          <w:b/>
          <w:bCs/>
          <w:color w:val="222222"/>
          <w:sz w:val="21"/>
          <w:szCs w:val="21"/>
        </w:rPr>
        <w:t>Кислородный</w:t>
      </w:r>
      <w:r w:rsidRPr="000B4241">
        <w:rPr>
          <w:rFonts w:ascii="Helvetica" w:hAnsi="Helvetica" w:cs="Helvetica"/>
          <w:b/>
          <w:bCs/>
          <w:color w:val="222222"/>
          <w:sz w:val="21"/>
          <w:szCs w:val="21"/>
        </w:rPr>
        <w:t xml:space="preserve"> </w:t>
      </w:r>
      <w:r w:rsidRPr="000B4241">
        <w:rPr>
          <w:rFonts w:ascii="Helvetica" w:hAnsi="Helvetica" w:cs="Helvetica" w:hint="eastAsia"/>
          <w:b/>
          <w:bCs/>
          <w:color w:val="222222"/>
          <w:sz w:val="21"/>
          <w:szCs w:val="21"/>
        </w:rPr>
        <w:t>эффект</w:t>
      </w:r>
    </w:p>
    <w:sectPr w:rsidR="00484EB4" w:rsidRPr="000B424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192F1" w14:textId="77777777" w:rsidR="00736B89" w:rsidRDefault="00736B89">
      <w:pPr>
        <w:spacing w:after="0" w:line="240" w:lineRule="auto"/>
      </w:pPr>
      <w:r>
        <w:separator/>
      </w:r>
    </w:p>
  </w:endnote>
  <w:endnote w:type="continuationSeparator" w:id="0">
    <w:p w14:paraId="624798E4" w14:textId="77777777" w:rsidR="00736B89" w:rsidRDefault="00736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03606" w14:textId="77777777" w:rsidR="00736B89" w:rsidRDefault="00736B89"/>
    <w:p w14:paraId="38C556C0" w14:textId="77777777" w:rsidR="00736B89" w:rsidRDefault="00736B89"/>
    <w:p w14:paraId="059DE409" w14:textId="77777777" w:rsidR="00736B89" w:rsidRDefault="00736B89"/>
    <w:p w14:paraId="1541F069" w14:textId="77777777" w:rsidR="00736B89" w:rsidRDefault="00736B89"/>
    <w:p w14:paraId="1DB09608" w14:textId="77777777" w:rsidR="00736B89" w:rsidRDefault="00736B89"/>
    <w:p w14:paraId="1A7878FD" w14:textId="77777777" w:rsidR="00736B89" w:rsidRDefault="00736B89"/>
    <w:p w14:paraId="1AC651B6" w14:textId="77777777" w:rsidR="00736B89" w:rsidRDefault="00736B8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7542F45" wp14:editId="43A619B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207052" w14:textId="77777777" w:rsidR="00736B89" w:rsidRDefault="00736B8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7542F4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6207052" w14:textId="77777777" w:rsidR="00736B89" w:rsidRDefault="00736B8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53977C0" w14:textId="77777777" w:rsidR="00736B89" w:rsidRDefault="00736B89"/>
    <w:p w14:paraId="48B3E946" w14:textId="77777777" w:rsidR="00736B89" w:rsidRDefault="00736B89"/>
    <w:p w14:paraId="39090B2E" w14:textId="77777777" w:rsidR="00736B89" w:rsidRDefault="00736B8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63595C3" wp14:editId="60BF459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97CE0A" w14:textId="77777777" w:rsidR="00736B89" w:rsidRDefault="00736B89"/>
                          <w:p w14:paraId="77C825E1" w14:textId="77777777" w:rsidR="00736B89" w:rsidRDefault="00736B8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3595C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197CE0A" w14:textId="77777777" w:rsidR="00736B89" w:rsidRDefault="00736B89"/>
                    <w:p w14:paraId="77C825E1" w14:textId="77777777" w:rsidR="00736B89" w:rsidRDefault="00736B8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AFEBB01" w14:textId="77777777" w:rsidR="00736B89" w:rsidRDefault="00736B89"/>
    <w:p w14:paraId="0958E04C" w14:textId="77777777" w:rsidR="00736B89" w:rsidRDefault="00736B89">
      <w:pPr>
        <w:rPr>
          <w:sz w:val="2"/>
          <w:szCs w:val="2"/>
        </w:rPr>
      </w:pPr>
    </w:p>
    <w:p w14:paraId="31A1694D" w14:textId="77777777" w:rsidR="00736B89" w:rsidRDefault="00736B89"/>
    <w:p w14:paraId="18517076" w14:textId="77777777" w:rsidR="00736B89" w:rsidRDefault="00736B89">
      <w:pPr>
        <w:spacing w:after="0" w:line="240" w:lineRule="auto"/>
      </w:pPr>
    </w:p>
  </w:footnote>
  <w:footnote w:type="continuationSeparator" w:id="0">
    <w:p w14:paraId="5DAA725C" w14:textId="77777777" w:rsidR="00736B89" w:rsidRDefault="00736B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B89"/>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1265</TotalTime>
  <Pages>2</Pages>
  <Words>275</Words>
  <Characters>1570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130</cp:revision>
  <cp:lastPrinted>2009-02-06T05:36:00Z</cp:lastPrinted>
  <dcterms:created xsi:type="dcterms:W3CDTF">2025-11-25T20:19:00Z</dcterms:created>
  <dcterms:modified xsi:type="dcterms:W3CDTF">2025-11-26T20:35:00Z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