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4D" w:rsidRPr="0001664D" w:rsidRDefault="0001664D" w:rsidP="0001664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1664D">
        <w:rPr>
          <w:rFonts w:ascii="Arial" w:hAnsi="Arial" w:cs="Arial"/>
          <w:b/>
          <w:bCs/>
          <w:color w:val="000000"/>
          <w:kern w:val="0"/>
          <w:sz w:val="28"/>
          <w:szCs w:val="28"/>
          <w:lang w:eastAsia="ru-RU"/>
        </w:rPr>
        <w:t>Журенко Дмитро Сергійович</w:t>
      </w:r>
      <w:r w:rsidRPr="0001664D">
        <w:rPr>
          <w:rFonts w:ascii="Arial" w:hAnsi="Arial" w:cs="Arial"/>
          <w:color w:val="000000"/>
          <w:kern w:val="0"/>
          <w:sz w:val="28"/>
          <w:szCs w:val="28"/>
          <w:lang w:eastAsia="ru-RU"/>
        </w:rPr>
        <w:t xml:space="preserve">, старший лаборант кафедри клінічної фармакології Інституту підвищення кваліфікації спеціалістів фармації Національного фармацевтичного університету, тема дисертації: «Дослідження фармакологічної активності нового комбінованого гелю, що містить екстракти </w:t>
      </w:r>
      <w:r w:rsidRPr="0001664D">
        <w:rPr>
          <w:rFonts w:ascii="Arial" w:hAnsi="Arial" w:cs="Arial"/>
          <w:i/>
          <w:iCs/>
          <w:color w:val="000000"/>
          <w:kern w:val="0"/>
          <w:sz w:val="28"/>
          <w:szCs w:val="28"/>
          <w:lang w:eastAsia="ru-RU"/>
        </w:rPr>
        <w:t xml:space="preserve">Аloe arborescens </w:t>
      </w:r>
      <w:r w:rsidRPr="0001664D">
        <w:rPr>
          <w:rFonts w:ascii="Arial" w:hAnsi="Arial" w:cs="Arial"/>
          <w:color w:val="000000"/>
          <w:kern w:val="0"/>
          <w:sz w:val="28"/>
          <w:szCs w:val="28"/>
          <w:lang w:eastAsia="ru-RU"/>
        </w:rPr>
        <w:t xml:space="preserve">та </w:t>
      </w:r>
      <w:r w:rsidRPr="0001664D">
        <w:rPr>
          <w:rFonts w:ascii="Arial" w:hAnsi="Arial" w:cs="Arial"/>
          <w:i/>
          <w:iCs/>
          <w:color w:val="000000"/>
          <w:kern w:val="0"/>
          <w:sz w:val="28"/>
          <w:szCs w:val="28"/>
          <w:lang w:eastAsia="ru-RU"/>
        </w:rPr>
        <w:t>Cortex Quercus</w:t>
      </w:r>
      <w:r w:rsidRPr="0001664D">
        <w:rPr>
          <w:rFonts w:ascii="Arial" w:hAnsi="Arial" w:cs="Arial"/>
          <w:color w:val="000000"/>
          <w:kern w:val="0"/>
          <w:sz w:val="28"/>
          <w:szCs w:val="28"/>
          <w:lang w:eastAsia="ru-RU"/>
        </w:rPr>
        <w:t xml:space="preserve">», (226 Фармація). Спеціалізована вчена рада ДФ 64.605.019 в Національному фармацевтичному університеті </w:t>
      </w:r>
    </w:p>
    <w:p w:rsidR="00D333D3" w:rsidRPr="0001664D" w:rsidRDefault="00D333D3" w:rsidP="0001664D"/>
    <w:sectPr w:rsidR="00D333D3" w:rsidRPr="0001664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01664D" w:rsidRPr="0001664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1731F-B1E0-4905-8296-D45D8347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2021-11-21T22:38:00Z</dcterms:created>
  <dcterms:modified xsi:type="dcterms:W3CDTF">2021-11-21T22:54:00Z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