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75C4211E" w:rsidR="00527B6C" w:rsidRPr="007A03BE" w:rsidRDefault="007A03BE" w:rsidP="007A03BE">
      <w:r>
        <w:rPr>
          <w:rFonts w:ascii="Verdana" w:hAnsi="Verdana"/>
          <w:b/>
          <w:bCs/>
          <w:color w:val="000000"/>
          <w:shd w:val="clear" w:color="auto" w:fill="FFFFFF"/>
        </w:rPr>
        <w:t>Власовець Віталій Михайлович. Підвищення механічних властивостей робочого шару виробів з залізовуглецевих сплавів та розробка неруйнівного методу їх оцінки за коерцитивною силою : Дис... д-ра наук: 05.02.01 - 2011</w:t>
      </w:r>
    </w:p>
    <w:sectPr w:rsidR="00527B6C" w:rsidRPr="007A03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8BCF1" w14:textId="77777777" w:rsidR="00171ABE" w:rsidRDefault="00171ABE">
      <w:pPr>
        <w:spacing w:after="0" w:line="240" w:lineRule="auto"/>
      </w:pPr>
      <w:r>
        <w:separator/>
      </w:r>
    </w:p>
  </w:endnote>
  <w:endnote w:type="continuationSeparator" w:id="0">
    <w:p w14:paraId="627404D0" w14:textId="77777777" w:rsidR="00171ABE" w:rsidRDefault="00171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5D2B2" w14:textId="77777777" w:rsidR="00171ABE" w:rsidRDefault="00171ABE">
      <w:pPr>
        <w:spacing w:after="0" w:line="240" w:lineRule="auto"/>
      </w:pPr>
      <w:r>
        <w:separator/>
      </w:r>
    </w:p>
  </w:footnote>
  <w:footnote w:type="continuationSeparator" w:id="0">
    <w:p w14:paraId="33511B02" w14:textId="77777777" w:rsidR="00171ABE" w:rsidRDefault="00171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1A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1AB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78110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2599</cp:revision>
  <dcterms:created xsi:type="dcterms:W3CDTF">2024-06-20T08:51:00Z</dcterms:created>
  <dcterms:modified xsi:type="dcterms:W3CDTF">2024-11-22T12:23:00Z</dcterms:modified>
  <cp:category/>
</cp:coreProperties>
</file>