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1E" w:rsidRDefault="005E215F" w:rsidP="005E215F">
      <w:pPr>
        <w:rPr>
          <w:rFonts w:ascii="Times New Roman" w:eastAsia="Calibri" w:hAnsi="Times New Roman" w:cs="Times New Roman"/>
          <w:kern w:val="0"/>
          <w:sz w:val="28"/>
          <w:szCs w:val="28"/>
          <w:lang w:val="en-US" w:eastAsia="en-US"/>
        </w:rPr>
      </w:pPr>
      <w:r w:rsidRPr="005E215F">
        <w:rPr>
          <w:rFonts w:ascii="Times New Roman" w:eastAsia="Calibri" w:hAnsi="Times New Roman" w:cs="Times New Roman" w:hint="eastAsia"/>
          <w:kern w:val="0"/>
          <w:sz w:val="28"/>
          <w:szCs w:val="28"/>
          <w:lang w:val="uk-UA" w:eastAsia="en-US"/>
        </w:rPr>
        <w:t>Матус</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Екатерина</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Владимировна</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Синтез</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и</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исследование</w:t>
      </w:r>
      <w:r w:rsidRPr="005E215F">
        <w:rPr>
          <w:rFonts w:ascii="Times New Roman" w:eastAsia="Calibri" w:hAnsi="Times New Roman" w:cs="Times New Roman"/>
          <w:kern w:val="0"/>
          <w:sz w:val="28"/>
          <w:szCs w:val="28"/>
          <w:lang w:val="uk-UA" w:eastAsia="en-US"/>
        </w:rPr>
        <w:t xml:space="preserve"> Mo/ZSM-5 </w:t>
      </w:r>
      <w:r w:rsidRPr="005E215F">
        <w:rPr>
          <w:rFonts w:ascii="Times New Roman" w:eastAsia="Calibri" w:hAnsi="Times New Roman" w:cs="Times New Roman" w:hint="eastAsia"/>
          <w:kern w:val="0"/>
          <w:sz w:val="28"/>
          <w:szCs w:val="28"/>
          <w:lang w:val="uk-UA" w:eastAsia="en-US"/>
        </w:rPr>
        <w:t>катализаторов</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дегидроароматизации</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метана</w:t>
      </w:r>
      <w:r w:rsidRPr="005E215F">
        <w:rPr>
          <w:rFonts w:ascii="Times New Roman" w:eastAsia="Calibri" w:hAnsi="Times New Roman" w:cs="Times New Roman"/>
          <w:kern w:val="0"/>
          <w:sz w:val="28"/>
          <w:szCs w:val="28"/>
          <w:lang w:val="uk-UA" w:eastAsia="en-US"/>
        </w:rPr>
        <w:t xml:space="preserve"> : </w:t>
      </w:r>
      <w:r w:rsidRPr="005E215F">
        <w:rPr>
          <w:rFonts w:ascii="Times New Roman" w:eastAsia="Calibri" w:hAnsi="Times New Roman" w:cs="Times New Roman" w:hint="eastAsia"/>
          <w:kern w:val="0"/>
          <w:sz w:val="28"/>
          <w:szCs w:val="28"/>
          <w:lang w:val="uk-UA" w:eastAsia="en-US"/>
        </w:rPr>
        <w:t>диссертация</w:t>
      </w:r>
      <w:r w:rsidRPr="005E215F">
        <w:rPr>
          <w:rFonts w:ascii="Times New Roman" w:eastAsia="Calibri" w:hAnsi="Times New Roman" w:cs="Times New Roman"/>
          <w:kern w:val="0"/>
          <w:sz w:val="28"/>
          <w:szCs w:val="28"/>
          <w:lang w:val="uk-UA" w:eastAsia="en-US"/>
        </w:rPr>
        <w:t xml:space="preserve"> ... </w:t>
      </w:r>
      <w:r w:rsidRPr="005E215F">
        <w:rPr>
          <w:rFonts w:ascii="Times New Roman" w:eastAsia="Calibri" w:hAnsi="Times New Roman" w:cs="Times New Roman" w:hint="eastAsia"/>
          <w:kern w:val="0"/>
          <w:sz w:val="28"/>
          <w:szCs w:val="28"/>
          <w:lang w:val="uk-UA" w:eastAsia="en-US"/>
        </w:rPr>
        <w:t>кандидата</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химических</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наук</w:t>
      </w:r>
      <w:r w:rsidRPr="005E215F">
        <w:rPr>
          <w:rFonts w:ascii="Times New Roman" w:eastAsia="Calibri" w:hAnsi="Times New Roman" w:cs="Times New Roman"/>
          <w:kern w:val="0"/>
          <w:sz w:val="28"/>
          <w:szCs w:val="28"/>
          <w:lang w:val="uk-UA" w:eastAsia="en-US"/>
        </w:rPr>
        <w:t xml:space="preserve"> : 02.00.15 / </w:t>
      </w:r>
      <w:r w:rsidRPr="005E215F">
        <w:rPr>
          <w:rFonts w:ascii="Times New Roman" w:eastAsia="Calibri" w:hAnsi="Times New Roman" w:cs="Times New Roman" w:hint="eastAsia"/>
          <w:kern w:val="0"/>
          <w:sz w:val="28"/>
          <w:szCs w:val="28"/>
          <w:lang w:val="uk-UA" w:eastAsia="en-US"/>
        </w:rPr>
        <w:t>Матус</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Екатерина</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Владимировна</w:t>
      </w:r>
      <w:r w:rsidRPr="005E215F">
        <w:rPr>
          <w:rFonts w:ascii="Times New Roman" w:eastAsia="Calibri" w:hAnsi="Times New Roman" w:cs="Times New Roman"/>
          <w:kern w:val="0"/>
          <w:sz w:val="28"/>
          <w:szCs w:val="28"/>
          <w:lang w:val="uk-UA" w:eastAsia="en-US"/>
        </w:rPr>
        <w:t>; [</w:t>
      </w:r>
      <w:r w:rsidRPr="005E215F">
        <w:rPr>
          <w:rFonts w:ascii="Times New Roman" w:eastAsia="Calibri" w:hAnsi="Times New Roman" w:cs="Times New Roman" w:hint="eastAsia"/>
          <w:kern w:val="0"/>
          <w:sz w:val="28"/>
          <w:szCs w:val="28"/>
          <w:lang w:val="uk-UA" w:eastAsia="en-US"/>
        </w:rPr>
        <w:t>Место</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защиты</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Ин</w:t>
      </w:r>
      <w:r w:rsidRPr="005E215F">
        <w:rPr>
          <w:rFonts w:ascii="Times New Roman" w:eastAsia="Calibri" w:hAnsi="Times New Roman" w:cs="Times New Roman"/>
          <w:kern w:val="0"/>
          <w:sz w:val="28"/>
          <w:szCs w:val="28"/>
          <w:lang w:val="uk-UA" w:eastAsia="en-US"/>
        </w:rPr>
        <w:t>-</w:t>
      </w:r>
      <w:r w:rsidRPr="005E215F">
        <w:rPr>
          <w:rFonts w:ascii="Times New Roman" w:eastAsia="Calibri" w:hAnsi="Times New Roman" w:cs="Times New Roman" w:hint="eastAsia"/>
          <w:kern w:val="0"/>
          <w:sz w:val="28"/>
          <w:szCs w:val="28"/>
          <w:lang w:val="uk-UA" w:eastAsia="en-US"/>
        </w:rPr>
        <w:t>т</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катализа</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им</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Г</w:t>
      </w:r>
      <w:r w:rsidRPr="005E215F">
        <w:rPr>
          <w:rFonts w:ascii="Times New Roman" w:eastAsia="Calibri" w:hAnsi="Times New Roman" w:cs="Times New Roman"/>
          <w:kern w:val="0"/>
          <w:sz w:val="28"/>
          <w:szCs w:val="28"/>
          <w:lang w:val="uk-UA" w:eastAsia="en-US"/>
        </w:rPr>
        <w:t>.</w:t>
      </w:r>
      <w:r w:rsidRPr="005E215F">
        <w:rPr>
          <w:rFonts w:ascii="Times New Roman" w:eastAsia="Calibri" w:hAnsi="Times New Roman" w:cs="Times New Roman" w:hint="eastAsia"/>
          <w:kern w:val="0"/>
          <w:sz w:val="28"/>
          <w:szCs w:val="28"/>
          <w:lang w:val="uk-UA" w:eastAsia="en-US"/>
        </w:rPr>
        <w:t>К</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Борескова</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СО</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РАН</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Новосибирск</w:t>
      </w:r>
      <w:r w:rsidRPr="005E215F">
        <w:rPr>
          <w:rFonts w:ascii="Times New Roman" w:eastAsia="Calibri" w:hAnsi="Times New Roman" w:cs="Times New Roman"/>
          <w:kern w:val="0"/>
          <w:sz w:val="28"/>
          <w:szCs w:val="28"/>
          <w:lang w:val="uk-UA" w:eastAsia="en-US"/>
        </w:rPr>
        <w:t xml:space="preserve">, 2007.- 158 </w:t>
      </w:r>
      <w:r w:rsidRPr="005E215F">
        <w:rPr>
          <w:rFonts w:ascii="Times New Roman" w:eastAsia="Calibri" w:hAnsi="Times New Roman" w:cs="Times New Roman" w:hint="eastAsia"/>
          <w:kern w:val="0"/>
          <w:sz w:val="28"/>
          <w:szCs w:val="28"/>
          <w:lang w:val="uk-UA" w:eastAsia="en-US"/>
        </w:rPr>
        <w:t>с</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ил</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РГБ</w:t>
      </w:r>
      <w:r w:rsidRPr="005E215F">
        <w:rPr>
          <w:rFonts w:ascii="Times New Roman" w:eastAsia="Calibri" w:hAnsi="Times New Roman" w:cs="Times New Roman"/>
          <w:kern w:val="0"/>
          <w:sz w:val="28"/>
          <w:szCs w:val="28"/>
          <w:lang w:val="uk-UA" w:eastAsia="en-US"/>
        </w:rPr>
        <w:t xml:space="preserve"> </w:t>
      </w:r>
      <w:r w:rsidRPr="005E215F">
        <w:rPr>
          <w:rFonts w:ascii="Times New Roman" w:eastAsia="Calibri" w:hAnsi="Times New Roman" w:cs="Times New Roman" w:hint="eastAsia"/>
          <w:kern w:val="0"/>
          <w:sz w:val="28"/>
          <w:szCs w:val="28"/>
          <w:lang w:val="uk-UA" w:eastAsia="en-US"/>
        </w:rPr>
        <w:t>ОД</w:t>
      </w:r>
      <w:r w:rsidRPr="005E215F">
        <w:rPr>
          <w:rFonts w:ascii="Times New Roman" w:eastAsia="Calibri" w:hAnsi="Times New Roman" w:cs="Times New Roman"/>
          <w:kern w:val="0"/>
          <w:sz w:val="28"/>
          <w:szCs w:val="28"/>
          <w:lang w:val="uk-UA" w:eastAsia="en-US"/>
        </w:rPr>
        <w:t>, 61 07-2/639</w:t>
      </w:r>
    </w:p>
    <w:p w:rsidR="005E215F" w:rsidRDefault="005E215F" w:rsidP="005E215F">
      <w:pPr>
        <w:rPr>
          <w:rFonts w:ascii="Times New Roman" w:eastAsia="Calibri" w:hAnsi="Times New Roman" w:cs="Times New Roman"/>
          <w:kern w:val="0"/>
          <w:sz w:val="28"/>
          <w:szCs w:val="28"/>
          <w:lang w:val="en-US" w:eastAsia="en-US"/>
        </w:rPr>
      </w:pPr>
    </w:p>
    <w:p w:rsidR="005E215F" w:rsidRDefault="005E215F" w:rsidP="005E215F">
      <w:pPr>
        <w:rPr>
          <w:rFonts w:ascii="Times New Roman" w:eastAsia="Calibri" w:hAnsi="Times New Roman" w:cs="Times New Roman"/>
          <w:kern w:val="0"/>
          <w:sz w:val="28"/>
          <w:szCs w:val="28"/>
          <w:lang w:val="en-US" w:eastAsia="en-US"/>
        </w:rPr>
      </w:pPr>
    </w:p>
    <w:p w:rsidR="005E215F" w:rsidRDefault="005E215F" w:rsidP="005E215F">
      <w:pPr>
        <w:rPr>
          <w:rFonts w:ascii="Times New Roman" w:eastAsia="Calibri" w:hAnsi="Times New Roman" w:cs="Times New Roman"/>
          <w:kern w:val="0"/>
          <w:sz w:val="28"/>
          <w:szCs w:val="28"/>
          <w:lang w:val="en-US" w:eastAsia="en-US"/>
        </w:rPr>
      </w:pP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РОССИЙСКАЯ АКАДЕМИЯ НАУК</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СИБИРСКОЕ ОТДЕЛЕНШ</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Институт катализа им, Г.К.Борескова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нравах рукописи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МАТУС Екатерина Владимировна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СИНТЕЗ И ИССЛЕДОВАНИЕ Mo/ZSM-5 КАТАЛИЗАТОРОВ</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ДЕГИДРО АРОМАТИЗАЦИИ МЕТАНА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02.00.15-катализ</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Диссертация на соискание ученой степени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кандидата химических наук</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Научные руководители: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Доктор химических наук Исмагилов З.Р.</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Кандидат химических наук Цикоза Л.Т.</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Новосибирск-2007</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Содержание</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Введение 4</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Глава 1. Литературный обзор 6</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1.1. Каталитические реакции получения химических продуктов из метана 6</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1.2. Активность Mo/ZSM-5 катализаторов в реакции дегидроароматизации метана.. 11</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1.2.1. Влияние способа синтеза Mo/ZSM-5 катализаторов на их активность 11</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1.2.2. Влияние содержания молибдена на активность Mo/ZSM-5 катализаторов 16</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1.2.3. Влияние физико-химических свойств цеолита на активность Мо-цеолитных</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катализаторов 17</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1.2.4. Влияние этана в составе реакционной смеси на активность Mo/ZSM-5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катализаторов 21</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1.3. Физико-химические свойства Mo/ZSM-5 катализаторов 22</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1.3.1.Состоянне молибдена в Mo/ZSM-5 катализаторах 22</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1.3.2. Состояние цеолитной матрицы в Mo/ZSM-5 катализаторах 26</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1.3.3. Природа углеродистых отложений 28</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1.4. Механизм реакции дегидроароматизации метана в присутствии Mo/ZSM-5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катализаторов 31</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1.4.1. Природа активных центров 31</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1.4.2. Причины дезактивации и методы регенерации Mo/ZSM-5 катализаторов 33</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1.4.3. Пути усовершенствования процесса дегидроароматизации метана 36</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Заключение 40</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Глава 2. Экспериментальная часть 43</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2.1. Методика получения Mo/ZSM-5 катализаторов 43</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2.2. Методика исследования активности Mo/ZSM-5 катализаторов в реакции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дегидроароматизации метана ; 44</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2.3. Физико-химические методы исследования цеолита H-ZSM-5 и Mo/ZSM-5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катализаторов 45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Глава 3. Характеристика исходных образцов цеолита H-ZSM-5 и пропиточных</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растворов ПМА 48</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3.1. Физико-химические свойства цеолита H-ZSM-5 48</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 Исследование растворов парамолибдата аммония 49</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4. Активность Mo/ZSM-5 катализаторов в реакции дегидроароматизации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метана 55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4.1. Выбор условий проведения реакции 55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 Активность Mo/ZSM-5 катализаторов ири вариации условий их синтеза 58</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4.2.1. Влияние содержания молибдена 59</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4.2.2. Влияние рН проииточного раствора 62</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4.2.3. Влияние Si/Al в исходном цеолите H-ZSM-5 62</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4.2.4. Влияние способа введения молибдена 65'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4.3. Регенерация Mo/ZSM-5 катализаторов 67</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4.4. Влияние этана в составе реакционной среды 70</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4.5. Активность Mo/ZSM-5 катализаторов в проточно-циркуляционном режиме 72</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5. Влияние условий синтеза и реакции дегидроароматизации метаиа на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физико-химические свойства Mo/ZSM-5 катализаторов 75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5.1. РФА Mo/ZSM-5 катализаторов 75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5.1.1. Влияние содержания молибдена 75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5.1.2. Влияние рН пропиточного раствора царамолибдата аммония 79</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5.1.3. Влияние Si/Al в исходном цеолите H-ZSM-5 79</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5.2. Текстурные характеристики Mo/ZSM-5 катализаторов 82</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5.3. ЭСДО Mo/ZSM-5 катализаторов 87</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5.4. Исследование Mo/ZSM-5 катализаторов методом ЭПР 92</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5.5. Исследование Mo/ZSM-5 катализаторов методом ПЭМВР 99</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5.5.1. Влияние содержания молибдена 100</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5.5.2. Влияние Si/Al в исходном цеолите H-ZSM-5 108</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5.5.3. Пористая структура Mo/ZSM-5 катализаторов 112</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5.6. Исследование Mo/ZSM-5 катализаторов методом термического анализа 116</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5.6.1. Влияние содержания молибдена ....: 117</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5.6.2. Влияние Si/Al в исходном цеолите H-ZSM-5 121</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5.6.3. Влияние условий реакции , 124.</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6. Взаимосвязь каталитических и физико-химических свойств Mo/ZSM-5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катализаторов (заключение) 131</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Выводы 136</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Литература 138</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0"/>
          <w:szCs w:val="20"/>
          <w:lang w:eastAsia="ru-RU"/>
        </w:rPr>
      </w:pPr>
      <w:r>
        <w:rPr>
          <w:rFonts w:ascii="Arial" w:hAnsi="Arial" w:cs="Arial"/>
          <w:b/>
          <w:bCs/>
          <w:kern w:val="0"/>
          <w:sz w:val="20"/>
          <w:szCs w:val="20"/>
          <w:lang w:eastAsia="ru-RU"/>
        </w:rPr>
        <w:t>3</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Введение</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Метан - основной компонент природного газа - в настоящее время рассматривается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как альтернативный источник получения ценных продуктов нефтехимии и органического</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синтеза [1-3]. Основные прогнозы роста вклада природного газа в химическую</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промьшшенность опираются на опережающий рост цен на нефть по сравнению с</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природным газом [4-6].</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Сегодня метан, главным образом, используется как топливо. Химическая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промышленность потребляет лищь 2.5-5% добываемого газа [4,7,8]. Более щирокому</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использованию метана препятствует его высокая химическая и термическая устойчивость.</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В основном, проблему переработки природного газа в органические соединения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решают путем паровой [9,10], углекислотной [9,10] и окислительной [И] конверсии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метана в синтез-газ (смесь СО и Нг) с последующим получением смеси парафинов,</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олефинов и спиртов по методу Фишера-Тропша [1,12], метанола или диметилового эфира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[1,13].</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Примерами одностадийной конверсии метана могут служить со-конверсия метана с</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С3-С4 углеводородами с образованием моно- и полиароматических углеводородов [14],</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окислительная димеризация метана в этилен или этан [15-18], селективное окисление</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метана в метанол [19,20-23]. В присутствии кислорода образующиеся углеводороды легко</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окисляются до углекислого газа и воды, что существенно снижает селективность реакции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при высоких значениях конверсии метана. Это обуславливает более высокую</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себестоимость углеводородного сырья, полученного из метана, чем аналогов нефтяного</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происхождения. В целом, процессы одностадийной конверсии метана находятся на уровне</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лабораторных исследований, и поиск новых путей эффективной утилизации природного</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газа является актуальной задачей.</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Одним из них является дегидроароматизация метана (ДГА СН4) - способ</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селективного превращения метана непосредственно в ароматические углеводороды без</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участия кислорода. В 1993 году для этого процесса китайскими учеными был предложен</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эффективный Мо-содержащий катализатор на основе цеолита H-ZSM-5 [24].</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Бескислородные условия реакции обеспечивают высокую селективность образования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бензола (до 80%) [3,24]. Согласно же термодинамическим расчетам [7,25], равновесная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конверсия метана в бензол при 720</w:t>
      </w:r>
      <w:r>
        <w:rPr>
          <w:rFonts w:ascii="Times New Roman" w:hAnsi="Times New Roman" w:cs="Times New Roman" w:hint="eastAsia"/>
          <w:kern w:val="0"/>
          <w:sz w:val="23"/>
          <w:szCs w:val="23"/>
          <w:lang w:eastAsia="ru-RU"/>
        </w:rPr>
        <w:t>°С</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составляет</w:t>
      </w:r>
      <w:r>
        <w:rPr>
          <w:rFonts w:ascii="Times New Roman" w:hAnsi="Times New Roman" w:cs="Times New Roman"/>
          <w:kern w:val="0"/>
          <w:sz w:val="23"/>
          <w:szCs w:val="23"/>
          <w:lang w:eastAsia="ru-RU"/>
        </w:rPr>
        <w:t xml:space="preserve"> ~12%.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настоящее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время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изучением</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этого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нроцесса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занимается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несколько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групп</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исследователей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основном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Китая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США</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Венгрии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Японии</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Считается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общепринятым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что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карбид</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молибдена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образующийся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начальный</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период</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реакции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играет</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важную</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роль</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активации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метана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Однако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до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сих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пор</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центре</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дискуссии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остаются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вопросы</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состоянии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характере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распределения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молибдена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цеолитной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матрице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Одной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из</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главных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проблем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реакции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ДГА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СН</w:t>
      </w:r>
      <w:r>
        <w:rPr>
          <w:rFonts w:ascii="Times New Roman" w:hAnsi="Times New Roman" w:cs="Times New Roman"/>
          <w:kern w:val="0"/>
          <w:sz w:val="23"/>
          <w:szCs w:val="23"/>
          <w:lang w:eastAsia="ru-RU"/>
        </w:rPr>
        <w:t xml:space="preserve">4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присутствии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xml:space="preserve">Mo/ZSM-5 </w:t>
      </w:r>
      <w:r>
        <w:rPr>
          <w:rFonts w:ascii="Times New Roman" w:hAnsi="Times New Roman" w:cs="Times New Roman" w:hint="eastAsia"/>
          <w:kern w:val="0"/>
          <w:sz w:val="23"/>
          <w:szCs w:val="23"/>
          <w:lang w:eastAsia="ru-RU"/>
        </w:rPr>
        <w:t>является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образование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углеродистых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отложений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которые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блокируют</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активную</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поверхность</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катализатора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что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приводит</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его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дезактивации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Очевидно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что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для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решения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вопроса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улучшения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каталитической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активности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стабильности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необходимо</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систематическое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исследование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физико</w:t>
      </w:r>
      <w:r>
        <w:rPr>
          <w:rFonts w:ascii="Times New Roman" w:hAnsi="Times New Roman" w:cs="Times New Roman"/>
          <w:kern w:val="0"/>
          <w:sz w:val="23"/>
          <w:szCs w:val="23"/>
          <w:lang w:eastAsia="ru-RU"/>
        </w:rPr>
        <w:t>-</w:t>
      </w:r>
      <w:r>
        <w:rPr>
          <w:rFonts w:ascii="Times New Roman" w:hAnsi="Times New Roman" w:cs="Times New Roman" w:hint="eastAsia"/>
          <w:kern w:val="0"/>
          <w:sz w:val="23"/>
          <w:szCs w:val="23"/>
          <w:lang w:eastAsia="ru-RU"/>
        </w:rPr>
        <w:t>химических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каталитических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свойств</w:t>
      </w:r>
      <w:r>
        <w:rPr>
          <w:rFonts w:ascii="Times New Roman" w:hAnsi="Times New Roman" w:cs="Times New Roman"/>
          <w:kern w:val="0"/>
          <w:sz w:val="23"/>
          <w:szCs w:val="23"/>
          <w:lang w:eastAsia="ru-RU"/>
        </w:rPr>
        <w:t xml:space="preserve"> Mo/ZSM-5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катализаторов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условий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формирования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них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активного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компонента</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Целью</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работы</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являлось</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изучение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влияния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условий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синтеза</w:t>
      </w:r>
      <w:r>
        <w:rPr>
          <w:rFonts w:ascii="Times New Roman" w:hAnsi="Times New Roman" w:cs="Times New Roman"/>
          <w:kern w:val="0"/>
          <w:sz w:val="23"/>
          <w:szCs w:val="23"/>
          <w:lang w:eastAsia="ru-RU"/>
        </w:rPr>
        <w:t xml:space="preserve"> Mo/ZSM-5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катализаторов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физико</w:t>
      </w:r>
      <w:r>
        <w:rPr>
          <w:rFonts w:ascii="Times New Roman" w:hAnsi="Times New Roman" w:cs="Times New Roman"/>
          <w:kern w:val="0"/>
          <w:sz w:val="23"/>
          <w:szCs w:val="23"/>
          <w:lang w:eastAsia="ru-RU"/>
        </w:rPr>
        <w:t>-</w:t>
      </w:r>
      <w:r>
        <w:rPr>
          <w:rFonts w:ascii="Times New Roman" w:hAnsi="Times New Roman" w:cs="Times New Roman" w:hint="eastAsia"/>
          <w:kern w:val="0"/>
          <w:sz w:val="23"/>
          <w:szCs w:val="23"/>
          <w:lang w:eastAsia="ru-RU"/>
        </w:rPr>
        <w:t>химические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свойства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активность</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реакции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дегидроароматизации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метана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исследование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закономерностей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зауглероживания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катализаторов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ходе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реакции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улучшение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показателей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процесса</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Для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достижения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цели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работе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поставлены</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следующие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задачи</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синтез</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исследование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физико</w:t>
      </w:r>
      <w:r>
        <w:rPr>
          <w:rFonts w:ascii="Times New Roman" w:hAnsi="Times New Roman" w:cs="Times New Roman"/>
          <w:kern w:val="0"/>
          <w:sz w:val="23"/>
          <w:szCs w:val="23"/>
          <w:lang w:eastAsia="ru-RU"/>
        </w:rPr>
        <w:t>-</w:t>
      </w:r>
      <w:r>
        <w:rPr>
          <w:rFonts w:ascii="Times New Roman" w:hAnsi="Times New Roman" w:cs="Times New Roman" w:hint="eastAsia"/>
          <w:kern w:val="0"/>
          <w:sz w:val="23"/>
          <w:szCs w:val="23"/>
          <w:lang w:eastAsia="ru-RU"/>
        </w:rPr>
        <w:t>химических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свойств</w:t>
      </w:r>
      <w:r>
        <w:rPr>
          <w:rFonts w:ascii="Times New Roman" w:hAnsi="Times New Roman" w:cs="Times New Roman"/>
          <w:kern w:val="0"/>
          <w:sz w:val="23"/>
          <w:szCs w:val="23"/>
          <w:lang w:eastAsia="ru-RU"/>
        </w:rPr>
        <w:t xml:space="preserve"> Mo/ZSM-5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катализаторов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при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вариации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способа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введения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молибдена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содержания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молибдена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рН</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пропиточного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раствора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атомного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отношения</w:t>
      </w:r>
      <w:r>
        <w:rPr>
          <w:rFonts w:ascii="Times New Roman" w:hAnsi="Times New Roman" w:cs="Times New Roman"/>
          <w:kern w:val="0"/>
          <w:sz w:val="23"/>
          <w:szCs w:val="23"/>
          <w:lang w:eastAsia="ru-RU"/>
        </w:rPr>
        <w:t xml:space="preserve"> Si/Al </w:t>
      </w:r>
      <w:r>
        <w:rPr>
          <w:rFonts w:ascii="Times New Roman" w:hAnsi="Times New Roman" w:cs="Times New Roman" w:hint="eastAsia"/>
          <w:kern w:val="0"/>
          <w:sz w:val="23"/>
          <w:szCs w:val="23"/>
          <w:lang w:eastAsia="ru-RU"/>
        </w:rPr>
        <w:t>в</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исходном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цеолите</w:t>
      </w:r>
      <w:r>
        <w:rPr>
          <w:rFonts w:ascii="Times New Roman" w:hAnsi="Times New Roman" w:cs="Times New Roman"/>
          <w:kern w:val="0"/>
          <w:sz w:val="23"/>
          <w:szCs w:val="23"/>
          <w:lang w:eastAsia="ru-RU"/>
        </w:rPr>
        <w:t xml:space="preserve"> H-ZSM-5;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исследование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активности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стабильности</w:t>
      </w:r>
      <w:r>
        <w:rPr>
          <w:rFonts w:ascii="Times New Roman" w:hAnsi="Times New Roman" w:cs="Times New Roman"/>
          <w:kern w:val="0"/>
          <w:sz w:val="23"/>
          <w:szCs w:val="23"/>
          <w:lang w:eastAsia="ru-RU"/>
        </w:rPr>
        <w:t xml:space="preserve"> Mo/ZSM-5 </w:t>
      </w:r>
      <w:r>
        <w:rPr>
          <w:rFonts w:ascii="Times New Roman" w:hAnsi="Times New Roman" w:cs="Times New Roman" w:hint="eastAsia"/>
          <w:kern w:val="0"/>
          <w:sz w:val="23"/>
          <w:szCs w:val="23"/>
          <w:lang w:eastAsia="ru-RU"/>
        </w:rPr>
        <w:t>катализаторов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реакции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дегидроароматизации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метана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при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вариации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условий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синтеза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реакции</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изучение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закономерностей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формирования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активного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компонента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xml:space="preserve">Mo/ZSM-5 </w:t>
      </w:r>
      <w:r>
        <w:rPr>
          <w:rFonts w:ascii="Times New Roman" w:hAnsi="Times New Roman" w:cs="Times New Roman" w:hint="eastAsia"/>
          <w:kern w:val="0"/>
          <w:sz w:val="23"/>
          <w:szCs w:val="23"/>
          <w:lang w:eastAsia="ru-RU"/>
        </w:rPr>
        <w:t>катализаторов</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изучение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природы</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углеродистых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отложений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образующихся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ходе</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реакции</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определение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условий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регенерации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катализаторов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повышения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выхода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целевых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продуктов</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Основным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подходом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решению</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поставленных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вопросов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являлось</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систематическое</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исследование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состояния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молибдена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углеродистьи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отложений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комплексом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физико</w:t>
      </w:r>
      <w:r>
        <w:rPr>
          <w:rFonts w:ascii="Times New Roman" w:hAnsi="Times New Roman" w:cs="Times New Roman"/>
          <w:kern w:val="0"/>
          <w:sz w:val="23"/>
          <w:szCs w:val="23"/>
          <w:lang w:eastAsia="ru-RU"/>
        </w:rPr>
        <w:t>-</w:t>
      </w:r>
    </w:p>
    <w:p w:rsidR="005E215F" w:rsidRDefault="005E215F" w:rsidP="005E215F">
      <w:pPr>
        <w:rPr>
          <w:rFonts w:ascii="Times New Roman" w:hAnsi="Times New Roman" w:cs="Times New Roman"/>
          <w:kern w:val="0"/>
          <w:sz w:val="23"/>
          <w:szCs w:val="23"/>
          <w:lang w:val="en-US" w:eastAsia="ru-RU"/>
        </w:rPr>
      </w:pPr>
      <w:r>
        <w:rPr>
          <w:rFonts w:ascii="Times New Roman" w:hAnsi="Times New Roman" w:cs="Times New Roman" w:hint="eastAsia"/>
          <w:kern w:val="0"/>
          <w:sz w:val="23"/>
          <w:szCs w:val="23"/>
          <w:lang w:eastAsia="ru-RU"/>
        </w:rPr>
        <w:t>химических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методов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всех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стадиях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синтеза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условиях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реакции</w:t>
      </w:r>
      <w:r>
        <w:rPr>
          <w:rFonts w:ascii="Times New Roman" w:hAnsi="Times New Roman" w:cs="Times New Roman"/>
          <w:kern w:val="0"/>
          <w:sz w:val="23"/>
          <w:szCs w:val="23"/>
          <w:lang w:eastAsia="ru-RU"/>
        </w:rPr>
        <w:t>.__</w:t>
      </w:r>
    </w:p>
    <w:p w:rsidR="005E215F" w:rsidRDefault="005E215F" w:rsidP="005E215F">
      <w:pPr>
        <w:rPr>
          <w:rFonts w:ascii="Times New Roman" w:hAnsi="Times New Roman" w:cs="Times New Roman"/>
          <w:kern w:val="0"/>
          <w:sz w:val="23"/>
          <w:szCs w:val="23"/>
          <w:lang w:val="en-US" w:eastAsia="ru-RU"/>
        </w:rPr>
      </w:pPr>
    </w:p>
    <w:p w:rsidR="005E215F" w:rsidRDefault="005E215F" w:rsidP="005E215F">
      <w:pPr>
        <w:rPr>
          <w:rFonts w:ascii="Times New Roman" w:hAnsi="Times New Roman" w:cs="Times New Roman"/>
          <w:kern w:val="0"/>
          <w:sz w:val="23"/>
          <w:szCs w:val="23"/>
          <w:lang w:val="en-US" w:eastAsia="ru-RU"/>
        </w:rPr>
      </w:pP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Выводы</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 Синтезирована серия Mo/ZSM-5 катализаторов при вариации способа введения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молибдена (пропитка по влагоемкости, твердофазный синтез), содержания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молибдена (1-10%), рН пропиточного раствора (4-11), атомного отношения Si/Al в</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исходном цеолите H-ZSM-5 (17,30,45).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 Показано, что максимальное значение активности Mo/ZSM-5 катализаторов в</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реакции дегидроароматизации метана (общая конверсия СН414%) и селективности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образования бензола (70%) достигаются при содержании молибдена 2-5% 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уменьшаются с увеличением соотношения Si/Al в цеолите H-ZSM-5 от 17 до 45.</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 При предобработке Mo/ZSM-5 катализатора в Лг при 720</w:t>
      </w:r>
      <w:r>
        <w:rPr>
          <w:rFonts w:ascii="Times New Roman" w:hAnsi="Times New Roman" w:cs="Times New Roman" w:hint="eastAsia"/>
          <w:kern w:val="0"/>
          <w:sz w:val="23"/>
          <w:szCs w:val="23"/>
          <w:lang w:eastAsia="ru-RU"/>
        </w:rPr>
        <w:t>°С</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молибден</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локализован</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преимущественно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внешней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поверхности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цеолита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форме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двумерных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кластеров</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размером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до</w:t>
      </w:r>
      <w:r>
        <w:rPr>
          <w:rFonts w:ascii="Times New Roman" w:hAnsi="Times New Roman" w:cs="Times New Roman"/>
          <w:kern w:val="0"/>
          <w:sz w:val="23"/>
          <w:szCs w:val="23"/>
          <w:lang w:eastAsia="ru-RU"/>
        </w:rPr>
        <w:t xml:space="preserve"> 5 </w:t>
      </w:r>
      <w:r>
        <w:rPr>
          <w:rFonts w:ascii="Times New Roman" w:hAnsi="Times New Roman" w:cs="Times New Roman" w:hint="eastAsia"/>
          <w:kern w:val="0"/>
          <w:sz w:val="23"/>
          <w:szCs w:val="23"/>
          <w:lang w:eastAsia="ru-RU"/>
        </w:rPr>
        <w:t>нм</w:t>
      </w:r>
      <w:r>
        <w:rPr>
          <w:rFonts w:ascii="Times New Roman" w:hAnsi="Times New Roman" w:cs="Times New Roman"/>
          <w:kern w:val="0"/>
          <w:sz w:val="23"/>
          <w:szCs w:val="23"/>
          <w:lang w:eastAsia="ru-RU"/>
        </w:rPr>
        <w:t xml:space="preserve"> -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случае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низкого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содержания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молибдена</w:t>
      </w:r>
      <w:r>
        <w:rPr>
          <w:rFonts w:ascii="Times New Roman" w:hAnsi="Times New Roman" w:cs="Times New Roman"/>
          <w:kern w:val="0"/>
          <w:sz w:val="23"/>
          <w:szCs w:val="23"/>
          <w:lang w:eastAsia="ru-RU"/>
        </w:rPr>
        <w:t xml:space="preserve"> (2%)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виде</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оксидных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частиц</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размером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до</w:t>
      </w:r>
      <w:r>
        <w:rPr>
          <w:rFonts w:ascii="Times New Roman" w:hAnsi="Times New Roman" w:cs="Times New Roman"/>
          <w:kern w:val="0"/>
          <w:sz w:val="23"/>
          <w:szCs w:val="23"/>
          <w:lang w:eastAsia="ru-RU"/>
        </w:rPr>
        <w:t xml:space="preserve"> 100 </w:t>
      </w:r>
      <w:r>
        <w:rPr>
          <w:rFonts w:ascii="Times New Roman" w:hAnsi="Times New Roman" w:cs="Times New Roman" w:hint="eastAsia"/>
          <w:kern w:val="0"/>
          <w:sz w:val="23"/>
          <w:szCs w:val="23"/>
          <w:lang w:eastAsia="ru-RU"/>
        </w:rPr>
        <w:t>нм</w:t>
      </w:r>
      <w:r>
        <w:rPr>
          <w:rFonts w:ascii="Times New Roman" w:hAnsi="Times New Roman" w:cs="Times New Roman"/>
          <w:kern w:val="0"/>
          <w:sz w:val="23"/>
          <w:szCs w:val="23"/>
          <w:lang w:eastAsia="ru-RU"/>
        </w:rPr>
        <w:t xml:space="preserve"> -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случае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более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высокого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содержания</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молибдена</w:t>
      </w:r>
      <w:r>
        <w:rPr>
          <w:rFonts w:ascii="Times New Roman" w:hAnsi="Times New Roman" w:cs="Times New Roman"/>
          <w:kern w:val="0"/>
          <w:sz w:val="23"/>
          <w:szCs w:val="23"/>
          <w:lang w:eastAsia="ru-RU"/>
        </w:rPr>
        <w:t xml:space="preserve"> (10%).</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xml:space="preserve">4.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начале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реакции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происходит</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образование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частиц</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карбида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молибдена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размером</w:t>
      </w:r>
      <w:r>
        <w:rPr>
          <w:rFonts w:ascii="Times New Roman" w:hAnsi="Times New Roman" w:cs="Times New Roman"/>
          <w:kern w:val="0"/>
          <w:sz w:val="23"/>
          <w:szCs w:val="23"/>
          <w:lang w:eastAsia="ru-RU"/>
        </w:rPr>
        <w:t xml:space="preserve"> 2-</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xml:space="preserve">100 </w:t>
      </w:r>
      <w:r>
        <w:rPr>
          <w:rFonts w:ascii="Times New Roman" w:hAnsi="Times New Roman" w:cs="Times New Roman" w:hint="eastAsia"/>
          <w:kern w:val="0"/>
          <w:sz w:val="23"/>
          <w:szCs w:val="23"/>
          <w:lang w:eastAsia="ru-RU"/>
        </w:rPr>
        <w:t>нм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поверхности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цеолита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Мо</w:t>
      </w:r>
      <w:r>
        <w:rPr>
          <w:rFonts w:ascii="Times New Roman" w:hAnsi="Times New Roman" w:cs="Times New Roman"/>
          <w:kern w:val="0"/>
          <w:sz w:val="23"/>
          <w:szCs w:val="23"/>
          <w:lang w:eastAsia="ru-RU"/>
        </w:rPr>
        <w:t>-</w:t>
      </w:r>
      <w:r>
        <w:rPr>
          <w:rFonts w:ascii="Times New Roman" w:hAnsi="Times New Roman" w:cs="Times New Roman" w:hint="eastAsia"/>
          <w:kern w:val="0"/>
          <w:sz w:val="23"/>
          <w:szCs w:val="23"/>
          <w:lang w:eastAsia="ru-RU"/>
        </w:rPr>
        <w:t>содержащих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кластеров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размером</w:t>
      </w:r>
      <w:r>
        <w:rPr>
          <w:rFonts w:ascii="Times New Roman" w:hAnsi="Times New Roman" w:cs="Times New Roman"/>
          <w:kern w:val="0"/>
          <w:sz w:val="23"/>
          <w:szCs w:val="23"/>
          <w:lang w:eastAsia="ru-RU"/>
        </w:rPr>
        <w:t xml:space="preserve"> ~1 </w:t>
      </w:r>
      <w:r>
        <w:rPr>
          <w:rFonts w:ascii="Times New Roman" w:hAnsi="Times New Roman" w:cs="Times New Roman" w:hint="eastAsia"/>
          <w:kern w:val="0"/>
          <w:sz w:val="23"/>
          <w:szCs w:val="23"/>
          <w:lang w:eastAsia="ru-RU"/>
        </w:rPr>
        <w:t>нм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каналах</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цеолита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дальнейшем</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в</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ходе</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реакции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формируются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углеродистые</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hint="eastAsia"/>
          <w:kern w:val="0"/>
          <w:sz w:val="23"/>
          <w:szCs w:val="23"/>
          <w:lang w:eastAsia="ru-RU"/>
        </w:rPr>
        <w:t>отложения</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как</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поверхности</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частиц</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карбида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молибдена</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со</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структурой</w:t>
      </w:r>
      <w:r>
        <w:rPr>
          <w:rFonts w:ascii="Times New Roman" w:hAnsi="Times New Roman" w:cs="Times New Roman"/>
          <w:kern w:val="0"/>
          <w:sz w:val="23"/>
          <w:szCs w:val="23"/>
          <w:lang w:eastAsia="ru-RU"/>
        </w:rPr>
        <w:t xml:space="preserve"> </w:t>
      </w:r>
      <w:r>
        <w:rPr>
          <w:rFonts w:ascii="Times New Roman" w:hAnsi="Times New Roman" w:cs="Times New Roman" w:hint="eastAsia"/>
          <w:kern w:val="0"/>
          <w:sz w:val="23"/>
          <w:szCs w:val="23"/>
          <w:lang w:eastAsia="ru-RU"/>
        </w:rPr>
        <w:t>графита</w:t>
      </w:r>
      <w:r>
        <w:rPr>
          <w:rFonts w:ascii="Times New Roman" w:hAnsi="Times New Roman" w:cs="Times New Roman"/>
          <w:kern w:val="0"/>
          <w:sz w:val="23"/>
          <w:szCs w:val="23"/>
          <w:lang w:eastAsia="ru-RU"/>
        </w:rPr>
        <w:t>,</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xml:space="preserve">doo2 </w:t>
      </w:r>
      <w:r>
        <w:rPr>
          <w:rFonts w:ascii="Times New Roman" w:hAnsi="Times New Roman" w:cs="Times New Roman"/>
          <w:i/>
          <w:iCs/>
          <w:kern w:val="0"/>
          <w:sz w:val="23"/>
          <w:szCs w:val="23"/>
          <w:lang w:eastAsia="ru-RU"/>
        </w:rPr>
        <w:t xml:space="preserve">- </w:t>
      </w:r>
      <w:r>
        <w:rPr>
          <w:rFonts w:ascii="Times New Roman" w:hAnsi="Times New Roman" w:cs="Times New Roman"/>
          <w:kern w:val="0"/>
          <w:sz w:val="23"/>
          <w:szCs w:val="23"/>
          <w:lang w:eastAsia="ru-RU"/>
        </w:rPr>
        <w:t>0.35 нм, и толщиной ~2 нм), так и на поверхности цеолита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(разупорядоченной структуры и толщиной до ~3 нм).</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 Изучена природа углеродистых отложений, формирующихся в условиях реакции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дегидроароматизации метана на Mo/ZSM-5 катализаторах. Установлено, что</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количество углеродистых отложений и степень их конденсации увеличиваются при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увеличении концентрации метана в реакционной смеси, объемной скорости подачи</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реакционной смеси, температуры реакции и уменьшаются с увеличением</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содержания молибдена от 1 до 10%.</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136</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6. Установлено, что путем проведения реакции дегидроароматизации метана на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Mo/ZSM-5 катализаторах в проточно-циркуляционном режиме с отделением</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ароматических продуктов из реакционного обьема достигается увеличение</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производительности по бензолу.</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7. После 12 часов реакции активность Mo/ZSM-5 катализаторов снижается на 30%.</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Регенерация зауглероженных Mo/ZSM-5 катализаторов оптимального состава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позволяет восстановить их исходную каталитическую активность за 2 часа.</w:t>
      </w:r>
    </w:p>
    <w:p w:rsidR="005E215F" w:rsidRDefault="005E215F" w:rsidP="005E215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Показана стабильность работы этих катализаторов при многоцикловой</w:t>
      </w:r>
    </w:p>
    <w:p w:rsidR="005E215F" w:rsidRPr="005E215F" w:rsidRDefault="005E215F" w:rsidP="005E215F">
      <w:pPr>
        <w:rPr>
          <w:lang w:val="en-US"/>
        </w:rPr>
      </w:pPr>
      <w:r>
        <w:rPr>
          <w:rFonts w:ascii="Times New Roman" w:hAnsi="Times New Roman" w:cs="Times New Roman"/>
          <w:kern w:val="0"/>
          <w:sz w:val="23"/>
          <w:szCs w:val="23"/>
          <w:lang w:eastAsia="ru-RU"/>
        </w:rPr>
        <w:t>регенерации.</w:t>
      </w:r>
      <w:r>
        <w:rPr>
          <w:rFonts w:ascii="Times New Roman" w:hAnsi="Times New Roman" w:cs="Times New Roman"/>
          <w:kern w:val="0"/>
          <w:sz w:val="20"/>
          <w:szCs w:val="20"/>
          <w:lang w:eastAsia="ru-RU"/>
        </w:rPr>
        <w:t>__</w:t>
      </w:r>
    </w:p>
    <w:sectPr w:rsidR="005E215F" w:rsidRPr="005E21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5E215F" w:rsidRPr="005E215F">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B5850"/>
    <w:multiLevelType w:val="multilevel"/>
    <w:tmpl w:val="8F5A06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E5204F3"/>
    <w:multiLevelType w:val="hybridMultilevel"/>
    <w:tmpl w:val="F9E6883A"/>
    <w:lvl w:ilvl="0" w:tplc="854662F6">
      <w:start w:val="3"/>
      <w:numFmt w:val="decimal"/>
      <w:lvlText w:val="%1)"/>
      <w:lvlJc w:val="left"/>
      <w:pPr>
        <w:ind w:left="159" w:hanging="303"/>
        <w:jc w:val="left"/>
      </w:pPr>
      <w:rPr>
        <w:rFonts w:ascii="Times New Roman" w:eastAsia="Times New Roman" w:hAnsi="Times New Roman" w:cs="Times New Roman" w:hint="default"/>
        <w:w w:val="99"/>
        <w:sz w:val="28"/>
        <w:szCs w:val="28"/>
        <w:lang w:val="uk-UA" w:eastAsia="uk-UA" w:bidi="uk-UA"/>
      </w:rPr>
    </w:lvl>
    <w:lvl w:ilvl="1" w:tplc="F7F4F180">
      <w:start w:val="1"/>
      <w:numFmt w:val="decimal"/>
      <w:lvlText w:val="%2."/>
      <w:lvlJc w:val="left"/>
      <w:pPr>
        <w:ind w:left="159" w:hanging="284"/>
        <w:jc w:val="left"/>
      </w:pPr>
      <w:rPr>
        <w:rFonts w:ascii="Times New Roman" w:eastAsia="Times New Roman" w:hAnsi="Times New Roman" w:cs="Times New Roman" w:hint="default"/>
        <w:w w:val="99"/>
        <w:sz w:val="28"/>
        <w:szCs w:val="28"/>
        <w:lang w:val="uk-UA" w:eastAsia="uk-UA" w:bidi="uk-UA"/>
      </w:rPr>
    </w:lvl>
    <w:lvl w:ilvl="2" w:tplc="4E6264F2">
      <w:numFmt w:val="bullet"/>
      <w:lvlText w:val="•"/>
      <w:lvlJc w:val="left"/>
      <w:pPr>
        <w:ind w:left="2064" w:hanging="284"/>
      </w:pPr>
      <w:rPr>
        <w:rFonts w:hint="default"/>
        <w:lang w:val="uk-UA" w:eastAsia="uk-UA" w:bidi="uk-UA"/>
      </w:rPr>
    </w:lvl>
    <w:lvl w:ilvl="3" w:tplc="2F0EA746">
      <w:numFmt w:val="bullet"/>
      <w:lvlText w:val="•"/>
      <w:lvlJc w:val="left"/>
      <w:pPr>
        <w:ind w:left="3017" w:hanging="284"/>
      </w:pPr>
      <w:rPr>
        <w:rFonts w:hint="default"/>
        <w:lang w:val="uk-UA" w:eastAsia="uk-UA" w:bidi="uk-UA"/>
      </w:rPr>
    </w:lvl>
    <w:lvl w:ilvl="4" w:tplc="B2981A06">
      <w:numFmt w:val="bullet"/>
      <w:lvlText w:val="•"/>
      <w:lvlJc w:val="left"/>
      <w:pPr>
        <w:ind w:left="3969" w:hanging="284"/>
      </w:pPr>
      <w:rPr>
        <w:rFonts w:hint="default"/>
        <w:lang w:val="uk-UA" w:eastAsia="uk-UA" w:bidi="uk-UA"/>
      </w:rPr>
    </w:lvl>
    <w:lvl w:ilvl="5" w:tplc="C3D2C63A">
      <w:numFmt w:val="bullet"/>
      <w:lvlText w:val="•"/>
      <w:lvlJc w:val="left"/>
      <w:pPr>
        <w:ind w:left="4922" w:hanging="284"/>
      </w:pPr>
      <w:rPr>
        <w:rFonts w:hint="default"/>
        <w:lang w:val="uk-UA" w:eastAsia="uk-UA" w:bidi="uk-UA"/>
      </w:rPr>
    </w:lvl>
    <w:lvl w:ilvl="6" w:tplc="2472AFA2">
      <w:numFmt w:val="bullet"/>
      <w:lvlText w:val="•"/>
      <w:lvlJc w:val="left"/>
      <w:pPr>
        <w:ind w:left="5874" w:hanging="284"/>
      </w:pPr>
      <w:rPr>
        <w:rFonts w:hint="default"/>
        <w:lang w:val="uk-UA" w:eastAsia="uk-UA" w:bidi="uk-UA"/>
      </w:rPr>
    </w:lvl>
    <w:lvl w:ilvl="7" w:tplc="5D84035C">
      <w:numFmt w:val="bullet"/>
      <w:lvlText w:val="•"/>
      <w:lvlJc w:val="left"/>
      <w:pPr>
        <w:ind w:left="6826" w:hanging="284"/>
      </w:pPr>
      <w:rPr>
        <w:rFonts w:hint="default"/>
        <w:lang w:val="uk-UA" w:eastAsia="uk-UA" w:bidi="uk-UA"/>
      </w:rPr>
    </w:lvl>
    <w:lvl w:ilvl="8" w:tplc="25D856EA">
      <w:numFmt w:val="bullet"/>
      <w:lvlText w:val="•"/>
      <w:lvlJc w:val="left"/>
      <w:pPr>
        <w:ind w:left="7779" w:hanging="284"/>
      </w:pPr>
      <w:rPr>
        <w:rFonts w:hint="default"/>
        <w:lang w:val="uk-UA" w:eastAsia="uk-UA" w:bidi="uk-UA"/>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A001D9"/>
    <w:multiLevelType w:val="multilevel"/>
    <w:tmpl w:val="2E1686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964765"/>
    <w:multiLevelType w:val="multilevel"/>
    <w:tmpl w:val="502AD9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AA63097"/>
    <w:multiLevelType w:val="multilevel"/>
    <w:tmpl w:val="AF48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78101E"/>
    <w:multiLevelType w:val="multilevel"/>
    <w:tmpl w:val="1C402D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70C3A7C"/>
    <w:multiLevelType w:val="multilevel"/>
    <w:tmpl w:val="C650916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A495A6C"/>
    <w:multiLevelType w:val="multilevel"/>
    <w:tmpl w:val="2084C1D8"/>
    <w:lvl w:ilvl="0">
      <w:start w:val="2"/>
      <w:numFmt w:val="decimal"/>
      <w:lvlText w:val="%1"/>
      <w:lvlJc w:val="left"/>
      <w:pPr>
        <w:ind w:left="653" w:hanging="494"/>
      </w:pPr>
      <w:rPr>
        <w:rFonts w:hint="default"/>
        <w:lang w:val="uk-UA" w:eastAsia="uk-UA" w:bidi="uk-UA"/>
      </w:rPr>
    </w:lvl>
    <w:lvl w:ilvl="1">
      <w:start w:val="1"/>
      <w:numFmt w:val="decimal"/>
      <w:lvlText w:val="%1.%2."/>
      <w:lvlJc w:val="left"/>
      <w:pPr>
        <w:ind w:left="653" w:hanging="494"/>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464" w:hanging="494"/>
      </w:pPr>
      <w:rPr>
        <w:rFonts w:hint="default"/>
        <w:lang w:val="uk-UA" w:eastAsia="uk-UA" w:bidi="uk-UA"/>
      </w:rPr>
    </w:lvl>
    <w:lvl w:ilvl="3">
      <w:numFmt w:val="bullet"/>
      <w:lvlText w:val="•"/>
      <w:lvlJc w:val="left"/>
      <w:pPr>
        <w:ind w:left="3367" w:hanging="494"/>
      </w:pPr>
      <w:rPr>
        <w:rFonts w:hint="default"/>
        <w:lang w:val="uk-UA" w:eastAsia="uk-UA" w:bidi="uk-UA"/>
      </w:rPr>
    </w:lvl>
    <w:lvl w:ilvl="4">
      <w:numFmt w:val="bullet"/>
      <w:lvlText w:val="•"/>
      <w:lvlJc w:val="left"/>
      <w:pPr>
        <w:ind w:left="4269" w:hanging="494"/>
      </w:pPr>
      <w:rPr>
        <w:rFonts w:hint="default"/>
        <w:lang w:val="uk-UA" w:eastAsia="uk-UA" w:bidi="uk-UA"/>
      </w:rPr>
    </w:lvl>
    <w:lvl w:ilvl="5">
      <w:numFmt w:val="bullet"/>
      <w:lvlText w:val="•"/>
      <w:lvlJc w:val="left"/>
      <w:pPr>
        <w:ind w:left="5172" w:hanging="494"/>
      </w:pPr>
      <w:rPr>
        <w:rFonts w:hint="default"/>
        <w:lang w:val="uk-UA" w:eastAsia="uk-UA" w:bidi="uk-UA"/>
      </w:rPr>
    </w:lvl>
    <w:lvl w:ilvl="6">
      <w:numFmt w:val="bullet"/>
      <w:lvlText w:val="•"/>
      <w:lvlJc w:val="left"/>
      <w:pPr>
        <w:ind w:left="6074" w:hanging="494"/>
      </w:pPr>
      <w:rPr>
        <w:rFonts w:hint="default"/>
        <w:lang w:val="uk-UA" w:eastAsia="uk-UA" w:bidi="uk-UA"/>
      </w:rPr>
    </w:lvl>
    <w:lvl w:ilvl="7">
      <w:numFmt w:val="bullet"/>
      <w:lvlText w:val="•"/>
      <w:lvlJc w:val="left"/>
      <w:pPr>
        <w:ind w:left="6976" w:hanging="494"/>
      </w:pPr>
      <w:rPr>
        <w:rFonts w:hint="default"/>
        <w:lang w:val="uk-UA" w:eastAsia="uk-UA" w:bidi="uk-UA"/>
      </w:rPr>
    </w:lvl>
    <w:lvl w:ilvl="8">
      <w:numFmt w:val="bullet"/>
      <w:lvlText w:val="•"/>
      <w:lvlJc w:val="left"/>
      <w:pPr>
        <w:ind w:left="7879" w:hanging="494"/>
      </w:pPr>
      <w:rPr>
        <w:rFonts w:hint="default"/>
        <w:lang w:val="uk-UA" w:eastAsia="uk-UA" w:bidi="uk-UA"/>
      </w:rPr>
    </w:lvl>
  </w:abstractNum>
  <w:abstractNum w:abstractNumId="100">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1">
    <w:nsid w:val="5E6460A0"/>
    <w:multiLevelType w:val="multilevel"/>
    <w:tmpl w:val="40EAAB8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9047926"/>
    <w:multiLevelType w:val="multilevel"/>
    <w:tmpl w:val="014A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103DC1"/>
    <w:multiLevelType w:val="multilevel"/>
    <w:tmpl w:val="AEC2D5B8"/>
    <w:lvl w:ilvl="0">
      <w:start w:val="1"/>
      <w:numFmt w:val="decimal"/>
      <w:lvlText w:val="%1"/>
      <w:lvlJc w:val="left"/>
      <w:pPr>
        <w:ind w:left="159" w:hanging="499"/>
      </w:pPr>
      <w:rPr>
        <w:rFonts w:hint="default"/>
        <w:lang w:val="uk-UA" w:eastAsia="uk-UA" w:bidi="uk-UA"/>
      </w:rPr>
    </w:lvl>
    <w:lvl w:ilvl="1">
      <w:start w:val="1"/>
      <w:numFmt w:val="decimal"/>
      <w:lvlText w:val="%1.%2."/>
      <w:lvlJc w:val="left"/>
      <w:pPr>
        <w:ind w:left="159" w:hanging="499"/>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064" w:hanging="499"/>
      </w:pPr>
      <w:rPr>
        <w:rFonts w:hint="default"/>
        <w:lang w:val="uk-UA" w:eastAsia="uk-UA" w:bidi="uk-UA"/>
      </w:rPr>
    </w:lvl>
    <w:lvl w:ilvl="3">
      <w:numFmt w:val="bullet"/>
      <w:lvlText w:val="•"/>
      <w:lvlJc w:val="left"/>
      <w:pPr>
        <w:ind w:left="3017" w:hanging="499"/>
      </w:pPr>
      <w:rPr>
        <w:rFonts w:hint="default"/>
        <w:lang w:val="uk-UA" w:eastAsia="uk-UA" w:bidi="uk-UA"/>
      </w:rPr>
    </w:lvl>
    <w:lvl w:ilvl="4">
      <w:numFmt w:val="bullet"/>
      <w:lvlText w:val="•"/>
      <w:lvlJc w:val="left"/>
      <w:pPr>
        <w:ind w:left="3969" w:hanging="499"/>
      </w:pPr>
      <w:rPr>
        <w:rFonts w:hint="default"/>
        <w:lang w:val="uk-UA" w:eastAsia="uk-UA" w:bidi="uk-UA"/>
      </w:rPr>
    </w:lvl>
    <w:lvl w:ilvl="5">
      <w:numFmt w:val="bullet"/>
      <w:lvlText w:val="•"/>
      <w:lvlJc w:val="left"/>
      <w:pPr>
        <w:ind w:left="4922" w:hanging="499"/>
      </w:pPr>
      <w:rPr>
        <w:rFonts w:hint="default"/>
        <w:lang w:val="uk-UA" w:eastAsia="uk-UA" w:bidi="uk-UA"/>
      </w:rPr>
    </w:lvl>
    <w:lvl w:ilvl="6">
      <w:numFmt w:val="bullet"/>
      <w:lvlText w:val="•"/>
      <w:lvlJc w:val="left"/>
      <w:pPr>
        <w:ind w:left="5874" w:hanging="499"/>
      </w:pPr>
      <w:rPr>
        <w:rFonts w:hint="default"/>
        <w:lang w:val="uk-UA" w:eastAsia="uk-UA" w:bidi="uk-UA"/>
      </w:rPr>
    </w:lvl>
    <w:lvl w:ilvl="7">
      <w:numFmt w:val="bullet"/>
      <w:lvlText w:val="•"/>
      <w:lvlJc w:val="left"/>
      <w:pPr>
        <w:ind w:left="6826" w:hanging="499"/>
      </w:pPr>
      <w:rPr>
        <w:rFonts w:hint="default"/>
        <w:lang w:val="uk-UA" w:eastAsia="uk-UA" w:bidi="uk-UA"/>
      </w:rPr>
    </w:lvl>
    <w:lvl w:ilvl="8">
      <w:numFmt w:val="bullet"/>
      <w:lvlText w:val="•"/>
      <w:lvlJc w:val="left"/>
      <w:pPr>
        <w:ind w:left="7779" w:hanging="499"/>
      </w:pPr>
      <w:rPr>
        <w:rFonts w:hint="default"/>
        <w:lang w:val="uk-UA" w:eastAsia="uk-UA" w:bidi="uk-UA"/>
      </w:rPr>
    </w:lvl>
  </w:abstractNum>
  <w:abstractNum w:abstractNumId="106">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528D9"/>
    <w:multiLevelType w:val="hybridMultilevel"/>
    <w:tmpl w:val="A5D43612"/>
    <w:lvl w:ilvl="0" w:tplc="A4282C88">
      <w:start w:val="1"/>
      <w:numFmt w:val="decimal"/>
      <w:lvlText w:val="%1)"/>
      <w:lvlJc w:val="left"/>
      <w:pPr>
        <w:ind w:left="520" w:hanging="361"/>
        <w:jc w:val="left"/>
      </w:pPr>
      <w:rPr>
        <w:rFonts w:ascii="Times New Roman" w:eastAsia="Times New Roman" w:hAnsi="Times New Roman" w:cs="Times New Roman" w:hint="default"/>
        <w:w w:val="99"/>
        <w:sz w:val="28"/>
        <w:szCs w:val="28"/>
        <w:lang w:val="uk-UA" w:eastAsia="uk-UA" w:bidi="uk-UA"/>
      </w:rPr>
    </w:lvl>
    <w:lvl w:ilvl="1" w:tplc="AAECAEBE">
      <w:start w:val="1"/>
      <w:numFmt w:val="decimal"/>
      <w:lvlText w:val="%2."/>
      <w:lvlJc w:val="left"/>
      <w:pPr>
        <w:ind w:left="159" w:hanging="288"/>
        <w:jc w:val="left"/>
      </w:pPr>
      <w:rPr>
        <w:rFonts w:ascii="Times New Roman" w:eastAsia="Times New Roman" w:hAnsi="Times New Roman" w:cs="Times New Roman" w:hint="default"/>
        <w:w w:val="99"/>
        <w:sz w:val="28"/>
        <w:szCs w:val="28"/>
        <w:lang w:val="uk-UA" w:eastAsia="uk-UA" w:bidi="uk-UA"/>
      </w:rPr>
    </w:lvl>
    <w:lvl w:ilvl="2" w:tplc="493A9EBE">
      <w:numFmt w:val="bullet"/>
      <w:lvlText w:val="•"/>
      <w:lvlJc w:val="left"/>
      <w:pPr>
        <w:ind w:left="1538" w:hanging="288"/>
      </w:pPr>
      <w:rPr>
        <w:rFonts w:hint="default"/>
        <w:lang w:val="uk-UA" w:eastAsia="uk-UA" w:bidi="uk-UA"/>
      </w:rPr>
    </w:lvl>
    <w:lvl w:ilvl="3" w:tplc="8BD04FEA">
      <w:numFmt w:val="bullet"/>
      <w:lvlText w:val="•"/>
      <w:lvlJc w:val="left"/>
      <w:pPr>
        <w:ind w:left="2556" w:hanging="288"/>
      </w:pPr>
      <w:rPr>
        <w:rFonts w:hint="default"/>
        <w:lang w:val="uk-UA" w:eastAsia="uk-UA" w:bidi="uk-UA"/>
      </w:rPr>
    </w:lvl>
    <w:lvl w:ilvl="4" w:tplc="36AA83BC">
      <w:numFmt w:val="bullet"/>
      <w:lvlText w:val="•"/>
      <w:lvlJc w:val="left"/>
      <w:pPr>
        <w:ind w:left="3574" w:hanging="288"/>
      </w:pPr>
      <w:rPr>
        <w:rFonts w:hint="default"/>
        <w:lang w:val="uk-UA" w:eastAsia="uk-UA" w:bidi="uk-UA"/>
      </w:rPr>
    </w:lvl>
    <w:lvl w:ilvl="5" w:tplc="4322E7D6">
      <w:numFmt w:val="bullet"/>
      <w:lvlText w:val="•"/>
      <w:lvlJc w:val="left"/>
      <w:pPr>
        <w:ind w:left="4592" w:hanging="288"/>
      </w:pPr>
      <w:rPr>
        <w:rFonts w:hint="default"/>
        <w:lang w:val="uk-UA" w:eastAsia="uk-UA" w:bidi="uk-UA"/>
      </w:rPr>
    </w:lvl>
    <w:lvl w:ilvl="6" w:tplc="B3648B0A">
      <w:numFmt w:val="bullet"/>
      <w:lvlText w:val="•"/>
      <w:lvlJc w:val="left"/>
      <w:pPr>
        <w:ind w:left="5611" w:hanging="288"/>
      </w:pPr>
      <w:rPr>
        <w:rFonts w:hint="default"/>
        <w:lang w:val="uk-UA" w:eastAsia="uk-UA" w:bidi="uk-UA"/>
      </w:rPr>
    </w:lvl>
    <w:lvl w:ilvl="7" w:tplc="A7D4F4DE">
      <w:numFmt w:val="bullet"/>
      <w:lvlText w:val="•"/>
      <w:lvlJc w:val="left"/>
      <w:pPr>
        <w:ind w:left="6629" w:hanging="288"/>
      </w:pPr>
      <w:rPr>
        <w:rFonts w:hint="default"/>
        <w:lang w:val="uk-UA" w:eastAsia="uk-UA" w:bidi="uk-UA"/>
      </w:rPr>
    </w:lvl>
    <w:lvl w:ilvl="8" w:tplc="ACEC537C">
      <w:numFmt w:val="bullet"/>
      <w:lvlText w:val="•"/>
      <w:lvlJc w:val="left"/>
      <w:pPr>
        <w:ind w:left="7647" w:hanging="288"/>
      </w:pPr>
      <w:rPr>
        <w:rFonts w:hint="default"/>
        <w:lang w:val="uk-UA" w:eastAsia="uk-UA" w:bidi="uk-UA"/>
      </w:rPr>
    </w:lvl>
  </w:abstractNum>
  <w:abstractNum w:abstractNumId="109">
    <w:nsid w:val="7BFA0710"/>
    <w:multiLevelType w:val="multilevel"/>
    <w:tmpl w:val="76AE87F6"/>
    <w:lvl w:ilvl="0">
      <w:start w:val="3"/>
      <w:numFmt w:val="decimal"/>
      <w:lvlText w:val="%1"/>
      <w:lvlJc w:val="left"/>
      <w:pPr>
        <w:ind w:left="159" w:hanging="547"/>
      </w:pPr>
      <w:rPr>
        <w:rFonts w:hint="default"/>
        <w:lang w:val="uk-UA" w:eastAsia="uk-UA" w:bidi="uk-UA"/>
      </w:rPr>
    </w:lvl>
    <w:lvl w:ilvl="1">
      <w:start w:val="1"/>
      <w:numFmt w:val="decimal"/>
      <w:lvlText w:val="%1.%2."/>
      <w:lvlJc w:val="left"/>
      <w:pPr>
        <w:ind w:left="159" w:hanging="547"/>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064" w:hanging="547"/>
      </w:pPr>
      <w:rPr>
        <w:rFonts w:hint="default"/>
        <w:lang w:val="uk-UA" w:eastAsia="uk-UA" w:bidi="uk-UA"/>
      </w:rPr>
    </w:lvl>
    <w:lvl w:ilvl="3">
      <w:numFmt w:val="bullet"/>
      <w:lvlText w:val="•"/>
      <w:lvlJc w:val="left"/>
      <w:pPr>
        <w:ind w:left="3017" w:hanging="547"/>
      </w:pPr>
      <w:rPr>
        <w:rFonts w:hint="default"/>
        <w:lang w:val="uk-UA" w:eastAsia="uk-UA" w:bidi="uk-UA"/>
      </w:rPr>
    </w:lvl>
    <w:lvl w:ilvl="4">
      <w:numFmt w:val="bullet"/>
      <w:lvlText w:val="•"/>
      <w:lvlJc w:val="left"/>
      <w:pPr>
        <w:ind w:left="3969" w:hanging="547"/>
      </w:pPr>
      <w:rPr>
        <w:rFonts w:hint="default"/>
        <w:lang w:val="uk-UA" w:eastAsia="uk-UA" w:bidi="uk-UA"/>
      </w:rPr>
    </w:lvl>
    <w:lvl w:ilvl="5">
      <w:numFmt w:val="bullet"/>
      <w:lvlText w:val="•"/>
      <w:lvlJc w:val="left"/>
      <w:pPr>
        <w:ind w:left="4922" w:hanging="547"/>
      </w:pPr>
      <w:rPr>
        <w:rFonts w:hint="default"/>
        <w:lang w:val="uk-UA" w:eastAsia="uk-UA" w:bidi="uk-UA"/>
      </w:rPr>
    </w:lvl>
    <w:lvl w:ilvl="6">
      <w:numFmt w:val="bullet"/>
      <w:lvlText w:val="•"/>
      <w:lvlJc w:val="left"/>
      <w:pPr>
        <w:ind w:left="5874" w:hanging="547"/>
      </w:pPr>
      <w:rPr>
        <w:rFonts w:hint="default"/>
        <w:lang w:val="uk-UA" w:eastAsia="uk-UA" w:bidi="uk-UA"/>
      </w:rPr>
    </w:lvl>
    <w:lvl w:ilvl="7">
      <w:numFmt w:val="bullet"/>
      <w:lvlText w:val="•"/>
      <w:lvlJc w:val="left"/>
      <w:pPr>
        <w:ind w:left="6826" w:hanging="547"/>
      </w:pPr>
      <w:rPr>
        <w:rFonts w:hint="default"/>
        <w:lang w:val="uk-UA" w:eastAsia="uk-UA" w:bidi="uk-UA"/>
      </w:rPr>
    </w:lvl>
    <w:lvl w:ilvl="8">
      <w:numFmt w:val="bullet"/>
      <w:lvlText w:val="•"/>
      <w:lvlJc w:val="left"/>
      <w:pPr>
        <w:ind w:left="7779" w:hanging="547"/>
      </w:pPr>
      <w:rPr>
        <w:rFonts w:hint="default"/>
        <w:lang w:val="uk-UA" w:eastAsia="uk-UA" w:bidi="uk-UA"/>
      </w:rPr>
    </w:lvl>
  </w:abstractNum>
  <w:abstractNum w:abstractNumId="110">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146421"/>
    <w:multiLevelType w:val="hybridMultilevel"/>
    <w:tmpl w:val="17103724"/>
    <w:lvl w:ilvl="0" w:tplc="AC802024">
      <w:numFmt w:val="bullet"/>
      <w:lvlText w:val=""/>
      <w:lvlJc w:val="left"/>
      <w:pPr>
        <w:ind w:left="159" w:hanging="706"/>
      </w:pPr>
      <w:rPr>
        <w:rFonts w:ascii="Symbol" w:eastAsia="Symbol" w:hAnsi="Symbol" w:cs="Symbol" w:hint="default"/>
        <w:w w:val="99"/>
        <w:sz w:val="28"/>
        <w:szCs w:val="28"/>
        <w:lang w:val="uk-UA" w:eastAsia="uk-UA" w:bidi="uk-UA"/>
      </w:rPr>
    </w:lvl>
    <w:lvl w:ilvl="1" w:tplc="4F803ECA">
      <w:numFmt w:val="bullet"/>
      <w:lvlText w:val="•"/>
      <w:lvlJc w:val="left"/>
      <w:pPr>
        <w:ind w:left="1112" w:hanging="706"/>
      </w:pPr>
      <w:rPr>
        <w:rFonts w:hint="default"/>
        <w:lang w:val="uk-UA" w:eastAsia="uk-UA" w:bidi="uk-UA"/>
      </w:rPr>
    </w:lvl>
    <w:lvl w:ilvl="2" w:tplc="2182F546">
      <w:numFmt w:val="bullet"/>
      <w:lvlText w:val="•"/>
      <w:lvlJc w:val="left"/>
      <w:pPr>
        <w:ind w:left="2064" w:hanging="706"/>
      </w:pPr>
      <w:rPr>
        <w:rFonts w:hint="default"/>
        <w:lang w:val="uk-UA" w:eastAsia="uk-UA" w:bidi="uk-UA"/>
      </w:rPr>
    </w:lvl>
    <w:lvl w:ilvl="3" w:tplc="47365FA8">
      <w:numFmt w:val="bullet"/>
      <w:lvlText w:val="•"/>
      <w:lvlJc w:val="left"/>
      <w:pPr>
        <w:ind w:left="3017" w:hanging="706"/>
      </w:pPr>
      <w:rPr>
        <w:rFonts w:hint="default"/>
        <w:lang w:val="uk-UA" w:eastAsia="uk-UA" w:bidi="uk-UA"/>
      </w:rPr>
    </w:lvl>
    <w:lvl w:ilvl="4" w:tplc="2F6A72B6">
      <w:numFmt w:val="bullet"/>
      <w:lvlText w:val="•"/>
      <w:lvlJc w:val="left"/>
      <w:pPr>
        <w:ind w:left="3969" w:hanging="706"/>
      </w:pPr>
      <w:rPr>
        <w:rFonts w:hint="default"/>
        <w:lang w:val="uk-UA" w:eastAsia="uk-UA" w:bidi="uk-UA"/>
      </w:rPr>
    </w:lvl>
    <w:lvl w:ilvl="5" w:tplc="23C4819C">
      <w:numFmt w:val="bullet"/>
      <w:lvlText w:val="•"/>
      <w:lvlJc w:val="left"/>
      <w:pPr>
        <w:ind w:left="4922" w:hanging="706"/>
      </w:pPr>
      <w:rPr>
        <w:rFonts w:hint="default"/>
        <w:lang w:val="uk-UA" w:eastAsia="uk-UA" w:bidi="uk-UA"/>
      </w:rPr>
    </w:lvl>
    <w:lvl w:ilvl="6" w:tplc="DEFCFE62">
      <w:numFmt w:val="bullet"/>
      <w:lvlText w:val="•"/>
      <w:lvlJc w:val="left"/>
      <w:pPr>
        <w:ind w:left="5874" w:hanging="706"/>
      </w:pPr>
      <w:rPr>
        <w:rFonts w:hint="default"/>
        <w:lang w:val="uk-UA" w:eastAsia="uk-UA" w:bidi="uk-UA"/>
      </w:rPr>
    </w:lvl>
    <w:lvl w:ilvl="7" w:tplc="B3B6ED6A">
      <w:numFmt w:val="bullet"/>
      <w:lvlText w:val="•"/>
      <w:lvlJc w:val="left"/>
      <w:pPr>
        <w:ind w:left="6826" w:hanging="706"/>
      </w:pPr>
      <w:rPr>
        <w:rFonts w:hint="default"/>
        <w:lang w:val="uk-UA" w:eastAsia="uk-UA" w:bidi="uk-UA"/>
      </w:rPr>
    </w:lvl>
    <w:lvl w:ilvl="8" w:tplc="87A8DF1C">
      <w:numFmt w:val="bullet"/>
      <w:lvlText w:val="•"/>
      <w:lvlJc w:val="left"/>
      <w:pPr>
        <w:ind w:left="7779" w:hanging="706"/>
      </w:pPr>
      <w:rPr>
        <w:rFonts w:hint="default"/>
        <w:lang w:val="uk-UA" w:eastAsia="uk-UA" w:bidi="uk-U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0"/>
  </w:num>
  <w:num w:numId="8">
    <w:abstractNumId w:val="111"/>
  </w:num>
  <w:num w:numId="9">
    <w:abstractNumId w:val="107"/>
  </w:num>
  <w:num w:numId="10">
    <w:abstractNumId w:val="87"/>
  </w:num>
  <w:num w:numId="11">
    <w:abstractNumId w:val="84"/>
  </w:num>
  <w:num w:numId="12">
    <w:abstractNumId w:val="102"/>
  </w:num>
  <w:num w:numId="13">
    <w:abstractNumId w:val="85"/>
  </w:num>
  <w:num w:numId="14">
    <w:abstractNumId w:val="104"/>
  </w:num>
  <w:num w:numId="15">
    <w:abstractNumId w:val="112"/>
  </w:num>
  <w:num w:numId="16">
    <w:abstractNumId w:val="97"/>
  </w:num>
  <w:num w:numId="17">
    <w:abstractNumId w:val="110"/>
  </w:num>
  <w:num w:numId="18">
    <w:abstractNumId w:val="96"/>
  </w:num>
  <w:num w:numId="19">
    <w:abstractNumId w:val="88"/>
  </w:num>
  <w:num w:numId="20">
    <w:abstractNumId w:val="95"/>
  </w:num>
  <w:num w:numId="21">
    <w:abstractNumId w:val="76"/>
  </w:num>
  <w:num w:numId="22">
    <w:abstractNumId w:val="106"/>
  </w:num>
  <w:num w:numId="23">
    <w:abstractNumId w:val="103"/>
  </w:num>
  <w:num w:numId="24">
    <w:abstractNumId w:val="65"/>
  </w:num>
  <w:num w:numId="25">
    <w:abstractNumId w:val="101"/>
  </w:num>
  <w:num w:numId="26">
    <w:abstractNumId w:val="98"/>
  </w:num>
  <w:num w:numId="27">
    <w:abstractNumId w:val="91"/>
  </w:num>
  <w:num w:numId="28">
    <w:abstractNumId w:val="93"/>
  </w:num>
  <w:num w:numId="29">
    <w:abstractNumId w:val="86"/>
  </w:num>
  <w:num w:numId="30">
    <w:abstractNumId w:val="92"/>
  </w:num>
  <w:num w:numId="31">
    <w:abstractNumId w:val="113"/>
  </w:num>
  <w:num w:numId="32">
    <w:abstractNumId w:val="109"/>
  </w:num>
  <w:num w:numId="33">
    <w:abstractNumId w:val="99"/>
  </w:num>
  <w:num w:numId="34">
    <w:abstractNumId w:val="105"/>
  </w:num>
  <w:num w:numId="35">
    <w:abstractNumId w:val="108"/>
  </w:num>
  <w:num w:numId="36">
    <w:abstractNumId w:val="7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C436B-70C3-422B-9970-8087BB9B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Pages>
  <Words>1514</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2021-02-26T20:05:00Z</dcterms:created>
  <dcterms:modified xsi:type="dcterms:W3CDTF">2021-02-27T11:58:00Z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