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070093CC" w:rsidR="00B31500" w:rsidRPr="00C5760D" w:rsidRDefault="00C5760D" w:rsidP="00C5760D">
      <w:bookmarkStart w:id="0" w:name="_GoBack"/>
      <w:r>
        <w:rPr>
          <w:rFonts w:ascii="Verdana" w:hAnsi="Verdana"/>
          <w:b/>
          <w:bCs/>
          <w:color w:val="000000"/>
          <w:shd w:val="clear" w:color="auto" w:fill="FFFFFF"/>
        </w:rPr>
        <w:t>Капелюшна Тетяна Вікторівна. Механізм управління сталим розвитком промислових підприємств та підприємств сфери послуг</w:t>
      </w:r>
      <w:bookmarkEnd w:id="0"/>
      <w:r>
        <w:rPr>
          <w:rFonts w:ascii="Verdana" w:hAnsi="Verdana"/>
          <w:b/>
          <w:bCs/>
          <w:color w:val="000000"/>
          <w:shd w:val="clear" w:color="auto" w:fill="FFFFFF"/>
        </w:rPr>
        <w:t>.- Дисертація канд. екон. наук: 08.00.04, ПВНЗ "Європ. ун-т". - Київ, 2015.- 210 с.</w:t>
      </w:r>
    </w:p>
    <w:sectPr w:rsidR="00B31500" w:rsidRPr="00C5760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55DF7" w14:textId="77777777" w:rsidR="008565A3" w:rsidRDefault="008565A3">
      <w:pPr>
        <w:spacing w:after="0" w:line="240" w:lineRule="auto"/>
      </w:pPr>
      <w:r>
        <w:separator/>
      </w:r>
    </w:p>
  </w:endnote>
  <w:endnote w:type="continuationSeparator" w:id="0">
    <w:p w14:paraId="5097B2F2" w14:textId="77777777" w:rsidR="008565A3" w:rsidRDefault="00856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AB8FE" w14:textId="77777777" w:rsidR="008565A3" w:rsidRDefault="008565A3">
      <w:pPr>
        <w:spacing w:after="0" w:line="240" w:lineRule="auto"/>
      </w:pPr>
      <w:r>
        <w:separator/>
      </w:r>
    </w:p>
  </w:footnote>
  <w:footnote w:type="continuationSeparator" w:id="0">
    <w:p w14:paraId="22DBC457" w14:textId="77777777" w:rsidR="008565A3" w:rsidRDefault="00856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A3"/>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11715</TotalTime>
  <Pages>1</Pages>
  <Words>30</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2489</cp:revision>
  <cp:lastPrinted>2009-02-06T05:36:00Z</cp:lastPrinted>
  <dcterms:created xsi:type="dcterms:W3CDTF">2016-09-19T15:12:00Z</dcterms:created>
  <dcterms:modified xsi:type="dcterms:W3CDTF">2017-01-14T08:45:00Z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