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8FB5" w14:textId="77777777" w:rsidR="00F906BD" w:rsidRDefault="00F906BD" w:rsidP="00F906BD">
      <w:pPr>
        <w:pStyle w:val="afffffffffffffffffffffffffff5"/>
        <w:rPr>
          <w:rFonts w:ascii="Verdana" w:hAnsi="Verdana"/>
          <w:color w:val="000000"/>
          <w:sz w:val="21"/>
          <w:szCs w:val="21"/>
        </w:rPr>
      </w:pPr>
      <w:r>
        <w:rPr>
          <w:rFonts w:ascii="Helvetica" w:hAnsi="Helvetica" w:cs="Helvetica"/>
          <w:b/>
          <w:bCs w:val="0"/>
          <w:color w:val="222222"/>
          <w:sz w:val="21"/>
          <w:szCs w:val="21"/>
        </w:rPr>
        <w:t>Антошина, Наталья Михайловна.</w:t>
      </w:r>
      <w:r>
        <w:rPr>
          <w:rFonts w:ascii="Helvetica" w:hAnsi="Helvetica" w:cs="Helvetica"/>
          <w:color w:val="222222"/>
          <w:sz w:val="21"/>
          <w:szCs w:val="21"/>
        </w:rPr>
        <w:br/>
        <w:t xml:space="preserve">Политико-правовые основы реализации избирательных прав граждан в современной </w:t>
      </w:r>
      <w:proofErr w:type="gramStart"/>
      <w:r>
        <w:rPr>
          <w:rFonts w:ascii="Helvetica" w:hAnsi="Helvetica" w:cs="Helvetica"/>
          <w:color w:val="222222"/>
          <w:sz w:val="21"/>
          <w:szCs w:val="21"/>
        </w:rPr>
        <w:t>России :</w:t>
      </w:r>
      <w:proofErr w:type="gramEnd"/>
      <w:r>
        <w:rPr>
          <w:rFonts w:ascii="Helvetica" w:hAnsi="Helvetica" w:cs="Helvetica"/>
          <w:color w:val="222222"/>
          <w:sz w:val="21"/>
          <w:szCs w:val="21"/>
        </w:rPr>
        <w:t xml:space="preserve"> диссертация ... кандидата юридических наук : 23.00.02. - Нижний Новгород, 2001. - 208 с.</w:t>
      </w:r>
    </w:p>
    <w:p w14:paraId="3486EA32" w14:textId="77777777" w:rsidR="00F906BD" w:rsidRDefault="00F906BD" w:rsidP="00F906BD">
      <w:pPr>
        <w:pStyle w:val="20"/>
        <w:spacing w:before="0" w:after="312"/>
        <w:rPr>
          <w:rFonts w:ascii="Arial" w:hAnsi="Arial" w:cs="Arial"/>
          <w:caps/>
          <w:color w:val="333333"/>
          <w:sz w:val="27"/>
          <w:szCs w:val="27"/>
        </w:rPr>
      </w:pPr>
    </w:p>
    <w:p w14:paraId="36D35908" w14:textId="77777777" w:rsidR="00F906BD" w:rsidRDefault="00F906BD" w:rsidP="00F906B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юридических наук Антошина, Наталья Михайловна</w:t>
      </w:r>
    </w:p>
    <w:p w14:paraId="650B4BB7" w14:textId="77777777" w:rsidR="00F906BD" w:rsidRDefault="00F906BD" w:rsidP="00F906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D649414" w14:textId="77777777" w:rsidR="00F906BD" w:rsidRDefault="00F906BD" w:rsidP="00F906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Политико-правовые основы избирательного права в России.</w:t>
      </w:r>
    </w:p>
    <w:p w14:paraId="1691B2FD" w14:textId="77777777" w:rsidR="00F906BD" w:rsidRDefault="00F906BD" w:rsidP="00F906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Политические и институционные задачи государства по обеспечению свободного волеизъявления граждан на выборах.</w:t>
      </w:r>
    </w:p>
    <w:p w14:paraId="6E8C40CA" w14:textId="77777777" w:rsidR="00F906BD" w:rsidRDefault="00F906BD" w:rsidP="00F906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Развитие правовых основ всеобщих выборов в России.</w:t>
      </w:r>
    </w:p>
    <w:p w14:paraId="159E7E05" w14:textId="77777777" w:rsidR="00F906BD" w:rsidRDefault="00F906BD" w:rsidP="00F906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Субъект избирательного права и проблема его участия в выборах.</w:t>
      </w:r>
    </w:p>
    <w:p w14:paraId="7C554A5F" w14:textId="77777777" w:rsidR="00F906BD" w:rsidRDefault="00F906BD" w:rsidP="00F906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Субъект избирательного права как потенциальный и реальный участник выборов.</w:t>
      </w:r>
    </w:p>
    <w:p w14:paraId="6F13266E" w14:textId="77777777" w:rsidR="00F906BD" w:rsidRDefault="00F906BD" w:rsidP="00F906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Особенности механизма реализации избирательного права.</w:t>
      </w:r>
    </w:p>
    <w:p w14:paraId="4CB636FB" w14:textId="77777777" w:rsidR="00F906BD" w:rsidRDefault="00F906BD" w:rsidP="00F906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Пути обеспечения реализации избирательного права в условиях формирования гражданского общества в России.</w:t>
      </w:r>
    </w:p>
    <w:p w14:paraId="0568201E" w14:textId="77777777" w:rsidR="00F906BD" w:rsidRDefault="00F906BD" w:rsidP="00F906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направления активизации избирателей в период проведения избирательной кампании.</w:t>
      </w:r>
    </w:p>
    <w:p w14:paraId="06A4C5B7" w14:textId="77777777" w:rsidR="00F906BD" w:rsidRDefault="00F906BD" w:rsidP="00F906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Правонарушения на выборах: основные формы проявления, методы борьбы и профилактики.</w:t>
      </w:r>
    </w:p>
    <w:p w14:paraId="7823CDB0" w14:textId="72BD7067" w:rsidR="00F37380" w:rsidRPr="00F906BD" w:rsidRDefault="00F37380" w:rsidP="00F906BD"/>
    <w:sectPr w:rsidR="00F37380" w:rsidRPr="00F906B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4B09E" w14:textId="77777777" w:rsidR="00F70E2D" w:rsidRDefault="00F70E2D">
      <w:pPr>
        <w:spacing w:after="0" w:line="240" w:lineRule="auto"/>
      </w:pPr>
      <w:r>
        <w:separator/>
      </w:r>
    </w:p>
  </w:endnote>
  <w:endnote w:type="continuationSeparator" w:id="0">
    <w:p w14:paraId="4E65E0F1" w14:textId="77777777" w:rsidR="00F70E2D" w:rsidRDefault="00F7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FF7BE" w14:textId="77777777" w:rsidR="00F70E2D" w:rsidRDefault="00F70E2D"/>
    <w:p w14:paraId="5E300EFC" w14:textId="77777777" w:rsidR="00F70E2D" w:rsidRDefault="00F70E2D"/>
    <w:p w14:paraId="74BBC704" w14:textId="77777777" w:rsidR="00F70E2D" w:rsidRDefault="00F70E2D"/>
    <w:p w14:paraId="62CECCC0" w14:textId="77777777" w:rsidR="00F70E2D" w:rsidRDefault="00F70E2D"/>
    <w:p w14:paraId="3291DBF6" w14:textId="77777777" w:rsidR="00F70E2D" w:rsidRDefault="00F70E2D"/>
    <w:p w14:paraId="20B029A9" w14:textId="77777777" w:rsidR="00F70E2D" w:rsidRDefault="00F70E2D"/>
    <w:p w14:paraId="213B0233" w14:textId="77777777" w:rsidR="00F70E2D" w:rsidRDefault="00F70E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E74284" wp14:editId="6CEF9C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4556E" w14:textId="77777777" w:rsidR="00F70E2D" w:rsidRDefault="00F70E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E742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34556E" w14:textId="77777777" w:rsidR="00F70E2D" w:rsidRDefault="00F70E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D03524" w14:textId="77777777" w:rsidR="00F70E2D" w:rsidRDefault="00F70E2D"/>
    <w:p w14:paraId="2193A562" w14:textId="77777777" w:rsidR="00F70E2D" w:rsidRDefault="00F70E2D"/>
    <w:p w14:paraId="383C6B75" w14:textId="77777777" w:rsidR="00F70E2D" w:rsidRDefault="00F70E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554B20" wp14:editId="462FE1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44C5B" w14:textId="77777777" w:rsidR="00F70E2D" w:rsidRDefault="00F70E2D"/>
                          <w:p w14:paraId="54921B72" w14:textId="77777777" w:rsidR="00F70E2D" w:rsidRDefault="00F70E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554B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244C5B" w14:textId="77777777" w:rsidR="00F70E2D" w:rsidRDefault="00F70E2D"/>
                    <w:p w14:paraId="54921B72" w14:textId="77777777" w:rsidR="00F70E2D" w:rsidRDefault="00F70E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F32C98" w14:textId="77777777" w:rsidR="00F70E2D" w:rsidRDefault="00F70E2D"/>
    <w:p w14:paraId="0C026278" w14:textId="77777777" w:rsidR="00F70E2D" w:rsidRDefault="00F70E2D">
      <w:pPr>
        <w:rPr>
          <w:sz w:val="2"/>
          <w:szCs w:val="2"/>
        </w:rPr>
      </w:pPr>
    </w:p>
    <w:p w14:paraId="52883F41" w14:textId="77777777" w:rsidR="00F70E2D" w:rsidRDefault="00F70E2D"/>
    <w:p w14:paraId="4FEF85A7" w14:textId="77777777" w:rsidR="00F70E2D" w:rsidRDefault="00F70E2D">
      <w:pPr>
        <w:spacing w:after="0" w:line="240" w:lineRule="auto"/>
      </w:pPr>
    </w:p>
  </w:footnote>
  <w:footnote w:type="continuationSeparator" w:id="0">
    <w:p w14:paraId="20C9961F" w14:textId="77777777" w:rsidR="00F70E2D" w:rsidRDefault="00F70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E2D"/>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77917</TotalTime>
  <Pages>1</Pages>
  <Words>154</Words>
  <Characters>880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2278</cp:revision>
  <cp:lastPrinted>2009-02-06T05:36:00Z</cp:lastPrinted>
  <dcterms:created xsi:type="dcterms:W3CDTF">2024-01-07T13:43:00Z</dcterms:created>
  <dcterms:modified xsi:type="dcterms:W3CDTF">2025-04-21T16:59:00Z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