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D53D4" w:rsidRDefault="00BD53D4" w:rsidP="00BD53D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гендерного равенства в трудовом праве России</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Год: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2008</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Карамурзова, Инна Барасбиевна</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Москва</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12.00.05</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D53D4" w:rsidRDefault="00BD53D4" w:rsidP="00BD53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D53D4" w:rsidRDefault="00BD53D4" w:rsidP="00BD53D4">
      <w:pPr>
        <w:spacing w:line="270" w:lineRule="atLeast"/>
        <w:rPr>
          <w:rFonts w:ascii="Verdana" w:hAnsi="Verdana"/>
          <w:color w:val="000000"/>
          <w:sz w:val="18"/>
          <w:szCs w:val="18"/>
        </w:rPr>
      </w:pPr>
      <w:r>
        <w:rPr>
          <w:rFonts w:ascii="Verdana" w:hAnsi="Verdana"/>
          <w:color w:val="000000"/>
          <w:sz w:val="18"/>
          <w:szCs w:val="18"/>
        </w:rPr>
        <w:t>145</w:t>
      </w:r>
    </w:p>
    <w:p w:rsidR="00BD53D4" w:rsidRDefault="00BD53D4" w:rsidP="00BD53D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Карамурзова, Инна Барасбиевна</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тендерного</w:t>
      </w:r>
      <w:r>
        <w:rPr>
          <w:rStyle w:val="WW8Num3z0"/>
          <w:rFonts w:ascii="Verdana" w:hAnsi="Verdana"/>
          <w:color w:val="000000"/>
          <w:sz w:val="18"/>
          <w:szCs w:val="18"/>
        </w:rPr>
        <w:t> </w:t>
      </w:r>
      <w:r>
        <w:rPr>
          <w:rStyle w:val="WW8Num4z0"/>
          <w:rFonts w:ascii="Verdana" w:hAnsi="Verdana"/>
          <w:color w:val="4682B4"/>
          <w:sz w:val="18"/>
          <w:szCs w:val="18"/>
        </w:rPr>
        <w:t>равенства</w:t>
      </w:r>
      <w:r>
        <w:rPr>
          <w:rStyle w:val="WW8Num3z0"/>
          <w:rFonts w:ascii="Verdana" w:hAnsi="Verdana"/>
          <w:color w:val="000000"/>
          <w:sz w:val="18"/>
          <w:szCs w:val="18"/>
        </w:rPr>
        <w:t> </w:t>
      </w:r>
      <w:r>
        <w:rPr>
          <w:rFonts w:ascii="Verdana" w:hAnsi="Verdana"/>
          <w:color w:val="000000"/>
          <w:sz w:val="18"/>
          <w:szCs w:val="18"/>
        </w:rPr>
        <w:t>и развитие тендерных отношений.</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тендерного равенства.</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Исторический анализ тендерных отношений.</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положения женщины в сфере трудовых и иных непосредственно связанных с ними отношений.</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Единство и дифференциация норм трудового права, регламентирующих труд женщин.</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женщинам по российскому трудовому праву.</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Механизмы обеспечения реального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трудовых отношений женщин и мужчин.</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средства обеспечения равноправия женщин и мужчин в трудовых отношениях.</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Практические предложения по совершенствованию правового обеспечения равноправия трудовых отношений женщин и мужчин.</w:t>
      </w:r>
    </w:p>
    <w:p w:rsidR="00BD53D4" w:rsidRDefault="00BD53D4" w:rsidP="00BD53D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гендерного равенства в трудовом праве России"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равных прав и равных возможностей мужчин и женщин относится к числу наиболее актуальных и до недавнего времени - наименее исследованных. Важно, что сейчас она находится в поле зрения органов государственной власти России. Свидетельством этому является рассмотрение в Государственной Думе проекта Федерального закона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равных прав мужчин и женщин и равных возможностей для их реализации»', создание в Совете Федерации Общественного комитета по обеспечению равных прав и равных возможностей мужчин и женщин.</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женщины остаются жертвами «</w:t>
      </w:r>
      <w:r>
        <w:rPr>
          <w:rStyle w:val="WW8Num4z0"/>
          <w:rFonts w:ascii="Verdana" w:hAnsi="Verdana"/>
          <w:color w:val="4682B4"/>
          <w:sz w:val="18"/>
          <w:szCs w:val="18"/>
        </w:rPr>
        <w:t>гендерной ассимметрии</w:t>
      </w:r>
      <w:r>
        <w:rPr>
          <w:rFonts w:ascii="Verdana" w:hAnsi="Verdana"/>
          <w:color w:val="000000"/>
          <w:sz w:val="18"/>
          <w:szCs w:val="18"/>
        </w:rPr>
        <w:t>».</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(часть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 провозглашает, что «мужчины и женщины имеют равные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равные возможности для их реализации». Еще в 1980 году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ратифицировал Конвенцию ООН «</w:t>
      </w:r>
      <w:r>
        <w:rPr>
          <w:rStyle w:val="WW8Num4z0"/>
          <w:rFonts w:ascii="Verdana" w:hAnsi="Verdana"/>
          <w:color w:val="4682B4"/>
          <w:sz w:val="18"/>
          <w:szCs w:val="18"/>
        </w:rPr>
        <w:t>О ликвидации всех форм дискриминации в отношении женщин</w:t>
      </w:r>
      <w:r>
        <w:rPr>
          <w:rFonts w:ascii="Verdana" w:hAnsi="Verdana"/>
          <w:color w:val="000000"/>
          <w:sz w:val="18"/>
          <w:szCs w:val="18"/>
        </w:rPr>
        <w:t>»", и некоторые другие международные документы , обязательные для Российской Федерации, как</w:t>
      </w:r>
      <w:r>
        <w:rPr>
          <w:rStyle w:val="WW8Num3z0"/>
          <w:rFonts w:ascii="Verdana" w:hAnsi="Verdana"/>
          <w:color w:val="000000"/>
          <w:sz w:val="18"/>
          <w:szCs w:val="18"/>
        </w:rPr>
        <w:t> </w:t>
      </w:r>
      <w:r>
        <w:rPr>
          <w:rStyle w:val="WW8Num4z0"/>
          <w:rFonts w:ascii="Verdana" w:hAnsi="Verdana"/>
          <w:color w:val="4682B4"/>
          <w:sz w:val="18"/>
          <w:szCs w:val="18"/>
        </w:rPr>
        <w:t>правопреемника</w:t>
      </w:r>
      <w:r>
        <w:rPr>
          <w:rStyle w:val="WW8Num3z0"/>
          <w:rFonts w:ascii="Verdana" w:hAnsi="Verdana"/>
          <w:color w:val="000000"/>
          <w:sz w:val="18"/>
          <w:szCs w:val="18"/>
        </w:rPr>
        <w:t> </w:t>
      </w:r>
      <w:r>
        <w:rPr>
          <w:rFonts w:ascii="Verdana" w:hAnsi="Verdana"/>
          <w:color w:val="000000"/>
          <w:sz w:val="18"/>
          <w:szCs w:val="18"/>
        </w:rPr>
        <w:t>СССР, возлагающие на участников этих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конкретные обязательства по обеспечению реального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полов и повышению социального статуса женщин.</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это, в последнее десятилетие неравенство в положении мужчин и женщин в нашей стране усиливается. Все негативные социальные явле</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Постаноиление Государственной Думы Федерального Собрания РФ от 16 апреля 2003 г. № 3893-111 ГД «О проекте Федерального закона № 284965-3 «О государственных гарантиях равных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xml:space="preserve">мужчин и женщин и равных возможностей для их реализации» // СЗ РФ. - 2003. - № </w:t>
      </w:r>
      <w:r>
        <w:rPr>
          <w:rFonts w:ascii="Verdana" w:hAnsi="Verdana"/>
          <w:color w:val="000000"/>
          <w:sz w:val="18"/>
          <w:szCs w:val="18"/>
        </w:rPr>
        <w:lastRenderedPageBreak/>
        <w:t>17. - Ст. 1569.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(Принята 18.12.1979 Резолюцией 34/180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СССР ратифицировал Конвенцию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от 19.12.1980 № 3565-Х) // Сборник международных договоров СССР. - Вып. XXXVII. - М., 1983. - С. 26-36.</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Конвенция Международной Организации Труда № 100 о равном вознаграждении мужчин и женщин за труд равной ценности (Женева, 29 июня 1951 г.).</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ратифицировала настоящую Конвенцию 30 апреля 1956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1919-1956. - Т. I. - Женева, Международное бюро труда, 1991; Конвенция Международной Организации Труда № 156 о равном обращении и равных возможностях для трудящихся мужчин и женщин: трудящиеся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(Женева, 3 июня 1981 г.). Конвенция</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30 октября 1997 г. № 137-ФЭ // СЗ РФ. - 2004. - № 32. - Ст. 3284; Модельный закон о государственных гарантиях равных прав и равных возможностей для мужчин и женщин (Принят в г. Санкт-Петербурге 18.11.2005</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26-11 на 26-м пленарном заседании</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государств-участников СНГ)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Межпарламентская Ассамблея государств-участников Содружества независимых государств. - 2006. -№ 37. - С. 328-341; и некоторые другие. ния российского общества - безработица, бедность, болезни имеют сегодня «</w:t>
      </w:r>
      <w:r>
        <w:rPr>
          <w:rStyle w:val="WW8Num4z0"/>
          <w:rFonts w:ascii="Verdana" w:hAnsi="Verdana"/>
          <w:color w:val="4682B4"/>
          <w:sz w:val="18"/>
          <w:szCs w:val="18"/>
        </w:rPr>
        <w:t>женское лицо</w:t>
      </w:r>
      <w:r>
        <w:rPr>
          <w:rFonts w:ascii="Verdana" w:hAnsi="Verdana"/>
          <w:color w:val="000000"/>
          <w:sz w:val="18"/>
          <w:szCs w:val="18"/>
        </w:rPr>
        <w:t>». Наиболее характерный показатель в этом плане - уровень женской безработицы. Согласно данным</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численность безработных, зарегистрированных в органах государственной службы занятости составляет на конец 2007 года - 1 742</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человек, из них 1 132 ООО женщин, то есть более половины'. Работодатели, как правило, предпочитают увольнять женщин, но нанимать мужчин. Поэтому безработные женщины дольше ищут новое место работы. Особенно тяжелое положение на рынке труда у девушек, не имеющих трудового стажа, и у женщин предпенсионного возраста.</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Множество нерешенных проблем имеют и мужчины. В первую очередь катастрофически уменьшилось влияние отцов на воспитание детей в семье. С этой проблемой тесно связана недооценка обществом</w:t>
      </w:r>
      <w:r>
        <w:rPr>
          <w:rStyle w:val="WW8Num3z0"/>
          <w:rFonts w:ascii="Verdana" w:hAnsi="Verdana"/>
          <w:color w:val="000000"/>
          <w:sz w:val="18"/>
          <w:szCs w:val="18"/>
        </w:rPr>
        <w:t> </w:t>
      </w:r>
      <w:r>
        <w:rPr>
          <w:rStyle w:val="WW8Num4z0"/>
          <w:rFonts w:ascii="Verdana" w:hAnsi="Verdana"/>
          <w:color w:val="4682B4"/>
          <w:sz w:val="18"/>
          <w:szCs w:val="18"/>
        </w:rPr>
        <w:t>отцовства</w:t>
      </w:r>
      <w:r>
        <w:rPr>
          <w:rFonts w:ascii="Verdana" w:hAnsi="Verdana"/>
          <w:color w:val="000000"/>
          <w:sz w:val="18"/>
          <w:szCs w:val="18"/>
        </w:rPr>
        <w:t>, ответственности мужчин за социализацию детей, воспитание подрастающего поколения, его активное саморазвитие. В трудовом законодательстве не все льготы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связанные с воспитанием детей, распространяются на работающих отцов.</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Законы о</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приняты во многих странах мира - в Канаде, Дании, Норвегии, Финляндии, Швеции, Португалии и др. Аналогичные правовые акты разрабатываются 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Например, в Литве, на Украине, в Казахстане, Киргизии.</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решением проблемы тендерного неравенства может стать применение неполной занятости или надомного труда. Развитие надомного труда послужит обеспечению занятости населения, пополнению семейного бюджета и развитию экономики страны, а также создаст возможность восстановить и сохранить некоторые виды ремесленного производства, передаваемые из поколения в поколение, в частности, производство изделий народно-художественных промыслов и прикладного искусства, и передавать это</w:t>
      </w:r>
      <w:r>
        <w:rPr>
          <w:rStyle w:val="WW8Num3z0"/>
          <w:rFonts w:ascii="Verdana" w:hAnsi="Verdana"/>
          <w:color w:val="000000"/>
          <w:sz w:val="18"/>
          <w:szCs w:val="18"/>
        </w:rPr>
        <w:t> </w:t>
      </w:r>
      <w:r>
        <w:rPr>
          <w:rStyle w:val="WW8Num4z0"/>
          <w:rFonts w:ascii="Verdana" w:hAnsi="Verdana"/>
          <w:color w:val="4682B4"/>
          <w:sz w:val="18"/>
          <w:szCs w:val="18"/>
        </w:rPr>
        <w:t>наследство</w:t>
      </w:r>
      <w:r>
        <w:rPr>
          <w:rStyle w:val="WW8Num3z0"/>
          <w:rFonts w:ascii="Verdana" w:hAnsi="Verdana"/>
          <w:color w:val="000000"/>
          <w:sz w:val="18"/>
          <w:szCs w:val="18"/>
        </w:rPr>
        <w:t> </w:t>
      </w:r>
      <w:r>
        <w:rPr>
          <w:rFonts w:ascii="Verdana" w:hAnsi="Verdana"/>
          <w:color w:val="000000"/>
          <w:sz w:val="18"/>
          <w:szCs w:val="18"/>
        </w:rPr>
        <w:t>будущим поколениям.</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исследование тендерных отношений в трудовом праве России, сравнительно-правовой анализ</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Численность экономически активного населения, занятых и безработных, данные Федеральной службы государственной статистики // www.gks.ru. проблемы равенства женщин и мужчин в России и зарубежных государствах и раскрытие путей повышения эффективности механизма реализации и защиты.</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w:t>
      </w:r>
      <w:r>
        <w:rPr>
          <w:rStyle w:val="WW8Num4z0"/>
          <w:rFonts w:ascii="Verdana" w:hAnsi="Verdana"/>
          <w:color w:val="4682B4"/>
          <w:sz w:val="18"/>
          <w:szCs w:val="18"/>
        </w:rPr>
        <w:t>гендер</w:t>
      </w:r>
      <w:r>
        <w:rPr>
          <w:rFonts w:ascii="Verdana" w:hAnsi="Verdana"/>
          <w:color w:val="000000"/>
          <w:sz w:val="18"/>
          <w:szCs w:val="18"/>
        </w:rPr>
        <w:t>», «</w:t>
      </w:r>
      <w:r>
        <w:rPr>
          <w:rStyle w:val="WW8Num4z0"/>
          <w:rFonts w:ascii="Verdana" w:hAnsi="Verdana"/>
          <w:color w:val="4682B4"/>
          <w:sz w:val="18"/>
          <w:szCs w:val="18"/>
        </w:rPr>
        <w:t>гендерное равенство и неравенство</w:t>
      </w:r>
      <w:r>
        <w:rPr>
          <w:rFonts w:ascii="Verdana" w:hAnsi="Verdana"/>
          <w:color w:val="000000"/>
          <w:sz w:val="18"/>
          <w:szCs w:val="18"/>
        </w:rPr>
        <w:t>» применительно к трудовому праву России;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исторический анализ тендерных отношений, выявить специфику их формирования и развития;</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проблемы тендерного равенства в России и зарубежных странах;</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законодательстве России в правовом положении мужчин и женщин;</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рассмотреть возможность использования международного опыта при дальнейшем совершенствовании российского трудового законодательства;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направления формирования стратегии тендерного равенства в трудовом праве России.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реализации правовых норм, касающихся равенства прав женщин и мужчин в сфере трудовых отношений.</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и практических проблем в процессе регулирования тендерных отношений в трудовом праве.</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и методологической основами послужили фундаментальные концепции и гипотезы, представленные в трудах классиков права и современных исследованиях отечественных и зарубежных ученых о положении и роли женщин в общественной жизни: А.А.</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Е.М. Акоповой, С.С. Алексеева,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Л.Ю. Бугрова, Н.В. Васильевой,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Ф.О. Дзгоевой,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И.Г. Дудко, Е.Н. Ершовой, А. 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И .Я. Киселева,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A.M. Лушникова, М.В. Лушниковой,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Г.В. Мерцаловой, В.И. Миронова, Т.М.</w:t>
      </w:r>
      <w:r>
        <w:rPr>
          <w:rStyle w:val="WW8Num3z0"/>
          <w:rFonts w:ascii="Verdana" w:hAnsi="Verdana"/>
          <w:color w:val="000000"/>
          <w:sz w:val="18"/>
          <w:szCs w:val="18"/>
        </w:rPr>
        <w:t> </w:t>
      </w:r>
      <w:r>
        <w:rPr>
          <w:rStyle w:val="WW8Num4z0"/>
          <w:rFonts w:ascii="Verdana" w:hAnsi="Verdana"/>
          <w:color w:val="4682B4"/>
          <w:sz w:val="18"/>
          <w:szCs w:val="18"/>
        </w:rPr>
        <w:t>Москвичевой</w:t>
      </w:r>
      <w:r>
        <w:rPr>
          <w:rFonts w:ascii="Verdana" w:hAnsi="Verdana"/>
          <w:color w:val="000000"/>
          <w:sz w:val="18"/>
          <w:szCs w:val="18"/>
        </w:rPr>
        <w:t>, А.Ф. Нур-тдиновой, Ю.П. Орловского, С.В.</w:t>
      </w:r>
      <w:r>
        <w:rPr>
          <w:rStyle w:val="WW8Num3z0"/>
          <w:rFonts w:ascii="Verdana" w:hAnsi="Verdana"/>
          <w:color w:val="000000"/>
          <w:sz w:val="18"/>
          <w:szCs w:val="18"/>
        </w:rPr>
        <w:t> </w:t>
      </w:r>
      <w:r>
        <w:rPr>
          <w:rStyle w:val="WW8Num4z0"/>
          <w:rFonts w:ascii="Verdana" w:hAnsi="Verdana"/>
          <w:color w:val="4682B4"/>
          <w:sz w:val="18"/>
          <w:szCs w:val="18"/>
        </w:rPr>
        <w:t>Полениной</w:t>
      </w:r>
      <w:r>
        <w:rPr>
          <w:rFonts w:ascii="Verdana" w:hAnsi="Verdana"/>
          <w:color w:val="000000"/>
          <w:sz w:val="18"/>
          <w:szCs w:val="18"/>
        </w:rPr>
        <w:t>, Н.Г. Присекиной, Л.С. Ржаницыной,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В.Г. Сойфер, JI.C. Таля,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Н.Н. Шептули-ной, Г.Ф. Шершеневича и других ученых.</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Проанализированы труды ученых-специалистов по теории права, смежных отраслей права, работы по философии, экономике и другим общественным наукам.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акты, законодательство РФ, нормативные правовые акты субъектов РФ, а также социально-партнерские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различного уровня, коллективные договоры,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и написании диссертации использовались разнообразные методы исследования, включая диалектический, историко-логический, системно-комплексный, структурно-логический, статистический и факторный методы анализа.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несколько лет отечественными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проведен ряд исследований по тендерным проблемам, опубликованы труды по тендерной теории.</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формирования тендерного равенства нашла отражение в трудах таких отечественных ученых как И.Г.</w:t>
      </w:r>
      <w:r>
        <w:rPr>
          <w:rStyle w:val="WW8Num3z0"/>
          <w:rFonts w:ascii="Verdana" w:hAnsi="Verdana"/>
          <w:color w:val="000000"/>
          <w:sz w:val="18"/>
          <w:szCs w:val="18"/>
        </w:rPr>
        <w:t> </w:t>
      </w:r>
      <w:r>
        <w:rPr>
          <w:rStyle w:val="WW8Num4z0"/>
          <w:rFonts w:ascii="Verdana" w:hAnsi="Verdana"/>
          <w:color w:val="4682B4"/>
          <w:sz w:val="18"/>
          <w:szCs w:val="18"/>
        </w:rPr>
        <w:t>Дудко</w:t>
      </w:r>
      <w:r>
        <w:rPr>
          <w:rFonts w:ascii="Verdana" w:hAnsi="Verdana"/>
          <w:color w:val="000000"/>
          <w:sz w:val="18"/>
          <w:szCs w:val="18"/>
        </w:rPr>
        <w:t>, С.В. Потаповой, С.В. Полениной1, а также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Н.Н. Тарусиной и некоторых других, исследования которых посвящены проблемам равных прав и равных возможностей мужчин и женщин.</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тендерной политики и тендерной асимметрии рассматривались Н.В. Досиной3, Е.В.</w:t>
      </w:r>
      <w:r>
        <w:rPr>
          <w:rStyle w:val="WW8Num3z0"/>
          <w:rFonts w:ascii="Verdana" w:hAnsi="Verdana"/>
          <w:color w:val="000000"/>
          <w:sz w:val="18"/>
          <w:szCs w:val="18"/>
        </w:rPr>
        <w:t> </w:t>
      </w:r>
      <w:r>
        <w:rPr>
          <w:rStyle w:val="WW8Num4z0"/>
          <w:rFonts w:ascii="Verdana" w:hAnsi="Verdana"/>
          <w:color w:val="4682B4"/>
          <w:sz w:val="18"/>
          <w:szCs w:val="18"/>
        </w:rPr>
        <w:t>Кочкиной</w:t>
      </w:r>
      <w:r>
        <w:rPr>
          <w:rFonts w:ascii="Verdana" w:hAnsi="Verdana"/>
          <w:color w:val="000000"/>
          <w:sz w:val="18"/>
          <w:szCs w:val="18"/>
        </w:rPr>
        <w:t>4, Н.М. Митиной3, Л.Б. Самаковой6.</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растущий интерес к тендерным исследованиям, многие аспекты остаются вне внимания ученых. Это обусловлено с одной стороны, относи</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Потапова С.В., Поленина С.В. Тендерное равенство. Проблема равных прав и равных возможностей мужчин и женщин: Учебное пособие для студентов вузов. - М., 2005. - С. 296.</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Тарусина H.II. Тендерное равенство в семье и труде: Заметки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Монография. - М., 2006. - С. 288.</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Досина</w:t>
      </w:r>
      <w:r>
        <w:rPr>
          <w:rStyle w:val="WW8Num3z0"/>
          <w:rFonts w:ascii="Verdana" w:hAnsi="Verdana"/>
          <w:color w:val="000000"/>
          <w:sz w:val="18"/>
          <w:szCs w:val="18"/>
        </w:rPr>
        <w:t> </w:t>
      </w:r>
      <w:r>
        <w:rPr>
          <w:rFonts w:ascii="Verdana" w:hAnsi="Verdana"/>
          <w:color w:val="000000"/>
          <w:sz w:val="18"/>
          <w:szCs w:val="18"/>
        </w:rPr>
        <w:t>Н.В. Тендерная политика в контексте социальной трансформации казахстанского общества: Дис. канд. полит, наук. - М., 2005.</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Кочкина</w:t>
      </w:r>
      <w:r>
        <w:rPr>
          <w:rStyle w:val="WW8Num3z0"/>
          <w:rFonts w:ascii="Verdana" w:hAnsi="Verdana"/>
          <w:color w:val="000000"/>
          <w:sz w:val="18"/>
          <w:szCs w:val="18"/>
        </w:rPr>
        <w:t> </w:t>
      </w:r>
      <w:r>
        <w:rPr>
          <w:rFonts w:ascii="Verdana" w:hAnsi="Verdana"/>
          <w:color w:val="000000"/>
          <w:sz w:val="18"/>
          <w:szCs w:val="18"/>
        </w:rPr>
        <w:t>Е.В. Тендерная асимметрия в структурах власти Российской Федерации: проблемы политико-правового регулирования: Дис. канд. полит, наук. — М., 2004. — С. 176.</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Н.М. Политическое участие граждан России на рубеже XX-XX1 веков: тендерная стратегия: Дис. д-ра полит, наук. — М., 2005.</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Самакова</w:t>
      </w:r>
      <w:r>
        <w:rPr>
          <w:rStyle w:val="WW8Num3z0"/>
          <w:rFonts w:ascii="Verdana" w:hAnsi="Verdana"/>
          <w:color w:val="000000"/>
          <w:sz w:val="18"/>
          <w:szCs w:val="18"/>
        </w:rPr>
        <w:t> </w:t>
      </w:r>
      <w:r>
        <w:rPr>
          <w:rFonts w:ascii="Verdana" w:hAnsi="Verdana"/>
          <w:color w:val="000000"/>
          <w:sz w:val="18"/>
          <w:szCs w:val="18"/>
        </w:rPr>
        <w:t>Л.Б. Тендерная политика в контексте социальной трансформации казакстанского общества: Дис. канд. полит, наук. - М, 2005. С. 56. тельной молодостью данного направления, с другой - спецификой социально-экономических процессов, происходящих в нашей стране. В целом в современной юридической науке утвердилось понятие «</w:t>
      </w:r>
      <w:r>
        <w:rPr>
          <w:rStyle w:val="WW8Num4z0"/>
          <w:rFonts w:ascii="Verdana" w:hAnsi="Verdana"/>
          <w:color w:val="4682B4"/>
          <w:sz w:val="18"/>
          <w:szCs w:val="18"/>
        </w:rPr>
        <w:t>тендерное равенство</w:t>
      </w:r>
      <w:r>
        <w:rPr>
          <w:rFonts w:ascii="Verdana" w:hAnsi="Verdana"/>
          <w:color w:val="000000"/>
          <w:sz w:val="18"/>
          <w:szCs w:val="18"/>
        </w:rPr>
        <w:t xml:space="preserve">», однако содержание </w:t>
      </w:r>
      <w:r>
        <w:rPr>
          <w:rFonts w:ascii="Verdana" w:hAnsi="Verdana"/>
          <w:color w:val="000000"/>
          <w:sz w:val="18"/>
          <w:szCs w:val="18"/>
        </w:rPr>
        <w:lastRenderedPageBreak/>
        <w:t>его недостаточно изучено, что определило цель и задачи представленного диссертационного исследования.</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написана на основе исследования и научного анализа международно-правовых документов в сфере прав человека, тендерного равноправия, трудового законодательства Российской Федерации и зарубежных стран, отечественной и зарубежной литературы.</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заключается в том, что диссертация является первым комплексным исследованием, в котором выявлены основные правовые проблемы тендерного неравенства в трудовом праве России и предложены пути их решения.</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выносимые на защиту:</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России в большей степени актуальны проблемы скрытой, а не прямой тендерной дискриминации. Поэтому задачи обеспечения тендерного равенства, в нашей стране должны быть отличными от тех, которые сформулированы для мирового сообщества в целом. Проблемы тендерного равенства в нашей стране имеют более широкое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должны рассматриваться не столько с точки зрения обеспечения реального равенства прав женщин, сколько с точки зрения преодоления тендерных диспропорций, ухудшающих также положение мужчин.</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семьи как единого субъекта трудовых отношений должен найти отражение в системе соответствующих льгот в той мере, в какой подобные льготы не обусловлены физиологическими особенностями женского организма. Именно семья должна решить вопрос о том, кто именно из членов семьи будет занят в сфере общественного или домашнего труда, кто из членов семьи воспользуется</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компенсациями и льготами, предусмотренными трудовым законодательством.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что совмещение труда женщин с семейными обязанностями облегчает такая форма занятости, как выполнение работы в надомных условиях. Полагаем, что глава 49 ТК РФ «</w:t>
      </w:r>
      <w:r>
        <w:rPr>
          <w:rStyle w:val="WW8Num4z0"/>
          <w:rFonts w:ascii="Verdana" w:hAnsi="Verdana"/>
          <w:color w:val="4682B4"/>
          <w:sz w:val="18"/>
          <w:szCs w:val="18"/>
        </w:rPr>
        <w:t>Особенности регулирования труда надомников</w:t>
      </w:r>
      <w:r>
        <w:rPr>
          <w:rFonts w:ascii="Verdana" w:hAnsi="Verdana"/>
          <w:color w:val="000000"/>
          <w:sz w:val="18"/>
          <w:szCs w:val="18"/>
        </w:rPr>
        <w:t>» не в полной мере отражает специфику этой трудовой деятельности. К отношениям, складывающимся между надомниками и работодателем, традиционное определение понятия «</w:t>
      </w:r>
      <w:r>
        <w:rPr>
          <w:rStyle w:val="WW8Num4z0"/>
          <w:rFonts w:ascii="Verdana" w:hAnsi="Verdana"/>
          <w:color w:val="4682B4"/>
          <w:sz w:val="18"/>
          <w:szCs w:val="18"/>
        </w:rPr>
        <w:t>трудовые отношения</w:t>
      </w:r>
      <w:r>
        <w:rPr>
          <w:rFonts w:ascii="Verdana" w:hAnsi="Verdana"/>
          <w:color w:val="000000"/>
          <w:sz w:val="18"/>
          <w:szCs w:val="18"/>
        </w:rPr>
        <w:t>» (ст. 15 ТК) не совсем применимо. Действующая глава ТК РФ предлагает особенности регулирования труда надомников определять трудовым договором. Мы считаем, необходим централизованный порядок, а именно принятие Правительством РФ нормативного правового акта по надомному труду. Положения этого нормативного правового акта предложены в настоящем исследовании.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Современная система правовой защиты работников нуждается в реформировании. Необходимо распространить льготы, предусмотренные исключительно для женщин, на мужчин и семью в целом.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дополнить и изложить ч. 6 ст. 2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«Основные принципы правового регулирования трудовых отношений и иных непосредственно связанных с ними отношений» в следующей редакции: «</w:t>
      </w:r>
      <w:r>
        <w:rPr>
          <w:rStyle w:val="WW8Num4z0"/>
          <w:rFonts w:ascii="Verdana" w:hAnsi="Verdana"/>
          <w:color w:val="4682B4"/>
          <w:sz w:val="18"/>
          <w:szCs w:val="18"/>
        </w:rPr>
        <w:t>равенство прав и возможностей работников, равная оплата за труд равной ценности</w:t>
      </w:r>
      <w:r>
        <w:rPr>
          <w:rFonts w:ascii="Verdana" w:hAnsi="Verdana"/>
          <w:color w:val="000000"/>
          <w:sz w:val="18"/>
          <w:szCs w:val="18"/>
        </w:rPr>
        <w:t>».</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Сформулированы предложения по совершенствованию правового обеспечения равноправия трудовых отношений женщин и мужчин.</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Предлагается ввести в ТК РФ норму, обеспечивающую работникам с семейными обязанностями, прервавшим свою трудовую деятельность на срок более одного года в связи с уходом за ребенком, возможность обучения по программам повышения квалификации или получения другой специальности за счет работодателя.</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и эмпирической основой исследования являются документы органов государственной власти РФ,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МОТ, материалы официальной статистики, публикации в российской и зарубежной печати, материалы из глобальной сети Интернет.</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оно развивает недостаточно проработанное в теории трудового права научное направление, связанное с анализом формирования и развития тендерных отношений. Материалы положений и результатов исследования способствуют комплексному пониманию проблемы развития трудового права России.</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выработанные работы предложения могут быть полезны в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и исполнительных органов власти как </w:t>
      </w:r>
      <w:r>
        <w:rPr>
          <w:rFonts w:ascii="Verdana" w:hAnsi="Verdana"/>
          <w:color w:val="000000"/>
          <w:sz w:val="18"/>
          <w:szCs w:val="18"/>
        </w:rPr>
        <w:lastRenderedPageBreak/>
        <w:t>федерального, так и регионального уровня для дальнейшего продвижения национальных проектов, направленных на оптимизацию тендерных отношений и решения тендерных проблем.</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диссертации могут быть использованы при подготовке учебно-методических пособий, лекций и материалов для семинарских занятий.</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по следующим основным направлениям:</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обсуждении и одобрении настоящей работы на заседании кафедры гражданского и трудового права юридического факультета Горского государственного аграрного университета, где проведено ее рецензирование;</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подготовке автором научных публикаций;</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выступлениях автора на Международной научно-практической конференции «Гарантии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труда и социального обеспечения. Практика применения трудового законодательства и законодательства о социальном обеспечении», проведенной в</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в 2005 году.</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работы изложены в 4 публикациях, общим объемом 2,2 п.л.</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использованных источников.</w:t>
      </w:r>
    </w:p>
    <w:p w:rsidR="00BD53D4" w:rsidRDefault="00BD53D4" w:rsidP="00BD53D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Карамурзова, Инна Барасбиевна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следующим выводам: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Категория «</w:t>
      </w:r>
      <w:r>
        <w:rPr>
          <w:rStyle w:val="WW8Num4z0"/>
          <w:rFonts w:ascii="Verdana" w:hAnsi="Verdana"/>
          <w:color w:val="4682B4"/>
          <w:sz w:val="18"/>
          <w:szCs w:val="18"/>
        </w:rPr>
        <w:t>гендер</w:t>
      </w:r>
      <w:r>
        <w:rPr>
          <w:rFonts w:ascii="Verdana" w:hAnsi="Verdana"/>
          <w:color w:val="000000"/>
          <w:sz w:val="18"/>
          <w:szCs w:val="18"/>
        </w:rPr>
        <w:t>» отражает, в сущности сложный социокультурный и правовой процесс построения отношений между мужчинами и женщинами, который проявляется во всех сферах общественной жизни, включая политику, экономику, право, идеологию, культуру, и сам результат этого процесса - или тендерное неравенство, или тендерное равенство.</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 тендерным равенством следует понимать равный правовой статус женщин и мужчин и равные возможности для его реализации, позволяющие лицам обоего пола свободно развивать свои потенциальные способности, умения и навыки для участия в политическом, экономическом, социальном и культурном процессах и освоении их достижений.</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Сложившийся характер женского труда и предыстория вопроса свидетельствуют о наличии специфического по полу рынка труда в нашей стране: суженный спрос, низкая цена рабочей сипы из-за отставания по квалификации и перерывов на материнство, повышенная потребность в охране туда, социальных льготах. Специфика самой женской рабочей силы (ориентация на благоприятные режимы рабочего времени, на близость рабочего места к дому, господство традиционных представлений о женских профессиях как продолжении домашнего разделения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Вовлечение женщин в сферу общественной организации труда привело к необходимости его правового регулирования.</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Специальное законодательство о труде построено на факторах дифференциации. Очевидно, что специальное законодательство о труде отражает особенности труда как объективного, так и субъективного характера.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Мы считаем, что труд женщин не исчерпывается только нормами института охраны труда, а регулируется также институтами трудового договора и специальными нормами трудового законодательства. Однако эти специальные нормы о труде женщин не могут представлять собой самостоятельного института трудового права и являются частью указанных институтов.</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Совершенствование трудового права в тендерном измерении должно осуществляться в нашей стране постепенно с учетом объективных условий, при этом его конечной целью является переход к использованию механизма правового регулирования, основанного на равной конкурентности мужчин и женщин, достигаемой за счет дифференцированного и защищенного правом доступа к работе, карьере, профподготовке, новым формам экономической активности, программам социального страхования и другим ресурсам.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Совмещение труда женщин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облегчает такая форма занятости, как выполнение работы в надомных условиях (надом-ничество).</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российской действительности следует обеспечить условия, при которых льготное предоставление женщинам неполного рабочего времени не сможет быть использовано им во</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В частности, этому будет способствовать закрепление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гарантии, такой как минимально допустимая продолжительность рабочей недели (месяца), а также установление часовой минимальной оплаты труда.</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Полагаем, что глава 49 ТК РФ «</w:t>
      </w:r>
      <w:r>
        <w:rPr>
          <w:rStyle w:val="WW8Num4z0"/>
          <w:rFonts w:ascii="Verdana" w:hAnsi="Verdana"/>
          <w:color w:val="4682B4"/>
          <w:sz w:val="18"/>
          <w:szCs w:val="18"/>
        </w:rPr>
        <w:t>Особенности регулирования труда надомников</w:t>
      </w:r>
      <w:r>
        <w:rPr>
          <w:rFonts w:ascii="Verdana" w:hAnsi="Verdana"/>
          <w:color w:val="000000"/>
          <w:sz w:val="18"/>
          <w:szCs w:val="18"/>
        </w:rPr>
        <w:t>» не в полной мере отражает специфику этой трудовой деятельности. К отношениям, складывающимся между надомниками и работодателем, традиционное определение понятия «</w:t>
      </w:r>
      <w:r>
        <w:rPr>
          <w:rStyle w:val="WW8Num4z0"/>
          <w:rFonts w:ascii="Verdana" w:hAnsi="Verdana"/>
          <w:color w:val="4682B4"/>
          <w:sz w:val="18"/>
          <w:szCs w:val="18"/>
        </w:rPr>
        <w:t>трудовые отношения</w:t>
      </w:r>
      <w:r>
        <w:rPr>
          <w:rFonts w:ascii="Verdana" w:hAnsi="Verdana"/>
          <w:color w:val="000000"/>
          <w:sz w:val="18"/>
          <w:szCs w:val="18"/>
        </w:rPr>
        <w:t>» (ст. 15 ТК) не совсем применимо. Прежде всего, здесь исключается требование личного выполнения надомником трудовой функции. Кроме того, надомники не подчиняются правилам внутреннего трудового распорядка в части установленных ими режима труда и отдыха. Они самостоятельно определяют время выполнения заданий, не соблюдая общего правила о нормах рабочего времени, перерывах в работе, выходных и праздничных днях.</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Действующая глава ТК РФ предлагает особенности регулирования труда надомников определять трудовым договором. Мы считаем, необходим централизованный порядок, а именно принятие Правительством РФ нормативного правового акта, по надомному труду.</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части, не</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специальным нормативным актом, на надомников распространяется действие трудового законодательства и иных актов, содержащих нормы трудового права.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Категория правовых средств защиты может рассматриваться в широком и узком смыслах. С точки зрения сферы действия можно выделить общие (одинаковые для мужчин и женщин) и специальные (обусловленные особенностями женского организма и материнством) средства правовой защиты женщин. Правовая защита женщин должна быть адресной и иметь законодательно очерченные пределы.</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 ограничения, как средства правовой защиты, должны устанавливаться в централизованном порядке; при этом необходимо осуществлять постепенный переход от запретительной направленности характера соответствующего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Fonts w:ascii="Verdana" w:hAnsi="Verdana"/>
          <w:color w:val="000000"/>
          <w:sz w:val="18"/>
          <w:szCs w:val="18"/>
        </w:rPr>
        <w:t>, предоставляющей женщине или мужчине право самостоятельно принимать решения об использовании своих способностей к труду.</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Существуют различные дискуссии о юридических средствах достижения равенства:</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следует</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все льготы и привилегии, т.е. следовать концепции «</w:t>
      </w:r>
      <w:r>
        <w:rPr>
          <w:rStyle w:val="WW8Num4z0"/>
          <w:rFonts w:ascii="Verdana" w:hAnsi="Verdana"/>
          <w:color w:val="4682B4"/>
          <w:sz w:val="18"/>
          <w:szCs w:val="18"/>
        </w:rPr>
        <w:t>равных прав как идентичных прав</w:t>
      </w:r>
      <w:r>
        <w:rPr>
          <w:rFonts w:ascii="Verdana" w:hAnsi="Verdana"/>
          <w:color w:val="000000"/>
          <w:sz w:val="18"/>
          <w:szCs w:val="18"/>
        </w:rPr>
        <w:t>», и, следовательно, достаточно проанализировать симметричность норм законодательства, а все асимметричные нормы исключить как нарушающие принцип равенства.</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учитывать фактор, что «</w:t>
      </w:r>
      <w:r>
        <w:rPr>
          <w:rStyle w:val="WW8Num4z0"/>
          <w:rFonts w:ascii="Verdana" w:hAnsi="Verdana"/>
          <w:color w:val="4682B4"/>
          <w:sz w:val="18"/>
          <w:szCs w:val="18"/>
        </w:rPr>
        <w:t>фактическое равенство имеет и ограничители биологического свойства</w:t>
      </w:r>
      <w:r>
        <w:rPr>
          <w:rFonts w:ascii="Verdana" w:hAnsi="Verdana"/>
          <w:color w:val="000000"/>
          <w:sz w:val="18"/>
          <w:szCs w:val="18"/>
        </w:rPr>
        <w:t>».</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Проведя анализ различные точек зрения, диссертант выработал собственное понимание развития тендерных отношений, а также предложения по совершенствованию правового обеспечения равенства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труда женщин и мужчин:</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проектов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следует включать следующие положения, обеспечивающие равные права и равные возможности мужчин и женщин, улучшение условий для совмещения ими трудовых и семейных обязанностей с указанием сроков их реализации: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таких условий труда, при которых разделение домашних обязанностей и баланс между профессиональной и личной жизнью женщин (и мужчин тоже) были бы направлены на их благополучие;</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использовать гибкий режим рабочего времени. Предоставлять возможность женщинам самостоятельно осуществлять выбор приемлемого для них режима труда с целью совмещения трудовой деятельности и семейных обязанностей;</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обеспечивать занятость мужчин и женщин в соответствии с полученным образованием;</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совершенствовать тарифное регулирование оплаты труда через тарифные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коллективные договоры с учетом обоснованной оценки сложности труда.</w:t>
      </w:r>
    </w:p>
    <w:p w:rsidR="00BD53D4" w:rsidRDefault="00BD53D4" w:rsidP="00BD53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преодоления нарушений тендерного неравенства, что наблюдаются в реальной жизни, необходимо провести</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по следующим вопросам:</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приема и увольнения работников;</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режим рабочего времени;</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оплата труда;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и охрана труда;</w:t>
      </w:r>
    </w:p>
    <w:p w:rsidR="00BD53D4" w:rsidRDefault="00BD53D4" w:rsidP="00BD53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повышение квалификации и реализация права на дополнительное образование.</w:t>
      </w:r>
    </w:p>
    <w:p w:rsidR="00BD53D4" w:rsidRDefault="00BD53D4" w:rsidP="00BD53D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Карамурзова, Инна Барасбиевна, 2008 год</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Труд женщин. М., 1987. - С. 223.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Адриановская</w:t>
      </w:r>
      <w:r>
        <w:rPr>
          <w:rStyle w:val="WW8Num3z0"/>
          <w:rFonts w:ascii="Verdana" w:hAnsi="Verdana"/>
          <w:color w:val="000000"/>
          <w:sz w:val="18"/>
          <w:szCs w:val="18"/>
        </w:rPr>
        <w:t> </w:t>
      </w:r>
      <w:r>
        <w:rPr>
          <w:rFonts w:ascii="Verdana" w:hAnsi="Verdana"/>
          <w:color w:val="000000"/>
          <w:sz w:val="18"/>
          <w:szCs w:val="18"/>
        </w:rPr>
        <w:t>Т.Л. Современные проблемы правовой защиты женщин в сфере трудовых отношений: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Советское трудовое право. М., 1963.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Трудовое правоотношение. М., 1948.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 - № 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 М., 1981.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 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Амиров Н. Как совместить работу и материнство // Безопасность и медицина труда приложение к журналу Социальная защита. - 2002. — № 7. — С. 35-36.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Пашков А.С., Смирнов О.В.,</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 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Дис. канд. юрид. наук. М., 1976.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Астрахан</w:t>
      </w:r>
      <w:r>
        <w:rPr>
          <w:rStyle w:val="WW8Num3z0"/>
          <w:rFonts w:ascii="Verdana" w:hAnsi="Verdana"/>
          <w:color w:val="000000"/>
          <w:sz w:val="18"/>
          <w:szCs w:val="18"/>
        </w:rPr>
        <w:t> </w:t>
      </w:r>
      <w:r>
        <w:rPr>
          <w:rFonts w:ascii="Verdana" w:hAnsi="Verdana"/>
          <w:color w:val="000000"/>
          <w:sz w:val="18"/>
          <w:szCs w:val="18"/>
        </w:rPr>
        <w:t>Е.И., Каринский С.С. Теоретические вопросы систематизации советского трудового законодательства. М., 1962.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Баллаева</w:t>
      </w:r>
      <w:r>
        <w:rPr>
          <w:rStyle w:val="WW8Num3z0"/>
          <w:rFonts w:ascii="Verdana" w:hAnsi="Verdana"/>
          <w:color w:val="000000"/>
          <w:sz w:val="18"/>
          <w:szCs w:val="18"/>
        </w:rPr>
        <w:t> </w:t>
      </w:r>
      <w:r>
        <w:rPr>
          <w:rFonts w:ascii="Verdana" w:hAnsi="Verdana"/>
          <w:color w:val="000000"/>
          <w:sz w:val="18"/>
          <w:szCs w:val="18"/>
        </w:rPr>
        <w:t>Е.А. Тендерный анализ политики в сфере здравоохранения // Права человека для женщин. Набережные Челны,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Оценочные понятия в трудовом законодательстве // Советское государство и право. 1970. - № 7. - С. 104-108.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1971. -№ 10.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Баскакова М., Баскаков В. Тендерные аспекты пенсионной реформы в России // Вопросы экономики. 2000. - № 3. - С. 103-109.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Баскакова</w:t>
      </w:r>
      <w:r>
        <w:rPr>
          <w:rStyle w:val="WW8Num3z0"/>
          <w:rFonts w:ascii="Verdana" w:hAnsi="Verdana"/>
          <w:color w:val="000000"/>
          <w:sz w:val="18"/>
          <w:szCs w:val="18"/>
        </w:rPr>
        <w:t> </w:t>
      </w:r>
      <w:r>
        <w:rPr>
          <w:rFonts w:ascii="Verdana" w:hAnsi="Verdana"/>
          <w:color w:val="000000"/>
          <w:sz w:val="18"/>
          <w:szCs w:val="18"/>
        </w:rPr>
        <w:t>М.Н. Равные права и возможности мужчин и женщин. М.: 2006.- С. 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Бебель А. Женщина и социализм. М., 1959. - С. 592.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 советском трудовом праве. Свердловск, 1964.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Н.А. Вопросы тендерного равенства // Государство и право. -2006,-№4.-С. 116-118.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Бугров JI. Ю.</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о труде. Пермь, 1993.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Информ.-правовое агентство, 1992.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Букреев В., Рудык Э. Предприятия, управляемые трудом, в России // Журнал Альтернативы. 2006. - № 2. - С. 12.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Регулирование рабочего времени как средство смягчения проблемы безработицы // Труд за рубежом. 2000. - № 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Власов А., Городов А. Плюсы и минусы работы на дому // Ваше право: Документ. 2002. - № 44. - С. 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Власов В. Право женщин на труд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 8. -С. 39-42.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О.А. Женщина и социализм: опыт феминистского анализа // Фемигапм: Восток, Запад, Россия. М.: Наука. Издательская фирма «</w:t>
      </w:r>
      <w:r>
        <w:rPr>
          <w:rStyle w:val="WW8Num4z0"/>
          <w:rFonts w:ascii="Verdana" w:hAnsi="Verdana"/>
          <w:color w:val="4682B4"/>
          <w:sz w:val="18"/>
          <w:szCs w:val="18"/>
        </w:rPr>
        <w:t>Восточная литература</w:t>
      </w:r>
      <w:r>
        <w:rPr>
          <w:rFonts w:ascii="Verdana" w:hAnsi="Verdana"/>
          <w:color w:val="000000"/>
          <w:sz w:val="18"/>
          <w:szCs w:val="18"/>
        </w:rPr>
        <w:t>», 1993.-С. 205.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Воронцова М.Г Участвуют ли отцы в обеспечении детей? // Социологические исследования. 2000. - № 11.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Ш.Н. Репродуктивное здоровье мужчин: современные тенденции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инициативы // Социальное партнерство в решении тендерных проблем. Набережные Челны,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Ганчев</w:t>
      </w:r>
      <w:r>
        <w:rPr>
          <w:rStyle w:val="WW8Num3z0"/>
          <w:rFonts w:ascii="Verdana" w:hAnsi="Verdana"/>
          <w:color w:val="000000"/>
          <w:sz w:val="18"/>
          <w:szCs w:val="18"/>
        </w:rPr>
        <w:t> </w:t>
      </w:r>
      <w:r>
        <w:rPr>
          <w:rFonts w:ascii="Verdana" w:hAnsi="Verdana"/>
          <w:color w:val="000000"/>
          <w:sz w:val="18"/>
          <w:szCs w:val="18"/>
        </w:rPr>
        <w:t>А.И. Статус и роль мужчины в традиционной болгарской семье во второй половине XX века // «</w:t>
      </w:r>
      <w:r>
        <w:rPr>
          <w:rStyle w:val="WW8Num4z0"/>
          <w:rFonts w:ascii="Verdana" w:hAnsi="Verdana"/>
          <w:color w:val="4682B4"/>
          <w:sz w:val="18"/>
          <w:szCs w:val="18"/>
        </w:rPr>
        <w:t>Мужское</w:t>
      </w:r>
      <w:r>
        <w:rPr>
          <w:rFonts w:ascii="Verdana" w:hAnsi="Verdana"/>
          <w:color w:val="000000"/>
          <w:sz w:val="18"/>
          <w:szCs w:val="18"/>
        </w:rPr>
        <w:t>» в традиционном и современном обществе. М., 2003.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Проблема выбора терминов для обозначения понятий в трудовом праве // Правоведение. 2000. - № 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Дисс. докт. юрид. наук. Екатеринбург, 1998.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Голодненко</w:t>
      </w:r>
      <w:r>
        <w:rPr>
          <w:rStyle w:val="WW8Num3z0"/>
          <w:rFonts w:ascii="Verdana" w:hAnsi="Verdana"/>
          <w:color w:val="000000"/>
          <w:sz w:val="18"/>
          <w:szCs w:val="18"/>
        </w:rPr>
        <w:t> </w:t>
      </w:r>
      <w:r>
        <w:rPr>
          <w:rFonts w:ascii="Verdana" w:hAnsi="Verdana"/>
          <w:color w:val="000000"/>
          <w:sz w:val="18"/>
          <w:szCs w:val="18"/>
        </w:rPr>
        <w:t>В.Н. Материальное стимулирование труда женщин в промышленности. Женщины в обществе: реалии, проблемы, прогнозы. М., 1991.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К.П. Кодификация законодательства о труде. М., 1967.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Проспект, 2006.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Дегтярь JI.C. Роль государственной социальной политики в обеспечении тендерного равенства в зарубежных странах // Труд за рубежом. № 3.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Дзгоева</w:t>
      </w:r>
      <w:r>
        <w:rPr>
          <w:rStyle w:val="WW8Num3z0"/>
          <w:rFonts w:ascii="Verdana" w:hAnsi="Verdana"/>
          <w:color w:val="000000"/>
          <w:sz w:val="18"/>
          <w:szCs w:val="18"/>
        </w:rPr>
        <w:t> </w:t>
      </w:r>
      <w:r>
        <w:rPr>
          <w:rFonts w:ascii="Verdana" w:hAnsi="Verdana"/>
          <w:color w:val="000000"/>
          <w:sz w:val="18"/>
          <w:szCs w:val="18"/>
        </w:rPr>
        <w:t>Ф.О. Правовое регулирование труда и социального обеспечения лиц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Дис. канд. юрид. наук. М., 2001. -С.210.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Дзгоева</w:t>
      </w:r>
      <w:r>
        <w:rPr>
          <w:rStyle w:val="WW8Num3z0"/>
          <w:rFonts w:ascii="Verdana" w:hAnsi="Verdana"/>
          <w:color w:val="000000"/>
          <w:sz w:val="18"/>
          <w:szCs w:val="18"/>
        </w:rPr>
        <w:t> </w:t>
      </w:r>
      <w:r>
        <w:rPr>
          <w:rFonts w:ascii="Verdana" w:hAnsi="Verdana"/>
          <w:color w:val="000000"/>
          <w:sz w:val="18"/>
          <w:szCs w:val="18"/>
        </w:rPr>
        <w:t>Ф.О. Правовое регулирование труда лиц с семейными обязанностями // Трудовое право. 2003. - № 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Досина</w:t>
      </w:r>
      <w:r>
        <w:rPr>
          <w:rStyle w:val="WW8Num3z0"/>
          <w:rFonts w:ascii="Verdana" w:hAnsi="Verdana"/>
          <w:color w:val="000000"/>
          <w:sz w:val="18"/>
          <w:szCs w:val="18"/>
        </w:rPr>
        <w:t> </w:t>
      </w:r>
      <w:r>
        <w:rPr>
          <w:rFonts w:ascii="Verdana" w:hAnsi="Verdana"/>
          <w:color w:val="000000"/>
          <w:sz w:val="18"/>
          <w:szCs w:val="18"/>
        </w:rPr>
        <w:t>Н.В. Тендерная политика в контексте социальной трансформации казахстанского общества: Дис. канд. полит, наук. М.,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 Г., Потапова С. В.,</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Тендерное равенство. Проблема равных прав и равных возможностей мужчин и женщин: Учебное пособие для студентов вузов. М., 2005. - С. 296.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Гражданин и закон. М., 1989.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Тендерная экспертиза российского законодательства. М.: Издательство БЕК, 2001.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С.Г. Злоупотребление правом. К вопросу о соотношении слова и понятия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 1. - С. 2-5.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Права трудящихся женщин. Л., 1990. - С. 170.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 В. Свобода труда: Социально-гендерный аспект // Государство и право. Вып. 3. - Калининград, 2004. - С. 47-54.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 // Правоведение. 1966. -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Касимова</w:t>
      </w:r>
      <w:r>
        <w:rPr>
          <w:rStyle w:val="WW8Num3z0"/>
          <w:rFonts w:ascii="Verdana" w:hAnsi="Verdana"/>
          <w:color w:val="000000"/>
          <w:sz w:val="18"/>
          <w:szCs w:val="18"/>
        </w:rPr>
        <w:t> </w:t>
      </w:r>
      <w:r>
        <w:rPr>
          <w:rFonts w:ascii="Verdana" w:hAnsi="Verdana"/>
          <w:color w:val="000000"/>
          <w:sz w:val="18"/>
          <w:szCs w:val="18"/>
        </w:rPr>
        <w:t>Р.Г. Женщины на вредных, опасных и тяжелых производствах: труд, семья, социальная защита: Дис. канд. социол. наук. Казань, 1996. -С.137 .</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Каткова И. Материнский уход за новорожденным // Женщины на работе и дома. М.: Изд-во Статистика, 1978.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Трудовое право России и зарубежных стран. Международные нормы труда. М.,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Издательская группа Норма-Инфра. - М., 1998.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Правовое регулирование международных трудовых отношений. М.,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 для вузов. М., 2006.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для вузов. М, 2001.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Я.Л. Охрана труда по советскому трудовому праву. М., 1962.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Правовые вопросы защиты жизни, здоровья и генетического достоинства человека. Екатеринбург, 1996.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общ. ред. В.Д. Карповича. -2-е изд., доп. и перераб. - М.,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Отв. ред.</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М.,2005.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Трудовому кодексу РФ / Отв. ред. Ю.П. Орловский. -М., 2007.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Трудовому кодексу РФ / Отв. ред. И.Л.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Е.Н. Сидоренко. М., 2007.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Трудовому кодексу РФ / Отв. ред. К.Н. Гусов. М.,2006.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Трудовому Кодексу РФ / Отв. ред. С.А. Панин. М.,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Трудовому кодексу РФ / Отв. ред. Ю.Л. Фадеев. М., 2007.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Материнство и отцовство в историко-этнографической перспективе // Советская этнография. 1987. - № 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Коршунова Т.Ю., Кучма М.И.,</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Комментарий к Трудовому кодексу РФ. М.,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Костюнина</w:t>
      </w:r>
      <w:r>
        <w:rPr>
          <w:rStyle w:val="WW8Num3z0"/>
          <w:rFonts w:ascii="Verdana" w:hAnsi="Verdana"/>
          <w:color w:val="000000"/>
          <w:sz w:val="18"/>
          <w:szCs w:val="18"/>
        </w:rPr>
        <w:t> </w:t>
      </w:r>
      <w:r>
        <w:rPr>
          <w:rFonts w:ascii="Verdana" w:hAnsi="Verdana"/>
          <w:color w:val="000000"/>
          <w:sz w:val="18"/>
          <w:szCs w:val="18"/>
        </w:rPr>
        <w:t>Г.М. Трудовые отношения в Новой Зеландии: основные тенденции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 Труд за рубежом. 2001. - № 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Кочкина</w:t>
      </w:r>
      <w:r>
        <w:rPr>
          <w:rStyle w:val="WW8Num3z0"/>
          <w:rFonts w:ascii="Verdana" w:hAnsi="Verdana"/>
          <w:color w:val="000000"/>
          <w:sz w:val="18"/>
          <w:szCs w:val="18"/>
        </w:rPr>
        <w:t> </w:t>
      </w:r>
      <w:r>
        <w:rPr>
          <w:rFonts w:ascii="Verdana" w:hAnsi="Verdana"/>
          <w:color w:val="000000"/>
          <w:sz w:val="18"/>
          <w:szCs w:val="18"/>
        </w:rPr>
        <w:t>Е.В. Тендерная асимметрия в структурах власти Российской Федерации: проблемы политико-правового регулирования: Дис. канд. полит, наук. М., 2004.-С. 176.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А.И. «</w:t>
      </w:r>
      <w:r>
        <w:rPr>
          <w:rStyle w:val="WW8Num4z0"/>
          <w:rFonts w:ascii="Verdana" w:hAnsi="Verdana"/>
          <w:color w:val="4682B4"/>
          <w:sz w:val="18"/>
          <w:szCs w:val="18"/>
        </w:rPr>
        <w:t>Социология</w:t>
      </w:r>
      <w:r>
        <w:rPr>
          <w:rFonts w:ascii="Verdana" w:hAnsi="Verdana"/>
          <w:color w:val="000000"/>
          <w:sz w:val="18"/>
          <w:szCs w:val="18"/>
        </w:rPr>
        <w:t>». Екатеринбург: Деловая книга, 1998.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XXVII съезд КПСС и социально-правовые средства формирования поведения личности в труде // Правоведение. 1987. -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1989.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Правовой механизм управления социалистической экономикой // 70 лет Советского государства и права / Под ред. А.И.</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Ю.К. Толстого, Л.С. Лвича. Л., 1987.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 1960.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Правовое положение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Наука, 1968.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Лившиц Р.3. Трудовое законодательство: настоящее и будущее. М., 1989.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Лихобабин</w:t>
      </w:r>
      <w:r>
        <w:rPr>
          <w:rStyle w:val="WW8Num3z0"/>
          <w:rFonts w:ascii="Verdana" w:hAnsi="Verdana"/>
          <w:color w:val="000000"/>
          <w:sz w:val="18"/>
          <w:szCs w:val="18"/>
        </w:rPr>
        <w:t> </w:t>
      </w:r>
      <w:r>
        <w:rPr>
          <w:rFonts w:ascii="Verdana" w:hAnsi="Verdana"/>
          <w:color w:val="000000"/>
          <w:sz w:val="18"/>
          <w:szCs w:val="18"/>
        </w:rPr>
        <w:t>Л.Ю. Тендерные исследования как инструмент самопознания личности и общества // Конференция «</w:t>
      </w:r>
      <w:r>
        <w:rPr>
          <w:rStyle w:val="WW8Num4z0"/>
          <w:rFonts w:ascii="Verdana" w:hAnsi="Verdana"/>
          <w:color w:val="4682B4"/>
          <w:sz w:val="18"/>
          <w:szCs w:val="18"/>
        </w:rPr>
        <w:t>Пути познания: общее и различия</w:t>
      </w:r>
      <w:r>
        <w:rPr>
          <w:rFonts w:ascii="Verdana" w:hAnsi="Verdana"/>
          <w:color w:val="000000"/>
          <w:sz w:val="18"/>
          <w:szCs w:val="18"/>
        </w:rPr>
        <w:t>» 31.10.-1.11,03г. Тезисы докладов. Ростов-на-Дону, 2003. - С. 86.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Лушникова М. В.,</w:t>
      </w:r>
      <w:r>
        <w:rPr>
          <w:rStyle w:val="WW8Num3z0"/>
          <w:rFonts w:ascii="Verdana" w:hAnsi="Verdana"/>
          <w:color w:val="000000"/>
          <w:sz w:val="18"/>
          <w:szCs w:val="18"/>
        </w:rPr>
        <w:t> </w:t>
      </w:r>
      <w:r>
        <w:rPr>
          <w:rStyle w:val="WW8Num4z0"/>
          <w:rFonts w:ascii="Verdana" w:hAnsi="Verdana"/>
          <w:color w:val="4682B4"/>
          <w:sz w:val="18"/>
          <w:szCs w:val="18"/>
        </w:rPr>
        <w:t>Тарусина</w:t>
      </w:r>
      <w:r>
        <w:rPr>
          <w:rFonts w:ascii="Verdana" w:hAnsi="Verdana"/>
          <w:color w:val="000000"/>
          <w:sz w:val="18"/>
          <w:szCs w:val="18"/>
        </w:rPr>
        <w:t>, Н. Н. Тендерное равенство в семье и труде: Заметки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Монография. М., 2006. - С. 288.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Душников A.M. Курс трудового права: Учебник. -Т. 2.-М.,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 П. К вопросу о дискриминации в трудовых отношениях // Вестник Калининградского государственного университета. Вып. 3. - Калининград: Изд-во Калининградского государственного университета,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Маврин СП. Правовые средства управления трудом на предприятии. -Л., 1989.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М.М. Современный патриархат. Заключение Московского центра тендерных исследований // Интернет-Сайт.</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Стимулы и ограничения в праве // Правоведение. 1996. -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Правовые средства: вопросы теории и практики // Журнал российского права. 1998. - № 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Матюшина Ю. Тендерный подход к управлению персоналом высшей школы // Кадровик. Кадровый менеджмент. 2007. - № 1. - С. 34.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Мерцалова</w:t>
      </w:r>
      <w:r>
        <w:rPr>
          <w:rStyle w:val="WW8Num3z0"/>
          <w:rFonts w:ascii="Verdana" w:hAnsi="Verdana"/>
          <w:color w:val="000000"/>
          <w:sz w:val="18"/>
          <w:szCs w:val="18"/>
        </w:rPr>
        <w:t> </w:t>
      </w:r>
      <w:r>
        <w:rPr>
          <w:rFonts w:ascii="Verdana" w:hAnsi="Verdana"/>
          <w:color w:val="000000"/>
          <w:sz w:val="18"/>
          <w:szCs w:val="18"/>
        </w:rPr>
        <w:t>Г.В. Проблемы правового регулирования труда женщин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канд. юрид. наук. М., 1991.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Н.М. Политическое участие граждан России на рубеже ХХ-ХХ1 веков: тендерная стратегия: Дис. д-ра полит, наук. М.,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Молозина</w:t>
      </w:r>
      <w:r>
        <w:rPr>
          <w:rStyle w:val="WW8Num3z0"/>
          <w:rFonts w:ascii="Verdana" w:hAnsi="Verdana"/>
          <w:color w:val="000000"/>
          <w:sz w:val="18"/>
          <w:szCs w:val="18"/>
        </w:rPr>
        <w:t> </w:t>
      </w:r>
      <w:r>
        <w:rPr>
          <w:rFonts w:ascii="Verdana" w:hAnsi="Verdana"/>
          <w:color w:val="000000"/>
          <w:sz w:val="18"/>
          <w:szCs w:val="18"/>
        </w:rPr>
        <w:t>Е.Н. Тендерная дискриминация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Юридические записки. Вып. 17. Государственная власть в России: Проблемы осуществления и развития. - Воронеж,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Москвичева</w:t>
      </w:r>
      <w:r>
        <w:rPr>
          <w:rStyle w:val="WW8Num3z0"/>
          <w:rFonts w:ascii="Verdana" w:hAnsi="Verdana"/>
          <w:color w:val="000000"/>
          <w:sz w:val="18"/>
          <w:szCs w:val="18"/>
        </w:rPr>
        <w:t> </w:t>
      </w:r>
      <w:r>
        <w:rPr>
          <w:rFonts w:ascii="Verdana" w:hAnsi="Verdana"/>
          <w:color w:val="000000"/>
          <w:sz w:val="18"/>
          <w:szCs w:val="18"/>
        </w:rPr>
        <w:t>Т.М. Особенности правового регулирования труда женщин, работников с семейными обязанностями и</w:t>
      </w:r>
      <w:r>
        <w:rPr>
          <w:rStyle w:val="WW8Num3z0"/>
          <w:rFonts w:ascii="Verdana" w:hAnsi="Verdana"/>
          <w:color w:val="000000"/>
          <w:sz w:val="18"/>
          <w:szCs w:val="18"/>
        </w:rPr>
        <w:t> </w:t>
      </w:r>
      <w:r>
        <w:rPr>
          <w:rStyle w:val="WW8Num4z0"/>
          <w:rFonts w:ascii="Verdana" w:hAnsi="Verdana"/>
          <w:color w:val="4682B4"/>
          <w:sz w:val="18"/>
          <w:szCs w:val="18"/>
        </w:rPr>
        <w:t>опекунов</w:t>
      </w:r>
      <w:r>
        <w:rPr>
          <w:rStyle w:val="WW8Num3z0"/>
          <w:rFonts w:ascii="Verdana" w:hAnsi="Verdana"/>
          <w:color w:val="000000"/>
          <w:sz w:val="18"/>
          <w:szCs w:val="18"/>
        </w:rPr>
        <w:t> </w:t>
      </w:r>
      <w:r>
        <w:rPr>
          <w:rFonts w:ascii="Verdana" w:hAnsi="Verdana"/>
          <w:color w:val="000000"/>
          <w:sz w:val="18"/>
          <w:szCs w:val="18"/>
        </w:rPr>
        <w:t>(попечителей) несовершеннолетних: Дис. канд. юрид. наук. М.,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Г.К. Новые тенденции в использовании труда женщин // &gt; Труд за рубежом. 2002.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Реформа трудового законодательства: основные направления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 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Организационно-правовые средства подготовки кадров на промышленных предприятиях // Советское государство и право. — 1965. -№ 12.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Правовое регулирование подготовки и расстановки кадров. -М., 1983.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Проблемы совершенствования трудового законодательства // Журнал российского права. 2005. - № 9. - С. 23.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Советское трудовое право: вопросы теории. М., 1978.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Концепция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Журнал Российского права. 1998. -№ 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Основы государства и права: Учебное пособие / Авт. кол.: Ю.Г.</w:t>
      </w:r>
      <w:r>
        <w:rPr>
          <w:rStyle w:val="WW8Num3z0"/>
          <w:rFonts w:ascii="Verdana" w:hAnsi="Verdana"/>
          <w:color w:val="000000"/>
          <w:sz w:val="18"/>
          <w:szCs w:val="18"/>
        </w:rPr>
        <w:t> </w:t>
      </w:r>
      <w:r>
        <w:rPr>
          <w:rStyle w:val="WW8Num4z0"/>
          <w:rFonts w:ascii="Verdana" w:hAnsi="Verdana"/>
          <w:color w:val="4682B4"/>
          <w:sz w:val="18"/>
          <w:szCs w:val="18"/>
        </w:rPr>
        <w:t>Байбаков</w:t>
      </w:r>
      <w:r>
        <w:rPr>
          <w:rFonts w:ascii="Verdana" w:hAnsi="Verdana"/>
          <w:color w:val="000000"/>
          <w:sz w:val="18"/>
          <w:szCs w:val="18"/>
        </w:rPr>
        <w:t>, Н.С. Бондарь, В.А. Ржевский и др. Ростов-на-Дону: Феникс, 1995.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С.М. Соблюдение трудовых прав женщин в 1 полугодии 2002 г. (по материалам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 Справочник кадровика. 2002. -№11.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Петрушина</w:t>
      </w:r>
      <w:r>
        <w:rPr>
          <w:rStyle w:val="WW8Num3z0"/>
          <w:rFonts w:ascii="Verdana" w:hAnsi="Verdana"/>
          <w:color w:val="000000"/>
          <w:sz w:val="18"/>
          <w:szCs w:val="18"/>
        </w:rPr>
        <w:t> </w:t>
      </w:r>
      <w:r>
        <w:rPr>
          <w:rFonts w:ascii="Verdana" w:hAnsi="Verdana"/>
          <w:color w:val="000000"/>
          <w:sz w:val="18"/>
          <w:szCs w:val="18"/>
        </w:rPr>
        <w:t>С.Н. Особенности правового регулирования труда в организациях легкой промышленности на современном этапе: Автореф дис. канд. юрид. наук. М., 1998.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М.А. О субъектной дифференциации в советском трудовом праве // Правоведение. 1967. - № 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Закон как средство реализации задач формирования правового государства // Теория права: новые идеи. Вып. 3. - М., 1993.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w:t>
      </w:r>
      <w:r>
        <w:rPr>
          <w:rStyle w:val="WW8Num4z0"/>
          <w:rFonts w:ascii="Verdana" w:hAnsi="Verdana"/>
          <w:color w:val="4682B4"/>
          <w:sz w:val="18"/>
          <w:szCs w:val="18"/>
        </w:rPr>
        <w:t>Женский вопрос</w:t>
      </w:r>
      <w:r>
        <w:rPr>
          <w:rFonts w:ascii="Verdana" w:hAnsi="Verdana"/>
          <w:color w:val="000000"/>
          <w:sz w:val="18"/>
          <w:szCs w:val="18"/>
        </w:rPr>
        <w:t>» и строительство социалистического правового государства // Труд, семья, быт советской женщины. М.: Юридическая литература, 1990.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Права женщин в системе прав человека: международный и национальный аспект.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-С. 41.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Реализация конституционного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полов // Государство и право. 1998. - № 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Корбут JI.B. Введение //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декларации о правах женщин и детей. М., 1997.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Попова Jl.В. Тендерные аспекты самореализации личности: Учебное пособие к спецсеминару. М., 1996. - С. 42.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Попова П. Современный мужчина в зеркале семейной жизни. М., 1989.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Посадская</w:t>
      </w:r>
      <w:r>
        <w:rPr>
          <w:rStyle w:val="WW8Num3z0"/>
          <w:rFonts w:ascii="Verdana" w:hAnsi="Verdana"/>
          <w:color w:val="000000"/>
          <w:sz w:val="18"/>
          <w:szCs w:val="18"/>
        </w:rPr>
        <w:t> </w:t>
      </w:r>
      <w:r>
        <w:rPr>
          <w:rFonts w:ascii="Verdana" w:hAnsi="Verdana"/>
          <w:color w:val="000000"/>
          <w:sz w:val="18"/>
          <w:szCs w:val="18"/>
        </w:rPr>
        <w:t>А.И. Женская рабочая сила: природа и генезис. Женщины в обществе: реалии, проблемы, прогнозы. М., 1991.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Присекина</w:t>
      </w:r>
      <w:r>
        <w:rPr>
          <w:rStyle w:val="WW8Num3z0"/>
          <w:rFonts w:ascii="Verdana" w:hAnsi="Verdana"/>
          <w:color w:val="000000"/>
          <w:sz w:val="18"/>
          <w:szCs w:val="18"/>
        </w:rPr>
        <w:t> </w:t>
      </w:r>
      <w:r>
        <w:rPr>
          <w:rFonts w:ascii="Verdana" w:hAnsi="Verdana"/>
          <w:color w:val="000000"/>
          <w:sz w:val="18"/>
          <w:szCs w:val="18"/>
        </w:rPr>
        <w:t>Н.Г. Проблемы дискриминации в международном трудовом праве: Дис. канд. юрид. наук. М., 2003.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О системе советского трудового законодательства // Советское государство и право. 1974. - № 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Рабинович-Захарин С.М. Единство и дифференциация советского трудового права // Советское государство и право. 1948. - №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Ржаницына Л. Работающие женщины в России в конце 90-х // Вопросы экономики. 2000. - № 3. - С. 46-54.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Ржанщина Л.С. Тендерная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2001.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Рожников</w:t>
      </w:r>
      <w:r>
        <w:rPr>
          <w:rStyle w:val="WW8Num3z0"/>
          <w:rFonts w:ascii="Verdana" w:hAnsi="Verdana"/>
          <w:color w:val="000000"/>
          <w:sz w:val="18"/>
          <w:szCs w:val="18"/>
        </w:rPr>
        <w:t> </w:t>
      </w:r>
      <w:r>
        <w:rPr>
          <w:rFonts w:ascii="Verdana" w:hAnsi="Verdana"/>
          <w:color w:val="000000"/>
          <w:sz w:val="18"/>
          <w:szCs w:val="18"/>
        </w:rPr>
        <w:t>Л.В. Трудовые договоры специальных субъектов трудового права: Дис. .канд.юрид.наук. М., 1999.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Российское трудовое право. Учебник для вузов / Под ред. А.Д. Зайкина. М., 2000.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 Самакова Jl.Б. Тендерная политика в контексте социальной трансформации казакстанского общества: Дис. канд. полит, наук. М, 2005. - С. 56.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Самарина О. Необходимо уравнять не только права, но и возможности женщин и мужчин на рынке труда // Человек и труд. 1998. - № 2. - С. 47-49.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Б.И. Правовые проблемы охраны труда в СССР: Автореф. дис. д-ра юр. наук. Минск, 1974.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Л.Э. Воспитание мужчины как будущего родителя: состояние проблемы в современной России // «</w:t>
      </w:r>
      <w:r>
        <w:rPr>
          <w:rStyle w:val="WW8Num4z0"/>
          <w:rFonts w:ascii="Verdana" w:hAnsi="Verdana"/>
          <w:color w:val="4682B4"/>
          <w:sz w:val="18"/>
          <w:szCs w:val="18"/>
        </w:rPr>
        <w:t>Мужское</w:t>
      </w:r>
      <w:r>
        <w:rPr>
          <w:rFonts w:ascii="Verdana" w:hAnsi="Verdana"/>
          <w:color w:val="000000"/>
          <w:sz w:val="18"/>
          <w:szCs w:val="18"/>
        </w:rPr>
        <w:t>» в традиционном и современном обществе. М. 2003.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Запреты и ограничения в правовом регулировании трудовых отношений в Российской Федерации: Автореф. дис. . канд. юр. наук. Екатеринбург, 2000.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Сивочалова О., Радионова Г. Женский труд на вредных производствах // Охрана труда и социальное страхование. 1997. - № 19.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Юридическая литература, 1969.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Н.Л. Особенности регулирования труда беременных женщин по Трудовому кодексу Российской Федерации // Четвертый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Сборник научных статей. — Омск, 2002.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 № 11.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Сойфер В. Неполное рабочее время // Советская юстиция. 1972. -№ 16.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Некоторые вопросы трудового права в свете глобализации // Новый Трудовой кодекс РФ и проблемы его применения (материалы Всероссийской научно-практической конференции 16-18 января 2003 г.) / Отв. ред. К.Н. Гусов.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 С. Очерки промышленного рабочего права. -М., 1918.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Таль JT. 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Ярославль: Тип. Губернского правления, 1913.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Теория государства и права / Под ред. Н.Г. Александрова. М., 1974.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Теория государства и права: Курс лекций / Под ред. М.Н. Марченко. -М.: Зерцало, 1998.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1968. - № 11.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Право женщин на труд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1967. -С. 192.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Социально-правовые проблемы труда женщин в СССР: Автореф. дис. д-ра юр.наук. М., 1969.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Учебник / Под ред. О.В. Смирнова. М., 2007.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М.В. Филипповой, Е.Б. Хохлова. СПб., 2005.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Трудовое право Франции: Сб. нормативных актов / Сост. Н.А. Муци-нова.-М., 1985.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Фуртат</w:t>
      </w:r>
      <w:r>
        <w:rPr>
          <w:rStyle w:val="WW8Num3z0"/>
          <w:rFonts w:ascii="Verdana" w:hAnsi="Verdana"/>
          <w:color w:val="000000"/>
          <w:sz w:val="18"/>
          <w:szCs w:val="18"/>
        </w:rPr>
        <w:t> </w:t>
      </w:r>
      <w:r>
        <w:rPr>
          <w:rFonts w:ascii="Verdana" w:hAnsi="Verdana"/>
          <w:color w:val="000000"/>
          <w:sz w:val="18"/>
          <w:szCs w:val="18"/>
        </w:rPr>
        <w:t>Н.Е. Пути снижения предложения женской рабочей силы на рынке труда // Тендерные исследования в гуманитарных науках: современные подходы. Иваново, 2000.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Фуртат</w:t>
      </w:r>
      <w:r>
        <w:rPr>
          <w:rStyle w:val="WW8Num3z0"/>
          <w:rFonts w:ascii="Verdana" w:hAnsi="Verdana"/>
          <w:color w:val="000000"/>
          <w:sz w:val="18"/>
          <w:szCs w:val="18"/>
        </w:rPr>
        <w:t> </w:t>
      </w:r>
      <w:r>
        <w:rPr>
          <w:rFonts w:ascii="Verdana" w:hAnsi="Verdana"/>
          <w:color w:val="000000"/>
          <w:sz w:val="18"/>
          <w:szCs w:val="18"/>
        </w:rPr>
        <w:t>Н.Е. Пути снижения предложения женской рабочей силы на рынке труда // Тендерные исследования в гуманитарных науках: современные подходы. Иваново, 2000.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Иваново, 2004.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С.Б. Об основаниях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Правоведение. 1994. №4.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Хрисанова</w:t>
      </w:r>
      <w:r>
        <w:rPr>
          <w:rStyle w:val="WW8Num3z0"/>
          <w:rFonts w:ascii="Verdana" w:hAnsi="Verdana"/>
          <w:color w:val="000000"/>
          <w:sz w:val="18"/>
          <w:szCs w:val="18"/>
        </w:rPr>
        <w:t> </w:t>
      </w:r>
      <w:r>
        <w:rPr>
          <w:rFonts w:ascii="Verdana" w:hAnsi="Verdana"/>
          <w:color w:val="000000"/>
          <w:sz w:val="18"/>
          <w:szCs w:val="18"/>
        </w:rPr>
        <w:t>С.Ф. Мужчины и женщины как две глобальные социальные общности // «</w:t>
      </w:r>
      <w:r>
        <w:rPr>
          <w:rStyle w:val="WW8Num4z0"/>
          <w:rFonts w:ascii="Verdana" w:hAnsi="Verdana"/>
          <w:color w:val="4682B4"/>
          <w:sz w:val="18"/>
          <w:szCs w:val="18"/>
        </w:rPr>
        <w:t>Мужское</w:t>
      </w:r>
      <w:r>
        <w:rPr>
          <w:rFonts w:ascii="Verdana" w:hAnsi="Verdana"/>
          <w:color w:val="000000"/>
          <w:sz w:val="18"/>
          <w:szCs w:val="18"/>
        </w:rPr>
        <w:t>» в традиционном и современном обществе. М., 2003.-С. 77.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Цындяйкина Е.П. Трудовой договор: Уч.-практич. пособие. М.: ТК Велби, Изд-во Проспект, 2006.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Чубарова</w:t>
      </w:r>
      <w:r>
        <w:rPr>
          <w:rStyle w:val="WW8Num3z0"/>
          <w:rFonts w:ascii="Verdana" w:hAnsi="Verdana"/>
          <w:color w:val="000000"/>
          <w:sz w:val="18"/>
          <w:szCs w:val="18"/>
        </w:rPr>
        <w:t> </w:t>
      </w:r>
      <w:r>
        <w:rPr>
          <w:rFonts w:ascii="Verdana" w:hAnsi="Verdana"/>
          <w:color w:val="000000"/>
          <w:sz w:val="18"/>
          <w:szCs w:val="18"/>
        </w:rPr>
        <w:t>Т.В. Поддержка работников с семейными обязанностями: взаимодействие государства и работодателей (опыт Великобритании) // Труд за рубежом, 1999,-№2.-С. 102-117.</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Советское государство и право. 1970. - № 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Женский труд на вредных производствах // Охрана труда и социальное страхование. 1997. - № 19.</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Законодательство о труде женщин. Комментарий. -М.: Кадры, 1994.-С. 40.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Допускать ли женщин к тяжелым работам // Человек и труд. 1996. № 9. - С. 29-30.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1995. -С. 556.1. Иностранная литература155. Guardian, 1988, June 27.156. Women in Politics.</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Dahl T.S. Women's Law. Oslo, 1988.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Posadskaya A. Introduction / Women in Russia: a New Era in Russian Feminism. Ed. by Posadskaya. London-New York: Verso, 1994.</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Список нормативных правовых актов:1. Международные акты</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1995. - 5 апреля.</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РФ от 22 ноября 1991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РСФСР. 1991. -№52.-Ст. 1865.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(принята в г. Женеве 18.06.1998 на 86-й сессии Генеральной конференции МОТ) // Российская газета. 1998. - 16 декабря.</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111 о дискриминации в области труда и занятий (Женева, 4 июня 1958 г.). Конвенция</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РСФСР 4 мая 1961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44. Ст. 448.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Ю.Конвенция Международной Организации Труда № 177 о надомном труде (Женева, 20 июня 1996 г.) // Текст Конвенции размещен на официальном сервере Бюро МОТ в Москве (www.ilo.ru).</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Нормативные правовые акты РФ</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Трудовой кодекс Российской Федерации от 30 декабря 2001 г. № 197-ФЗ (в ред. от 21 июля 2007 г.) // СЗ РФ. 2002. - № 1 (часть I). - Ст. 3.</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Гражданский кодекс Российской Федерации. Часть первая от 30 ноября 1994 г. № 51-ФЗ (в ред. от 26 июня 2007 г.) // СЗ РФ. 1994. - № 32. - Ст. 3301.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Гражданский кодекс Российской Федерации. Часть вторая от 26 января 1996 г. № 14-ФЗ (в ред. от 26 июня 2007 г.) // СЗ РФ. 1996. -№ 5.-Ст. 410.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Гражданский кодекс Российской Федерации. Часть третья от 26 ноября 2001 г. № 146-ФЗ (в ред. от 26 июня 2007 г.) // СЗ РФ. 2001. - № 49. -Ст. 4552.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Гражданский кодекс Российской Федерации. Часть четвертая от 18 декабря 2006 г. № 230-Ф3 (в ред. от 26 июня 2007 г.) // СЗ РФ. 2006. - № 52 (часть I). - Ст. 5496.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 от 19 июля 2007 г.) // СЗ РФ. 2002. № 1 (часть I). - Ст. 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(в ред. от 27 декабря 2005 г.) // СЗ РФ. 2002. - № зо. -Ст. 3012.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2002 от 14 ноября 2002 г. № 138-ФЗ (в ред. от 5 декабря 2006 г.) // СЗ РФ. 2002. -№ 46. - Ст. 4532.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Закон РФ от 19 апреля 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 от 29 декабря 2006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Федерации.-1991. №18.-Ст. 566.</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Федеральный закон от 30 марта 1999 г. № 52-ФЗ «О санитарно-эпидемиологическом благополучии населения» (в ред. от 26 июня 2007 г.) // СЗ РФ, 1999. - № 14.-Ст. 1650.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Федеральный закон от 17 декабря 2001 г.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(в ред. от 3 июня 2006 г.) // СЗ РФ. 2001. -№ 52 (часть 1). - Ст. 4920.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Федеральный закон от 27 июля 2004 г. № 79-ФЗ (в ред. от 12 апреля 2007 г.)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Российской Федерации. 2004. - № 3. - Ст. 3215.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Федеральный закон от 29 декабря 2006 г. № 255-ФЗ «Об обеспечении пособиями по временной нетрудоспособности, по беременности и родам граждан, подлежащих обязательному социальному страхованию» // СЗ РФ. 2007. - № 1 (часть 1). - Ст. 18.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Федеральный закон от 2.03.2007 г. № 25-ФЗ «</w:t>
      </w:r>
      <w:r>
        <w:rPr>
          <w:rStyle w:val="WW8Num4z0"/>
          <w:rFonts w:ascii="Verdana" w:hAnsi="Verdana"/>
          <w:color w:val="4682B4"/>
          <w:sz w:val="18"/>
          <w:szCs w:val="18"/>
        </w:rPr>
        <w:t>О муниципальной службе в РФ</w:t>
      </w:r>
      <w:r>
        <w:rPr>
          <w:rFonts w:ascii="Verdana" w:hAnsi="Verdana"/>
          <w:color w:val="000000"/>
          <w:sz w:val="18"/>
          <w:szCs w:val="18"/>
        </w:rPr>
        <w:t>» // Собрание законодательства РФ. 2007. - № 10. - Ст. 1152.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18 июня 1996 г. № 932 «О национальном плане действий по улучшению положения женщин и повышению их роли в обществе до 2000 года» // Собрание законодательства Российской Федерации. 1996. -№ 26. - Ст. 3060</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8.01.1996 г. № 6 (в ред. от 26 июля 2004 г.) «</w:t>
      </w:r>
      <w:r>
        <w:rPr>
          <w:rStyle w:val="WW8Num4z0"/>
          <w:rFonts w:ascii="Verdana" w:hAnsi="Verdana"/>
          <w:color w:val="4682B4"/>
          <w:sz w:val="18"/>
          <w:szCs w:val="18"/>
        </w:rPr>
        <w:t>О концепции улучшения положения женщин в Российской Федерации</w:t>
      </w:r>
      <w:r>
        <w:rPr>
          <w:rFonts w:ascii="Verdana" w:hAnsi="Verdana"/>
          <w:color w:val="000000"/>
          <w:sz w:val="18"/>
          <w:szCs w:val="18"/>
        </w:rPr>
        <w:t>» // СЗ РФ. 1996. - № 3. - Ст. 185.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Правила бесплатной выдачи лечебно-профилактического питания -Приложение № 4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Российской Федерации от 31 марта 2003г. № 14 // РГ: 2003. - 29 мая.</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Секретариата ВЦСПС от 29 апреля 1980 г. № 111/8-51 «Об утверждении Положения о порядке и условиях применения труда женщин, имеющих детей и работающих неполное рабочее время»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1980. - № 8.</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22 января 1981 г. № 235 «</w:t>
      </w:r>
      <w:r>
        <w:rPr>
          <w:rStyle w:val="WW8Num4z0"/>
          <w:rFonts w:ascii="Verdana" w:hAnsi="Verdana"/>
          <w:color w:val="4682B4"/>
          <w:sz w:val="18"/>
          <w:szCs w:val="18"/>
        </w:rPr>
        <w:t>О мерах по усилению государственной помощи семьям, имеющим детей</w:t>
      </w:r>
      <w:r>
        <w:rPr>
          <w:rFonts w:ascii="Verdana" w:hAnsi="Verdana"/>
          <w:color w:val="000000"/>
          <w:sz w:val="18"/>
          <w:szCs w:val="18"/>
        </w:rPr>
        <w:t>» (в ред. от 13 января 1989 г.)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1981. -№ 13.-Ст. 75.</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Госкомтруда СССР и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29 сентября 1981 г. № 275/17-99 «</w:t>
      </w:r>
      <w:r>
        <w:rPr>
          <w:rStyle w:val="WW8Num4z0"/>
          <w:rFonts w:ascii="Verdana" w:hAnsi="Verdana"/>
          <w:color w:val="4682B4"/>
          <w:sz w:val="18"/>
          <w:szCs w:val="18"/>
        </w:rPr>
        <w:t>Об утверждении Положения об условиях труда надомников</w:t>
      </w:r>
      <w:r>
        <w:rPr>
          <w:rFonts w:ascii="Verdana" w:hAnsi="Verdana"/>
          <w:color w:val="000000"/>
          <w:sz w:val="18"/>
          <w:szCs w:val="18"/>
        </w:rPr>
        <w:t>» // Бюллетень Госкомтруда СССР. 1982. - № 1.</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Санитарные правила и нормы СанПиН 2.2.0.555-96 «</w:t>
      </w:r>
      <w:r>
        <w:rPr>
          <w:rStyle w:val="WW8Num4z0"/>
          <w:rFonts w:ascii="Verdana" w:hAnsi="Verdana"/>
          <w:color w:val="4682B4"/>
          <w:sz w:val="18"/>
          <w:szCs w:val="18"/>
        </w:rPr>
        <w:t>Гигиенические требования к условиям труда женщин</w:t>
      </w:r>
      <w:r>
        <w:rPr>
          <w:rFonts w:ascii="Verdana" w:hAnsi="Verdana"/>
          <w:color w:val="000000"/>
          <w:sz w:val="18"/>
          <w:szCs w:val="18"/>
        </w:rPr>
        <w:t>»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Госкомсанэпиднад-зора РФ от 28 октября 1996 г. № 32) // Текст официально опубликован не был.</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Гигиенические рекомендации к рациональному трудоустройству беременных женщин (утв. Госкомсанэпиднадзором РФ, Минздравом РФ 21, 23 декабря 1993 г.) // Текст официально опубликован не был.</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Акты иностранных государств</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Финляндия Закон о трудовых договорах, № 55 от 2001 г. // Доклад V «</w:t>
      </w:r>
      <w:r>
        <w:rPr>
          <w:rStyle w:val="WW8Num4z0"/>
          <w:rFonts w:ascii="Verdana" w:hAnsi="Verdana"/>
          <w:color w:val="4682B4"/>
          <w:sz w:val="18"/>
          <w:szCs w:val="18"/>
        </w:rPr>
        <w:t>Сфера трудовых отношений</w:t>
      </w:r>
      <w:r>
        <w:rPr>
          <w:rFonts w:ascii="Verdana" w:hAnsi="Verdana"/>
          <w:color w:val="000000"/>
          <w:sz w:val="18"/>
          <w:szCs w:val="18"/>
        </w:rPr>
        <w:t>» Генеральной конференции Международной организации труда, 95-я сессия 2006 г. Интернет-сайт: www.ilo.oru/publ ns.</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Колумбия Кодекс базовых законов о труде, утвержденный</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 2663 и 3743 от 1950 г. // Доклад V «</w:t>
      </w:r>
      <w:r>
        <w:rPr>
          <w:rStyle w:val="WW8Num4z0"/>
          <w:rFonts w:ascii="Verdana" w:hAnsi="Verdana"/>
          <w:color w:val="4682B4"/>
          <w:sz w:val="18"/>
          <w:szCs w:val="18"/>
        </w:rPr>
        <w:t>Сфера трудовых отношений</w:t>
      </w:r>
      <w:r>
        <w:rPr>
          <w:rFonts w:ascii="Verdana" w:hAnsi="Verdana"/>
          <w:color w:val="000000"/>
          <w:sz w:val="18"/>
          <w:szCs w:val="18"/>
        </w:rPr>
        <w:t>» Генеральной конференции Международной организации труда, 95-я сессия 2006 г. -Интернет-сайт: w\vw.ilo.оru/pubIns.</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Новая Зеландия Закон о трудовых отношениях 2000 г. (№ 24 от 2000 г.), 19 августа 2000 г. // Доклад V «</w:t>
      </w:r>
      <w:r>
        <w:rPr>
          <w:rStyle w:val="WW8Num4z0"/>
          <w:rFonts w:ascii="Verdana" w:hAnsi="Verdana"/>
          <w:color w:val="4682B4"/>
          <w:sz w:val="18"/>
          <w:szCs w:val="18"/>
        </w:rPr>
        <w:t>Сфера трудовых отношений</w:t>
      </w:r>
      <w:r>
        <w:rPr>
          <w:rFonts w:ascii="Verdana" w:hAnsi="Verdana"/>
          <w:color w:val="000000"/>
          <w:sz w:val="18"/>
          <w:szCs w:val="18"/>
        </w:rPr>
        <w:t>» Генеральной конференции Международной организации труда, 95-я сессия 2006 г. Интернет-сайт: www.ilo.oru/publns.</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Перу Закон № 28,015 о содействии и формализации малых и микропредприятий, 2 июля 2003 г. // Доклад V «</w:t>
      </w:r>
      <w:r>
        <w:rPr>
          <w:rStyle w:val="WW8Num4z0"/>
          <w:rFonts w:ascii="Verdana" w:hAnsi="Verdana"/>
          <w:color w:val="4682B4"/>
          <w:sz w:val="18"/>
          <w:szCs w:val="18"/>
        </w:rPr>
        <w:t>Сфера трудовых отношений</w:t>
      </w:r>
      <w:r>
        <w:rPr>
          <w:rFonts w:ascii="Verdana" w:hAnsi="Verdana"/>
          <w:color w:val="000000"/>
          <w:sz w:val="18"/>
          <w:szCs w:val="18"/>
        </w:rPr>
        <w:t>» Генеральной конференции Международной организации труда, 95-я сессия 2006 г. -Интернет-сайт: www.ilo.oru/publ ns.</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Локальные нормативные акты</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«Народное предприятие «</w:t>
      </w:r>
      <w:r>
        <w:rPr>
          <w:rStyle w:val="WW8Num4z0"/>
          <w:rFonts w:ascii="Verdana" w:hAnsi="Verdana"/>
          <w:color w:val="4682B4"/>
          <w:sz w:val="18"/>
          <w:szCs w:val="18"/>
        </w:rPr>
        <w:t>Новоивановское</w:t>
      </w:r>
      <w:r>
        <w:rPr>
          <w:rFonts w:ascii="Verdana" w:hAnsi="Verdana"/>
          <w:color w:val="000000"/>
          <w:sz w:val="18"/>
          <w:szCs w:val="18"/>
        </w:rPr>
        <w:t>» Майского района Кабардино-Балкарской Республики // Букреев В., Рудык Э. Предприятия, управляемые трудом, в России // Журнал Альтернативы. 2006. -№2.-С. 12.</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Коллективный договор филиала Кабардино-Балкарской Республики</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Почта России</w:t>
      </w:r>
      <w:r>
        <w:rPr>
          <w:rFonts w:ascii="Verdana" w:hAnsi="Verdana"/>
          <w:color w:val="000000"/>
          <w:sz w:val="18"/>
          <w:szCs w:val="18"/>
        </w:rPr>
        <w:t>» на 2007-2009 годы // Интернет сайт http://www.russia npost.ru.</w:t>
      </w:r>
    </w:p>
    <w:p w:rsidR="00BD53D4" w:rsidRDefault="00BD53D4" w:rsidP="00BD53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«Нальчикский завод высоковольтной аппаратуры // Интернет сайт http://www.ivr.ru.</w:t>
      </w:r>
    </w:p>
    <w:p w:rsidR="0067197D" w:rsidRDefault="00BD53D4" w:rsidP="00BD53D4">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7197D" w:rsidRDefault="0067197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CFA4-B82D-41C9-99A7-323C861A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61167</TotalTime>
  <Pages>13</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241</cp:revision>
  <cp:lastPrinted>2009-02-06T08:36:00Z</cp:lastPrinted>
  <dcterms:created xsi:type="dcterms:W3CDTF">2015-03-22T11:10:00Z</dcterms:created>
  <dcterms:modified xsi:type="dcterms:W3CDTF">2016-01-15T16:00:00Z</dcterms:modified>
</cp:coreProperties>
</file>