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8EA69"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Миронов</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Юрій</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Богданович</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професор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кафедри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туризму</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готельноресторанної</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справи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Львівського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торговельно</w:t>
      </w:r>
      <w:r w:rsidRPr="0030133F">
        <w:rPr>
          <w:rFonts w:ascii="Helvetica" w:hAnsi="Helvetica" w:cs="Helvetica"/>
          <w:b/>
          <w:bCs/>
          <w:color w:val="222222"/>
          <w:sz w:val="21"/>
          <w:szCs w:val="21"/>
        </w:rPr>
        <w:t>-</w:t>
      </w:r>
      <w:r w:rsidRPr="0030133F">
        <w:rPr>
          <w:rFonts w:ascii="Helvetica" w:hAnsi="Helvetica" w:cs="Helvetica" w:hint="eastAsia"/>
          <w:b/>
          <w:bCs/>
          <w:color w:val="222222"/>
          <w:sz w:val="21"/>
          <w:szCs w:val="21"/>
        </w:rPr>
        <w:t>економічного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університету</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Назва</w:t>
      </w:r>
    </w:p>
    <w:p w14:paraId="0B757166"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дисертації</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w:t>
      </w:r>
      <w:r w:rsidRPr="0030133F">
        <w:rPr>
          <w:rFonts w:ascii="Helvetica" w:hAnsi="Helvetica" w:cs="Helvetica" w:hint="eastAsia"/>
          <w:b/>
          <w:bCs/>
          <w:color w:val="222222"/>
          <w:sz w:val="21"/>
          <w:szCs w:val="21"/>
        </w:rPr>
        <w:t>Теоретико</w:t>
      </w:r>
      <w:r w:rsidRPr="0030133F">
        <w:rPr>
          <w:rFonts w:ascii="Helvetica" w:hAnsi="Helvetica" w:cs="Helvetica"/>
          <w:b/>
          <w:bCs/>
          <w:color w:val="222222"/>
          <w:sz w:val="21"/>
          <w:szCs w:val="21"/>
        </w:rPr>
        <w:t>-</w:t>
      </w:r>
      <w:r w:rsidRPr="0030133F">
        <w:rPr>
          <w:rFonts w:ascii="Helvetica" w:hAnsi="Helvetica" w:cs="Helvetica" w:hint="eastAsia"/>
          <w:b/>
          <w:bCs/>
          <w:color w:val="222222"/>
          <w:sz w:val="21"/>
          <w:szCs w:val="21"/>
        </w:rPr>
        <w:t>методологічні</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засади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стратегічні</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пріоритети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сталого</w:t>
      </w:r>
    </w:p>
    <w:p w14:paraId="338C12D3"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розвитку</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туризму</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природоохоронних</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територіях</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України</w:t>
      </w:r>
      <w:r w:rsidRPr="0030133F">
        <w:rPr>
          <w:rFonts w:ascii="Helvetica" w:hAnsi="Helvetica" w:cs="Helvetica" w:hint="eastAsia"/>
          <w:b/>
          <w:bCs/>
          <w:color w:val="222222"/>
          <w:sz w:val="21"/>
          <w:szCs w:val="21"/>
        </w:rPr>
        <w:t>»</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Шифр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назва</w:t>
      </w:r>
    </w:p>
    <w:p w14:paraId="1FBAE80B"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спеціальності</w:t>
      </w:r>
      <w:r w:rsidRPr="0030133F">
        <w:rPr>
          <w:rFonts w:ascii="Helvetica" w:hAnsi="Helvetica" w:cs="Helvetica"/>
          <w:b/>
          <w:bCs/>
          <w:color w:val="222222"/>
          <w:sz w:val="21"/>
          <w:szCs w:val="21"/>
        </w:rPr>
        <w:t xml:space="preserve">: 08.00.03 </w:t>
      </w:r>
      <w:r w:rsidRPr="0030133F">
        <w:rPr>
          <w:rFonts w:ascii="Helvetica" w:hAnsi="Helvetica" w:cs="Helvetica" w:hint="eastAsia"/>
          <w:b/>
          <w:bCs/>
          <w:color w:val="222222"/>
          <w:sz w:val="21"/>
          <w:szCs w:val="21"/>
        </w:rPr>
        <w:t>«</w:t>
      </w:r>
      <w:r w:rsidRPr="0030133F">
        <w:rPr>
          <w:rFonts w:ascii="Helvetica" w:hAnsi="Helvetica" w:cs="Helvetica" w:hint="eastAsia"/>
          <w:b/>
          <w:bCs/>
          <w:color w:val="222222"/>
          <w:sz w:val="21"/>
          <w:szCs w:val="21"/>
        </w:rPr>
        <w:t>Економіка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управління</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національним</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господарством</w:t>
      </w:r>
      <w:r w:rsidRPr="0030133F">
        <w:rPr>
          <w:rFonts w:ascii="Helvetica" w:hAnsi="Helvetica" w:cs="Helvetica" w:hint="eastAsia"/>
          <w:b/>
          <w:bCs/>
          <w:color w:val="222222"/>
          <w:sz w:val="21"/>
          <w:szCs w:val="21"/>
        </w:rPr>
        <w:t>»</w:t>
      </w:r>
      <w:r w:rsidRPr="0030133F">
        <w:rPr>
          <w:rFonts w:ascii="Helvetica" w:hAnsi="Helvetica" w:cs="Helvetica"/>
          <w:b/>
          <w:bCs/>
          <w:color w:val="222222"/>
          <w:sz w:val="21"/>
          <w:szCs w:val="21"/>
        </w:rPr>
        <w:t>.</w:t>
      </w:r>
    </w:p>
    <w:p w14:paraId="6064BB18"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Докторська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рада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w:t>
      </w:r>
      <w:r w:rsidRPr="0030133F">
        <w:rPr>
          <w:rFonts w:ascii="Helvetica" w:hAnsi="Helvetica" w:cs="Helvetica"/>
          <w:b/>
          <w:bCs/>
          <w:color w:val="222222"/>
          <w:sz w:val="21"/>
          <w:szCs w:val="21"/>
        </w:rPr>
        <w:t xml:space="preserve"> 35.840.01 </w:t>
      </w:r>
      <w:r w:rsidRPr="0030133F">
        <w:rPr>
          <w:rFonts w:ascii="Helvetica" w:hAnsi="Helvetica" w:cs="Helvetica" w:hint="eastAsia"/>
          <w:b/>
          <w:bCs/>
          <w:color w:val="222222"/>
          <w:sz w:val="21"/>
          <w:szCs w:val="21"/>
        </w:rPr>
        <w:t>Львівського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торговельно</w:t>
      </w:r>
      <w:r w:rsidRPr="0030133F">
        <w:rPr>
          <w:rFonts w:ascii="Helvetica" w:hAnsi="Helvetica" w:cs="Helvetica"/>
          <w:b/>
          <w:bCs/>
          <w:color w:val="222222"/>
          <w:sz w:val="21"/>
          <w:szCs w:val="21"/>
        </w:rPr>
        <w:t>-</w:t>
      </w:r>
      <w:r w:rsidRPr="0030133F">
        <w:rPr>
          <w:rFonts w:ascii="Helvetica" w:hAnsi="Helvetica" w:cs="Helvetica" w:hint="eastAsia"/>
          <w:b/>
          <w:bCs/>
          <w:color w:val="222222"/>
          <w:sz w:val="21"/>
          <w:szCs w:val="21"/>
        </w:rPr>
        <w:t>економічного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університету</w:t>
      </w:r>
    </w:p>
    <w:p w14:paraId="136A8467"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b/>
          <w:bCs/>
          <w:color w:val="222222"/>
          <w:sz w:val="21"/>
          <w:szCs w:val="21"/>
        </w:rPr>
        <w:t xml:space="preserve">(79005, </w:t>
      </w:r>
      <w:r w:rsidRPr="0030133F">
        <w:rPr>
          <w:rFonts w:ascii="Helvetica" w:hAnsi="Helvetica" w:cs="Helvetica" w:hint="eastAsia"/>
          <w:b/>
          <w:bCs/>
          <w:color w:val="222222"/>
          <w:sz w:val="21"/>
          <w:szCs w:val="21"/>
        </w:rPr>
        <w:t>м</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Львів</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вул</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М</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Туган</w:t>
      </w:r>
      <w:r w:rsidRPr="0030133F">
        <w:rPr>
          <w:rFonts w:ascii="Helvetica" w:hAnsi="Helvetica" w:cs="Helvetica"/>
          <w:b/>
          <w:bCs/>
          <w:color w:val="222222"/>
          <w:sz w:val="21"/>
          <w:szCs w:val="21"/>
        </w:rPr>
        <w:t>-</w:t>
      </w:r>
      <w:r w:rsidRPr="0030133F">
        <w:rPr>
          <w:rFonts w:ascii="Helvetica" w:hAnsi="Helvetica" w:cs="Helvetica" w:hint="eastAsia"/>
          <w:b/>
          <w:bCs/>
          <w:color w:val="222222"/>
          <w:sz w:val="21"/>
          <w:szCs w:val="21"/>
        </w:rPr>
        <w:t>Барановського</w:t>
      </w:r>
      <w:r w:rsidRPr="0030133F">
        <w:rPr>
          <w:rFonts w:ascii="Helvetica" w:hAnsi="Helvetica" w:cs="Helvetica"/>
          <w:b/>
          <w:bCs/>
          <w:color w:val="222222"/>
          <w:sz w:val="21"/>
          <w:szCs w:val="21"/>
        </w:rPr>
        <w:t xml:space="preserve">, 10, </w:t>
      </w:r>
      <w:r w:rsidRPr="0030133F">
        <w:rPr>
          <w:rFonts w:ascii="Helvetica" w:hAnsi="Helvetica" w:cs="Helvetica" w:hint="eastAsia"/>
          <w:b/>
          <w:bCs/>
          <w:color w:val="222222"/>
          <w:sz w:val="21"/>
          <w:szCs w:val="21"/>
        </w:rPr>
        <w:t>тел</w:t>
      </w:r>
      <w:r w:rsidRPr="0030133F">
        <w:rPr>
          <w:rFonts w:ascii="Helvetica" w:hAnsi="Helvetica" w:cs="Helvetica"/>
          <w:b/>
          <w:bCs/>
          <w:color w:val="222222"/>
          <w:sz w:val="21"/>
          <w:szCs w:val="21"/>
        </w:rPr>
        <w:t xml:space="preserve">. (032) 275-65-50). </w:t>
      </w:r>
      <w:r w:rsidRPr="0030133F">
        <w:rPr>
          <w:rFonts w:ascii="Helvetica" w:hAnsi="Helvetica" w:cs="Helvetica" w:hint="eastAsia"/>
          <w:b/>
          <w:bCs/>
          <w:color w:val="222222"/>
          <w:sz w:val="21"/>
          <w:szCs w:val="21"/>
        </w:rPr>
        <w:t>Науковий</w:t>
      </w:r>
    </w:p>
    <w:p w14:paraId="7866207B"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консультант</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Барна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Марта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Юріївна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доктор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економічних</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наук</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професор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перший</w:t>
      </w:r>
    </w:p>
    <w:p w14:paraId="00F91050"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проректор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Львівського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торговельно</w:t>
      </w:r>
      <w:r w:rsidRPr="0030133F">
        <w:rPr>
          <w:rFonts w:ascii="Helvetica" w:hAnsi="Helvetica" w:cs="Helvetica"/>
          <w:b/>
          <w:bCs/>
          <w:color w:val="222222"/>
          <w:sz w:val="21"/>
          <w:szCs w:val="21"/>
        </w:rPr>
        <w:t>-</w:t>
      </w:r>
      <w:r w:rsidRPr="0030133F">
        <w:rPr>
          <w:rFonts w:ascii="Helvetica" w:hAnsi="Helvetica" w:cs="Helvetica" w:hint="eastAsia"/>
          <w:b/>
          <w:bCs/>
          <w:color w:val="222222"/>
          <w:sz w:val="21"/>
          <w:szCs w:val="21"/>
        </w:rPr>
        <w:t>економічного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університету</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Опоненти</w:t>
      </w:r>
      <w:r w:rsidRPr="0030133F">
        <w:rPr>
          <w:rFonts w:ascii="Helvetica" w:hAnsi="Helvetica" w:cs="Helvetica"/>
          <w:b/>
          <w:bCs/>
          <w:color w:val="222222"/>
          <w:sz w:val="21"/>
          <w:szCs w:val="21"/>
        </w:rPr>
        <w:t>:</w:t>
      </w:r>
    </w:p>
    <w:p w14:paraId="6DF389D4"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Васильців</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Тарас</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Григорович</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доктор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економічних</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наук</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професор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директор</w:t>
      </w:r>
    </w:p>
    <w:p w14:paraId="32FB6FC5"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Державної</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установи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w:t>
      </w:r>
      <w:r w:rsidRPr="0030133F">
        <w:rPr>
          <w:rFonts w:ascii="Helvetica" w:hAnsi="Helvetica" w:cs="Helvetica" w:hint="eastAsia"/>
          <w:b/>
          <w:bCs/>
          <w:color w:val="222222"/>
          <w:sz w:val="21"/>
          <w:szCs w:val="21"/>
        </w:rPr>
        <w:t>Інститут</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регіональних</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досліджень</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ім</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М</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І</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Долішнього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НАН</w:t>
      </w:r>
    </w:p>
    <w:p w14:paraId="72FBB134"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України</w:t>
      </w:r>
      <w:r w:rsidRPr="0030133F">
        <w:rPr>
          <w:rFonts w:ascii="Helvetica" w:hAnsi="Helvetica" w:cs="Helvetica" w:hint="eastAsia"/>
          <w:b/>
          <w:bCs/>
          <w:color w:val="222222"/>
          <w:sz w:val="21"/>
          <w:szCs w:val="21"/>
        </w:rPr>
        <w:t>»</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Графська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Орислава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Іванівна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доктор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економічних</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наук</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доцент</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доцент</w:t>
      </w:r>
    </w:p>
    <w:p w14:paraId="3CCA1386"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кафедри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економіки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та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менеджменту</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Львівського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державного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університету</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фізичної</w:t>
      </w:r>
    </w:p>
    <w:p w14:paraId="2F5BCA6E"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культури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імені</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Івана</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Боберського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Пітюлич</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Михайло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Михайлович</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доктор</w:t>
      </w:r>
    </w:p>
    <w:p w14:paraId="6F71B420" w14:textId="77777777" w:rsidR="0030133F" w:rsidRPr="0030133F" w:rsidRDefault="0030133F" w:rsidP="0030133F">
      <w:pPr>
        <w:rPr>
          <w:rFonts w:ascii="Helvetica" w:hAnsi="Helvetica" w:cs="Helvetica"/>
          <w:b/>
          <w:bCs/>
          <w:color w:val="222222"/>
          <w:sz w:val="21"/>
          <w:szCs w:val="21"/>
        </w:rPr>
      </w:pPr>
      <w:r w:rsidRPr="0030133F">
        <w:rPr>
          <w:rFonts w:ascii="Helvetica" w:hAnsi="Helvetica" w:cs="Helvetica" w:hint="eastAsia"/>
          <w:b/>
          <w:bCs/>
          <w:color w:val="222222"/>
          <w:sz w:val="21"/>
          <w:szCs w:val="21"/>
        </w:rPr>
        <w:t>економічних</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наук</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професор</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завідувач</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кафедри</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фінансів</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і</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банківської</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справи</w:t>
      </w:r>
    </w:p>
    <w:p w14:paraId="4CCADE6E" w14:textId="78182B7A" w:rsidR="004F7911" w:rsidRPr="0030133F" w:rsidRDefault="0030133F" w:rsidP="0030133F">
      <w:r w:rsidRPr="0030133F">
        <w:rPr>
          <w:rFonts w:ascii="Helvetica" w:hAnsi="Helvetica" w:cs="Helvetica" w:hint="eastAsia"/>
          <w:b/>
          <w:bCs/>
          <w:color w:val="222222"/>
          <w:sz w:val="21"/>
          <w:szCs w:val="21"/>
        </w:rPr>
        <w:t>Державного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вищого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навчального</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закладу</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w:t>
      </w:r>
      <w:r w:rsidRPr="0030133F">
        <w:rPr>
          <w:rFonts w:ascii="Helvetica" w:hAnsi="Helvetica" w:cs="Helvetica" w:hint="eastAsia"/>
          <w:b/>
          <w:bCs/>
          <w:color w:val="222222"/>
          <w:sz w:val="21"/>
          <w:szCs w:val="21"/>
        </w:rPr>
        <w:t>Ужгородський</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національний</w:t>
      </w:r>
      <w:r w:rsidRPr="0030133F">
        <w:rPr>
          <w:rFonts w:ascii="Helvetica" w:hAnsi="Helvetica" w:cs="Helvetica"/>
          <w:b/>
          <w:bCs/>
          <w:color w:val="222222"/>
          <w:sz w:val="21"/>
          <w:szCs w:val="21"/>
        </w:rPr>
        <w:t xml:space="preserve"> </w:t>
      </w:r>
      <w:r w:rsidRPr="0030133F">
        <w:rPr>
          <w:rFonts w:ascii="Helvetica" w:hAnsi="Helvetica" w:cs="Helvetica" w:hint="eastAsia"/>
          <w:b/>
          <w:bCs/>
          <w:color w:val="222222"/>
          <w:sz w:val="21"/>
          <w:szCs w:val="21"/>
        </w:rPr>
        <w:t>університет</w:t>
      </w:r>
      <w:r w:rsidRPr="0030133F">
        <w:rPr>
          <w:rFonts w:ascii="Helvetica" w:hAnsi="Helvetica" w:cs="Helvetica" w:hint="eastAsia"/>
          <w:b/>
          <w:bCs/>
          <w:color w:val="222222"/>
          <w:sz w:val="21"/>
          <w:szCs w:val="21"/>
        </w:rPr>
        <w:t>»</w:t>
      </w:r>
      <w:r w:rsidRPr="0030133F">
        <w:rPr>
          <w:rFonts w:ascii="Helvetica" w:hAnsi="Helvetica" w:cs="Helvetica"/>
          <w:b/>
          <w:bCs/>
          <w:color w:val="222222"/>
          <w:sz w:val="21"/>
          <w:szCs w:val="21"/>
        </w:rPr>
        <w:t>.</w:t>
      </w:r>
    </w:p>
    <w:sectPr w:rsidR="004F7911" w:rsidRPr="003013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8572" w14:textId="77777777" w:rsidR="00834A9B" w:rsidRDefault="00834A9B">
      <w:pPr>
        <w:spacing w:after="0" w:line="240" w:lineRule="auto"/>
      </w:pPr>
      <w:r>
        <w:separator/>
      </w:r>
    </w:p>
  </w:endnote>
  <w:endnote w:type="continuationSeparator" w:id="0">
    <w:p w14:paraId="59820A5F" w14:textId="77777777" w:rsidR="00834A9B" w:rsidRDefault="0083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48C3" w14:textId="77777777" w:rsidR="00834A9B" w:rsidRDefault="00834A9B"/>
    <w:p w14:paraId="6D963CC6" w14:textId="77777777" w:rsidR="00834A9B" w:rsidRDefault="00834A9B"/>
    <w:p w14:paraId="37A67343" w14:textId="77777777" w:rsidR="00834A9B" w:rsidRDefault="00834A9B"/>
    <w:p w14:paraId="07A0AA95" w14:textId="77777777" w:rsidR="00834A9B" w:rsidRDefault="00834A9B"/>
    <w:p w14:paraId="39BCD66B" w14:textId="77777777" w:rsidR="00834A9B" w:rsidRDefault="00834A9B"/>
    <w:p w14:paraId="1C7A9ADE" w14:textId="77777777" w:rsidR="00834A9B" w:rsidRDefault="00834A9B"/>
    <w:p w14:paraId="269401E1" w14:textId="77777777" w:rsidR="00834A9B" w:rsidRDefault="00834A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C49075" wp14:editId="05E6D9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8158E" w14:textId="77777777" w:rsidR="00834A9B" w:rsidRDefault="00834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C490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68158E" w14:textId="77777777" w:rsidR="00834A9B" w:rsidRDefault="00834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18D64E" w14:textId="77777777" w:rsidR="00834A9B" w:rsidRDefault="00834A9B"/>
    <w:p w14:paraId="2EE21F57" w14:textId="77777777" w:rsidR="00834A9B" w:rsidRDefault="00834A9B"/>
    <w:p w14:paraId="33D91E81" w14:textId="77777777" w:rsidR="00834A9B" w:rsidRDefault="00834A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1FE8FD" wp14:editId="5739DB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BACDB" w14:textId="77777777" w:rsidR="00834A9B" w:rsidRDefault="00834A9B"/>
                          <w:p w14:paraId="1DD331D1" w14:textId="77777777" w:rsidR="00834A9B" w:rsidRDefault="00834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1FE8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6BACDB" w14:textId="77777777" w:rsidR="00834A9B" w:rsidRDefault="00834A9B"/>
                    <w:p w14:paraId="1DD331D1" w14:textId="77777777" w:rsidR="00834A9B" w:rsidRDefault="00834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7402CC" w14:textId="77777777" w:rsidR="00834A9B" w:rsidRDefault="00834A9B"/>
    <w:p w14:paraId="1C9C0DF9" w14:textId="77777777" w:rsidR="00834A9B" w:rsidRDefault="00834A9B">
      <w:pPr>
        <w:rPr>
          <w:sz w:val="2"/>
          <w:szCs w:val="2"/>
        </w:rPr>
      </w:pPr>
    </w:p>
    <w:p w14:paraId="29D0D656" w14:textId="77777777" w:rsidR="00834A9B" w:rsidRDefault="00834A9B"/>
    <w:p w14:paraId="4BBB62A7" w14:textId="77777777" w:rsidR="00834A9B" w:rsidRDefault="00834A9B">
      <w:pPr>
        <w:spacing w:after="0" w:line="240" w:lineRule="auto"/>
      </w:pPr>
    </w:p>
  </w:footnote>
  <w:footnote w:type="continuationSeparator" w:id="0">
    <w:p w14:paraId="59EBBB25" w14:textId="77777777" w:rsidR="00834A9B" w:rsidRDefault="00834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9B"/>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185590</TotalTime>
  <Pages>1</Pages>
  <Words>179</Words>
  <Characters>1024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424</cp:revision>
  <cp:lastPrinted>2009-02-06T05:36:00Z</cp:lastPrinted>
  <dcterms:created xsi:type="dcterms:W3CDTF">2024-01-07T13:43:00Z</dcterms:created>
  <dcterms:modified xsi:type="dcterms:W3CDTF">2025-10-16T10:13:00Z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