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551AE5" w:rsidRDefault="00551AE5" w:rsidP="00551AE5">
      <w:r w:rsidRPr="002A6EEE">
        <w:rPr>
          <w:rFonts w:ascii="Times New Roman" w:eastAsia="Times New Roman" w:hAnsi="Times New Roman" w:cs="Times New Roman"/>
          <w:b/>
          <w:sz w:val="24"/>
          <w:szCs w:val="24"/>
          <w:lang w:eastAsia="ru-RU"/>
        </w:rPr>
        <w:t xml:space="preserve">Осинцева Аліна Олександрівна, </w:t>
      </w:r>
      <w:r w:rsidRPr="002A6EEE">
        <w:rPr>
          <w:rFonts w:ascii="Times New Roman" w:eastAsia="Times New Roman" w:hAnsi="Times New Roman" w:cs="Times New Roman"/>
          <w:sz w:val="24"/>
          <w:szCs w:val="24"/>
          <w:lang w:eastAsia="ru-RU"/>
        </w:rPr>
        <w:t>асистент кафедри медичного та фармацевтичного права, загальної і клінічної фармації, Харківська медична академія післядипломної освіти. Назва дисертації: «Наукове обґрунтування принципів фармацевтичної корекції полінаркоманії на засадах судової фармації». Шифр та назва спеціальності – 15.00.01 – технологія ліків, організація фармацевтичної справи та судова фармація. Спецрада Д 26.613.04 Національної медичної академії післядипломної освіти імені П. Л. Шупика</w:t>
      </w:r>
    </w:p>
    <w:sectPr w:rsidR="001136ED" w:rsidRPr="00551AE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551AE5" w:rsidRPr="00551AE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5A8D8-BBDF-4626-B182-BCCE469E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Pages>
  <Words>73</Words>
  <Characters>419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218</cp:revision>
  <cp:lastPrinted>2009-02-06T05:36:00Z</cp:lastPrinted>
  <dcterms:created xsi:type="dcterms:W3CDTF">2021-01-12T18:43:00Z</dcterms:created>
  <dcterms:modified xsi:type="dcterms:W3CDTF">2021-01-17T08:17:00Z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