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57B3" w14:textId="77777777" w:rsidR="00787964" w:rsidRDefault="00787964" w:rsidP="00787964">
      <w:pPr>
        <w:pStyle w:val="afffffffffffffffffffffffffff5"/>
        <w:rPr>
          <w:rFonts w:ascii="Verdana" w:hAnsi="Verdana"/>
          <w:color w:val="000000"/>
          <w:sz w:val="21"/>
          <w:szCs w:val="21"/>
        </w:rPr>
      </w:pPr>
      <w:r>
        <w:rPr>
          <w:rFonts w:ascii="Helvetica Neue" w:hAnsi="Helvetica Neue"/>
          <w:b/>
          <w:bCs w:val="0"/>
          <w:color w:val="222222"/>
          <w:sz w:val="21"/>
          <w:szCs w:val="21"/>
        </w:rPr>
        <w:t>Буренина, Екатерина Андреевна.</w:t>
      </w:r>
    </w:p>
    <w:p w14:paraId="13BE3FDA" w14:textId="77777777" w:rsidR="00787964" w:rsidRDefault="00787964" w:rsidP="0078796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Искажение сигнала в усилительных и автоколебательных распределенных системах типа электромагнитная волна - периодический криволинейный поток электронов в скрещенных </w:t>
      </w:r>
      <w:proofErr w:type="gramStart"/>
      <w:r>
        <w:rPr>
          <w:rFonts w:ascii="Helvetica Neue" w:hAnsi="Helvetica Neue" w:cs="Arial"/>
          <w:caps/>
          <w:color w:val="222222"/>
          <w:sz w:val="21"/>
          <w:szCs w:val="21"/>
        </w:rPr>
        <w:t>полях :</w:t>
      </w:r>
      <w:proofErr w:type="gramEnd"/>
      <w:r>
        <w:rPr>
          <w:rFonts w:ascii="Helvetica Neue" w:hAnsi="Helvetica Neue" w:cs="Arial"/>
          <w:caps/>
          <w:color w:val="222222"/>
          <w:sz w:val="21"/>
          <w:szCs w:val="21"/>
        </w:rPr>
        <w:t xml:space="preserve"> диссертация ... кандидата физико-математических наук : 01.04.03. - Саратов, 1984. - 208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4A44F29" w14:textId="77777777" w:rsidR="00787964" w:rsidRDefault="00787964" w:rsidP="0078796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Буренина, Екатерина Андреевна</w:t>
      </w:r>
    </w:p>
    <w:p w14:paraId="2E7D9DE1"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1E8D3E"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ОСОБЕННОСТЕЙ РАСПРОСТРАНЕНИЯ СИГНАЛА В РАСПРЕДЕЛЕННОЙ СИСТЕМЕ ТИПА ЗАМЕДЛЕННАЯ ЭЛЕКТРОМАГНИТНАЯ ВОЛНА - ПЕРИОДИЧЕСКИ -НЕОДНОРОДНЫЙ ЭЛЕКТРОННЫЙ ПОТОК.</w:t>
      </w:r>
    </w:p>
    <w:p w14:paraId="431D4875"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Вывод уравнения для ВЧ поля линии передачи в приближении слабой связи с периодически-неоднородным электронным потоком.</w:t>
      </w:r>
    </w:p>
    <w:p w14:paraId="55718E8A"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взаимодействия прямой и обратной замедленных электромагнитных волн с синхронной волной периодического криволинейного электронного потока в скрещенных полях.</w:t>
      </w:r>
    </w:p>
    <w:p w14:paraId="00761C67"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результаты главы I.</w:t>
      </w:r>
    </w:p>
    <w:p w14:paraId="4E2C4DD8"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ФАЗОВЫЕ И АМПЛИТУДНЫЕ ИСКАЖЕНИЯ </w:t>
      </w:r>
      <w:proofErr w:type="gramStart"/>
      <w:r>
        <w:rPr>
          <w:rFonts w:ascii="Arial" w:hAnsi="Arial" w:cs="Arial"/>
          <w:color w:val="333333"/>
          <w:sz w:val="21"/>
          <w:szCs w:val="21"/>
        </w:rPr>
        <w:t>ПРИ ВЗАИМОДЕЙСТВИЙ</w:t>
      </w:r>
      <w:proofErr w:type="gramEnd"/>
      <w:r>
        <w:rPr>
          <w:rFonts w:ascii="Arial" w:hAnsi="Arial" w:cs="Arial"/>
          <w:color w:val="333333"/>
          <w:sz w:val="21"/>
          <w:szCs w:val="21"/>
        </w:rPr>
        <w:t xml:space="preserve"> ЭЛЕКТРОМАГНИТНОЙ ВОЛНЫ С ПЕРИОДИ- / ЧЕСКИМ КРИВОЛИНЕЙНЫМ ПОТОКОМ В СКРЕЩЕННЫХ / ПОЛЯХ.</w:t>
      </w:r>
    </w:p>
    <w:p w14:paraId="14B33AAE"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Вывод </w:t>
      </w:r>
      <w:proofErr w:type="gramStart"/>
      <w:r>
        <w:rPr>
          <w:rFonts w:ascii="Arial" w:hAnsi="Arial" w:cs="Arial"/>
          <w:color w:val="333333"/>
          <w:sz w:val="21"/>
          <w:szCs w:val="21"/>
        </w:rPr>
        <w:t>уравнения,описывающего</w:t>
      </w:r>
      <w:proofErr w:type="gramEnd"/>
      <w:r>
        <w:rPr>
          <w:rFonts w:ascii="Arial" w:hAnsi="Arial" w:cs="Arial"/>
          <w:color w:val="333333"/>
          <w:sz w:val="21"/>
          <w:szCs w:val="21"/>
        </w:rPr>
        <w:t xml:space="preserve"> распределение ВЧ поля при длительном взаимодействии замедленной электромагнитной волны с криволинейным потоком в режиме слабого сигнала.</w:t>
      </w:r>
    </w:p>
    <w:p w14:paraId="3ADED0AC"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неустойчивости неоднородной активной среды в скрещенных полях по отношению к малым ВЧ возмущениям.</w:t>
      </w:r>
    </w:p>
    <w:p w14:paraId="10F81773"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Формулировка исходной системы </w:t>
      </w:r>
      <w:proofErr w:type="gramStart"/>
      <w:r>
        <w:rPr>
          <w:rFonts w:ascii="Arial" w:hAnsi="Arial" w:cs="Arial"/>
          <w:color w:val="333333"/>
          <w:sz w:val="21"/>
          <w:szCs w:val="21"/>
        </w:rPr>
        <w:t>уравнений,описывающей</w:t>
      </w:r>
      <w:proofErr w:type="gramEnd"/>
      <w:r>
        <w:rPr>
          <w:rFonts w:ascii="Arial" w:hAnsi="Arial" w:cs="Arial"/>
          <w:color w:val="333333"/>
          <w:sz w:val="21"/>
          <w:szCs w:val="21"/>
        </w:rPr>
        <w:t xml:space="preserve"> нелинейное взаимодействие периодического криволинейного электронного потока с замедленной электромагнитной волной</w:t>
      </w:r>
    </w:p>
    <w:p w14:paraId="18A85CC3"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Усиление сигнала в неоднородной нелинейной распределенной системе в скрещенных полях.</w:t>
      </w:r>
    </w:p>
    <w:p w14:paraId="0DFB7158"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Автоколебания в неоднородной нелинейной распределенной системе в скрещенных полях.</w:t>
      </w:r>
    </w:p>
    <w:p w14:paraId="023801E8"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Основные результаты главы 2.</w:t>
      </w:r>
    </w:p>
    <w:p w14:paraId="39ADD8F4"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УСИЛЕНИЯ СЛОЖНОГО (МНОГОЧАСТОТНОГО) СИГНАЛА В РАСПРЕДЕЛЕННЫХ СИСТЕМАХ ТИПА ПРЯМАЯ ЗАМЕЩЕННАЯ ЭЛЕКТРОМАГНИТНАЯ ВОЛНА - ПЕРИОДИЧЕСКИЙ НЕПРЯМОЛИНЕЙНЫЙ ЭЛЕКТРОННЫЙ ПОТОК.</w:t>
      </w:r>
    </w:p>
    <w:p w14:paraId="5D68E0E8"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Квазистационарный подход к исследованию многочастотного усиления в распределенной системе прямая электромагнитная волна - криволинейный электронный поток.</w:t>
      </w:r>
    </w:p>
    <w:p w14:paraId="1B891414"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влияния периодических неоднородностей электронного потока на усиление 2-х сигналов с близкими частотами.</w:t>
      </w:r>
    </w:p>
    <w:p w14:paraId="74D3F70A"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Усиление 3-х независимых сигналов с близкими частотами в распределенной системе с активной средой в скрещенных полях.</w:t>
      </w:r>
    </w:p>
    <w:p w14:paraId="02B9282F"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Основные результаты главы 3.</w:t>
      </w:r>
    </w:p>
    <w:p w14:paraId="144735C5"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ТЕОРЕТИЧЕСКОЕ И ЭКСПЕРИМЕНТАЛЬНОЕ ИССЛЕДОВАНИЕ ХАРАКТЕРИСТИК ЛУЧЕВЫХ ПРИБОРОВ СО СКРЕЩЕННЫМИ ПОЛЯМИ С ПЕРИОДИЧЕСКИМ НЕПРЯМОЛИНЕЙНЫМ ПОТОКОМ.</w:t>
      </w:r>
    </w:p>
    <w:p w14:paraId="0AE67DDF"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Искажения амплитуды и фазы выходного сигнала в ЛБВМ с непрямолинейным потоком.</w:t>
      </w:r>
    </w:p>
    <w:p w14:paraId="47777A13"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Механизм образования разрывов частотной характеристики ЛОВМ.</w:t>
      </w:r>
    </w:p>
    <w:p w14:paraId="4D930F3B"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Экспериментальное исследование частотной характеристики ЛОВМ с непрямолинейным потоком.</w:t>
      </w:r>
    </w:p>
    <w:p w14:paraId="1DBC2C98"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Обсуждение вопроса физической оптимизации электронно-оптической системы лучевых приборов со скрещенными полями с целью уменьшения амплитудных и фазовых искажений выходного сигнала.</w:t>
      </w:r>
    </w:p>
    <w:p w14:paraId="570774BF" w14:textId="77777777" w:rsidR="00787964" w:rsidRDefault="00787964" w:rsidP="007879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Основные результаты главы 4.</w:t>
      </w:r>
    </w:p>
    <w:p w14:paraId="071EBB05" w14:textId="73375769" w:rsidR="00E67B85" w:rsidRPr="00787964" w:rsidRDefault="00E67B85" w:rsidP="00787964"/>
    <w:sectPr w:rsidR="00E67B85" w:rsidRPr="007879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B65B" w14:textId="77777777" w:rsidR="00BD2102" w:rsidRDefault="00BD2102">
      <w:pPr>
        <w:spacing w:after="0" w:line="240" w:lineRule="auto"/>
      </w:pPr>
      <w:r>
        <w:separator/>
      </w:r>
    </w:p>
  </w:endnote>
  <w:endnote w:type="continuationSeparator" w:id="0">
    <w:p w14:paraId="26BDD57F" w14:textId="77777777" w:rsidR="00BD2102" w:rsidRDefault="00BD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3988" w14:textId="77777777" w:rsidR="00BD2102" w:rsidRDefault="00BD2102"/>
    <w:p w14:paraId="16CAF7F7" w14:textId="77777777" w:rsidR="00BD2102" w:rsidRDefault="00BD2102"/>
    <w:p w14:paraId="03978564" w14:textId="77777777" w:rsidR="00BD2102" w:rsidRDefault="00BD2102"/>
    <w:p w14:paraId="66E50BD1" w14:textId="77777777" w:rsidR="00BD2102" w:rsidRDefault="00BD2102"/>
    <w:p w14:paraId="7C033D7E" w14:textId="77777777" w:rsidR="00BD2102" w:rsidRDefault="00BD2102"/>
    <w:p w14:paraId="235B128C" w14:textId="77777777" w:rsidR="00BD2102" w:rsidRDefault="00BD2102"/>
    <w:p w14:paraId="77E33D6D" w14:textId="77777777" w:rsidR="00BD2102" w:rsidRDefault="00BD21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364D11" wp14:editId="103790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6CB48" w14:textId="77777777" w:rsidR="00BD2102" w:rsidRDefault="00BD21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64D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96CB48" w14:textId="77777777" w:rsidR="00BD2102" w:rsidRDefault="00BD21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B8841E" w14:textId="77777777" w:rsidR="00BD2102" w:rsidRDefault="00BD2102"/>
    <w:p w14:paraId="38B1671D" w14:textId="77777777" w:rsidR="00BD2102" w:rsidRDefault="00BD2102"/>
    <w:p w14:paraId="08CD92D0" w14:textId="77777777" w:rsidR="00BD2102" w:rsidRDefault="00BD21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BC7820" wp14:editId="5F592C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F0F1" w14:textId="77777777" w:rsidR="00BD2102" w:rsidRDefault="00BD2102"/>
                          <w:p w14:paraId="53070C91" w14:textId="77777777" w:rsidR="00BD2102" w:rsidRDefault="00BD21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BC78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6BF0F1" w14:textId="77777777" w:rsidR="00BD2102" w:rsidRDefault="00BD2102"/>
                    <w:p w14:paraId="53070C91" w14:textId="77777777" w:rsidR="00BD2102" w:rsidRDefault="00BD21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85EFC8" w14:textId="77777777" w:rsidR="00BD2102" w:rsidRDefault="00BD2102"/>
    <w:p w14:paraId="1A4CAAAB" w14:textId="77777777" w:rsidR="00BD2102" w:rsidRDefault="00BD2102">
      <w:pPr>
        <w:rPr>
          <w:sz w:val="2"/>
          <w:szCs w:val="2"/>
        </w:rPr>
      </w:pPr>
    </w:p>
    <w:p w14:paraId="0A3C21E4" w14:textId="77777777" w:rsidR="00BD2102" w:rsidRDefault="00BD2102"/>
    <w:p w14:paraId="3FECCB0B" w14:textId="77777777" w:rsidR="00BD2102" w:rsidRDefault="00BD2102">
      <w:pPr>
        <w:spacing w:after="0" w:line="240" w:lineRule="auto"/>
      </w:pPr>
    </w:p>
  </w:footnote>
  <w:footnote w:type="continuationSeparator" w:id="0">
    <w:p w14:paraId="1F12F159" w14:textId="77777777" w:rsidR="00BD2102" w:rsidRDefault="00BD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02"/>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118662</TotalTime>
  <Pages>2</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2554</cp:revision>
  <cp:lastPrinted>2009-02-06T05:36:00Z</cp:lastPrinted>
  <dcterms:created xsi:type="dcterms:W3CDTF">2024-01-07T13:43:00Z</dcterms:created>
  <dcterms:modified xsi:type="dcterms:W3CDTF">2025-06-20T12:16:00Z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