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F0675" w:rsidRDefault="00BF0675" w:rsidP="00BF0675">
      <w:r w:rsidRPr="00BF0675">
        <w:rPr>
          <w:rFonts w:ascii="Times New Roman" w:eastAsia="Arial Narrow" w:hAnsi="Times New Roman" w:cs="Times New Roman"/>
          <w:b/>
          <w:bCs/>
          <w:color w:val="000000"/>
          <w:kern w:val="0"/>
          <w:sz w:val="24"/>
          <w:lang w:val="uk-UA" w:eastAsia="uk-UA" w:bidi="uk-UA"/>
        </w:rPr>
        <w:t>Яровенко Володимир Володимирович</w:t>
      </w:r>
      <w:r w:rsidRPr="00BF0675">
        <w:rPr>
          <w:rFonts w:ascii="Times New Roman" w:eastAsia="Arial Narrow" w:hAnsi="Times New Roman" w:cs="Times New Roman"/>
          <w:color w:val="000000"/>
          <w:kern w:val="0"/>
          <w:sz w:val="24"/>
          <w:lang w:val="uk-UA" w:eastAsia="uk-UA" w:bidi="uk-UA"/>
        </w:rPr>
        <w:t xml:space="preserve">, лікар-анестезіолог відділення анестезіології та інтенсивної терапії </w:t>
      </w:r>
      <w:r w:rsidRPr="00BF0675">
        <w:rPr>
          <w:rFonts w:ascii="Times New Roman" w:eastAsia="Arial Narrow" w:hAnsi="Times New Roman" w:cs="Times New Roman"/>
          <w:color w:val="000000"/>
          <w:kern w:val="0"/>
          <w:sz w:val="24"/>
          <w:lang w:val="uk-UA" w:eastAsia="ru-RU" w:bidi="ru-RU"/>
        </w:rPr>
        <w:t xml:space="preserve">КЗ </w:t>
      </w:r>
      <w:r w:rsidRPr="00BF0675">
        <w:rPr>
          <w:rFonts w:ascii="Times New Roman" w:eastAsia="Arial Narrow" w:hAnsi="Times New Roman" w:cs="Times New Roman"/>
          <w:color w:val="000000"/>
          <w:kern w:val="0"/>
          <w:sz w:val="24"/>
          <w:lang w:val="uk-UA" w:eastAsia="uk-UA" w:bidi="uk-UA"/>
        </w:rPr>
        <w:t>«Дніпро</w:t>
      </w:r>
      <w:r w:rsidRPr="00BF0675">
        <w:rPr>
          <w:rFonts w:ascii="Times New Roman" w:eastAsia="Arial Narrow" w:hAnsi="Times New Roman" w:cs="Times New Roman"/>
          <w:color w:val="000000"/>
          <w:kern w:val="0"/>
          <w:sz w:val="24"/>
          <w:lang w:val="uk-UA" w:eastAsia="uk-UA" w:bidi="uk-UA"/>
        </w:rPr>
        <w:softHyphen/>
        <w:t>петровський обласний клінічний центр кардіології та кардіо- хірургії» ДОР: «Удосконалення методу екстракорпорального кровообігу при операціях на відкритому серці» (14.01.30 - анестезіологія та інтенсивна терапія). Спецрада Д 08.601.01 у ДЗ «Дніпропетровська медична академія</w:t>
      </w:r>
    </w:p>
    <w:sectPr w:rsidR="0037774C" w:rsidRPr="00BF067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7D6DE-B4E6-4000-90E7-600EAF13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2020-05-24T11:29:00Z</dcterms:created>
  <dcterms:modified xsi:type="dcterms:W3CDTF">2020-05-26T11:28:00Z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