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0307" w14:textId="77777777" w:rsidR="00F3162E" w:rsidRDefault="00F3162E" w:rsidP="00F3162E">
      <w:pPr>
        <w:pStyle w:val="afffffffffffffffffffffffffff5"/>
        <w:rPr>
          <w:rFonts w:ascii="Verdana" w:hAnsi="Verdana"/>
          <w:color w:val="000000"/>
          <w:sz w:val="21"/>
          <w:szCs w:val="21"/>
        </w:rPr>
      </w:pPr>
      <w:r>
        <w:rPr>
          <w:rFonts w:ascii="Helvetica" w:hAnsi="Helvetica" w:cs="Helvetica"/>
          <w:b/>
          <w:bCs w:val="0"/>
          <w:color w:val="222222"/>
          <w:sz w:val="21"/>
          <w:szCs w:val="21"/>
        </w:rPr>
        <w:t>Борейша, Юрий Евгеньевич.</w:t>
      </w:r>
    </w:p>
    <w:p w14:paraId="547100D4" w14:textId="77777777" w:rsidR="00F3162E" w:rsidRDefault="00F3162E" w:rsidP="00F3162E">
      <w:pPr>
        <w:pStyle w:val="20"/>
        <w:spacing w:before="0" w:after="312"/>
        <w:rPr>
          <w:rFonts w:ascii="Arial" w:hAnsi="Arial" w:cs="Arial"/>
          <w:caps/>
          <w:color w:val="333333"/>
          <w:sz w:val="27"/>
          <w:szCs w:val="27"/>
        </w:rPr>
      </w:pPr>
      <w:r>
        <w:rPr>
          <w:rFonts w:ascii="Helvetica" w:hAnsi="Helvetica" w:cs="Helvetica"/>
          <w:caps/>
          <w:color w:val="222222"/>
          <w:sz w:val="21"/>
          <w:szCs w:val="21"/>
        </w:rPr>
        <w:t>Программные средства моделирования динамически изменяющейся структуры параллельных систем : диссертация ... кандидата физико-математических наук : 01.01.10. - Киев, 1984. - 164 с. : ил.</w:t>
      </w:r>
    </w:p>
    <w:p w14:paraId="0E39A454" w14:textId="77777777" w:rsidR="00F3162E" w:rsidRDefault="00F3162E" w:rsidP="00F3162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Борейша, Юрий Евгеньевич</w:t>
      </w:r>
    </w:p>
    <w:p w14:paraId="5461DFCA" w14:textId="77777777" w:rsidR="00F3162E" w:rsidRDefault="00F3162E" w:rsidP="00F316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D327D7" w14:textId="77777777" w:rsidR="00F3162E" w:rsidRDefault="00F3162E" w:rsidP="00F316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МОДЕЛИРОВАНИЕ ПАРАЛЛЕЛЬНЫХ СИСТЕМ ПОСРЕДСТВОМ АСИНХРОННЫХ ВЗАИМОДЕЙСТВУЩИХ ПРОЦЕССОВ</w:t>
      </w:r>
    </w:p>
    <w:p w14:paraId="44AC4CAE" w14:textId="77777777" w:rsidR="00F3162E" w:rsidRDefault="00F3162E" w:rsidP="00F316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Параллельное программирование и задачи имитационного моделирования.</w:t>
      </w:r>
    </w:p>
    <w:p w14:paraId="2106866E" w14:textId="77777777" w:rsidR="00F3162E" w:rsidRDefault="00F3162E" w:rsidP="00F316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Параллельные системы с динамически изменяющейся структурой.</w:t>
      </w:r>
    </w:p>
    <w:p w14:paraId="125FEDED" w14:textId="77777777" w:rsidR="00F3162E" w:rsidRDefault="00F3162E" w:rsidP="00F316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Средства взаимодействия параллельных процессов.</w:t>
      </w:r>
    </w:p>
    <w:p w14:paraId="053746E9" w14:textId="77777777" w:rsidR="00F3162E" w:rsidRDefault="00F3162E" w:rsidP="00F316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ДИНАМИЧЕСКИЕ ПАРАЛЛЕЛЬНЫЕ ВЗАИМОДЕЙСТВУЮЩИЕ ПРОЦЕССЫ</w:t>
      </w:r>
    </w:p>
    <w:p w14:paraId="34A819C2" w14:textId="77777777" w:rsidR="00F3162E" w:rsidRDefault="00F3162E" w:rsidP="00F316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Динамические параллельные взаимодействующие процессы - модель параллельных вычислений • •</w:t>
      </w:r>
    </w:p>
    <w:p w14:paraId="2FF0FB66" w14:textId="77777777" w:rsidR="00F3162E" w:rsidRDefault="00F3162E" w:rsidP="00F316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Система программирования динамических параллельных взаимодействующих процессов ••</w:t>
      </w:r>
    </w:p>
    <w:p w14:paraId="4AE93C50" w14:textId="77777777" w:rsidR="00F3162E" w:rsidRDefault="00F3162E" w:rsidP="00F316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ДПВП модель-вычислитель</w:t>
      </w:r>
    </w:p>
    <w:p w14:paraId="70BBB51B" w14:textId="77777777" w:rsidR="00F3162E" w:rsidRDefault="00F3162E" w:rsidP="00F316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СИСТЕМА АВТОМАТИЗИРОВАННОГО МОДЕЛИРОВАНИЯ</w:t>
      </w:r>
    </w:p>
    <w:p w14:paraId="6C1FCA29" w14:textId="77777777" w:rsidR="00F3162E" w:rsidRDefault="00F3162E" w:rsidP="00F316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ПАРАЛЛЕЛЬНЫХ СИСТЕМ С ДИНАМИЧЕСКИ ИЗМЕНЯЩЕЙСЯ СТРУКТУРОЙ</w:t>
      </w:r>
    </w:p>
    <w:p w14:paraId="1A9B82C1" w14:textId="77777777" w:rsidR="00F3162E" w:rsidRDefault="00F3162E" w:rsidP="00F316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Моделирование в системе СМВ. $</w:t>
      </w:r>
    </w:p>
    <w:p w14:paraId="5AF3E354" w14:textId="77777777" w:rsidR="00F3162E" w:rsidRDefault="00F3162E" w:rsidP="00F316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Некоторые вопросы верификации ДПВП моделей.</w:t>
      </w:r>
    </w:p>
    <w:p w14:paraId="5964F6B7" w14:textId="77777777" w:rsidR="00F3162E" w:rsidRDefault="00F3162E" w:rsidP="00F316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Примеры моделирования параллельных систем с динамически изменяющейся структурой.</w:t>
      </w:r>
    </w:p>
    <w:p w14:paraId="1159A539" w14:textId="77777777" w:rsidR="00F3162E" w:rsidRDefault="00F3162E" w:rsidP="00F316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ЗАКЛКЯЕНИЕ.</w:t>
      </w:r>
    </w:p>
    <w:p w14:paraId="4FDAD129" w14:textId="7D7B7798" w:rsidR="00BD642D" w:rsidRPr="00F3162E" w:rsidRDefault="00BD642D" w:rsidP="00F3162E"/>
    <w:sectPr w:rsidR="00BD642D" w:rsidRPr="00F3162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23D13" w14:textId="77777777" w:rsidR="008C12DB" w:rsidRDefault="008C12DB">
      <w:pPr>
        <w:spacing w:after="0" w:line="240" w:lineRule="auto"/>
      </w:pPr>
      <w:r>
        <w:separator/>
      </w:r>
    </w:p>
  </w:endnote>
  <w:endnote w:type="continuationSeparator" w:id="0">
    <w:p w14:paraId="1E364DBE" w14:textId="77777777" w:rsidR="008C12DB" w:rsidRDefault="008C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8E06D" w14:textId="77777777" w:rsidR="008C12DB" w:rsidRDefault="008C12DB"/>
    <w:p w14:paraId="14169895" w14:textId="77777777" w:rsidR="008C12DB" w:rsidRDefault="008C12DB"/>
    <w:p w14:paraId="41E83DA8" w14:textId="77777777" w:rsidR="008C12DB" w:rsidRDefault="008C12DB"/>
    <w:p w14:paraId="05923259" w14:textId="77777777" w:rsidR="008C12DB" w:rsidRDefault="008C12DB"/>
    <w:p w14:paraId="54A22B6A" w14:textId="77777777" w:rsidR="008C12DB" w:rsidRDefault="008C12DB"/>
    <w:p w14:paraId="6C686C5A" w14:textId="77777777" w:rsidR="008C12DB" w:rsidRDefault="008C12DB"/>
    <w:p w14:paraId="7D11B9A5" w14:textId="77777777" w:rsidR="008C12DB" w:rsidRDefault="008C12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ED8420" wp14:editId="63F2BC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11451" w14:textId="77777777" w:rsidR="008C12DB" w:rsidRDefault="008C12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ED84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011451" w14:textId="77777777" w:rsidR="008C12DB" w:rsidRDefault="008C12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0BE002" w14:textId="77777777" w:rsidR="008C12DB" w:rsidRDefault="008C12DB"/>
    <w:p w14:paraId="5E9D8A4F" w14:textId="77777777" w:rsidR="008C12DB" w:rsidRDefault="008C12DB"/>
    <w:p w14:paraId="5CCFF3E1" w14:textId="77777777" w:rsidR="008C12DB" w:rsidRDefault="008C12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349F81" wp14:editId="67D811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F07FD" w14:textId="77777777" w:rsidR="008C12DB" w:rsidRDefault="008C12DB"/>
                          <w:p w14:paraId="7E721D98" w14:textId="77777777" w:rsidR="008C12DB" w:rsidRDefault="008C12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349F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CF07FD" w14:textId="77777777" w:rsidR="008C12DB" w:rsidRDefault="008C12DB"/>
                    <w:p w14:paraId="7E721D98" w14:textId="77777777" w:rsidR="008C12DB" w:rsidRDefault="008C12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CBF042" w14:textId="77777777" w:rsidR="008C12DB" w:rsidRDefault="008C12DB"/>
    <w:p w14:paraId="1ACCCE93" w14:textId="77777777" w:rsidR="008C12DB" w:rsidRDefault="008C12DB">
      <w:pPr>
        <w:rPr>
          <w:sz w:val="2"/>
          <w:szCs w:val="2"/>
        </w:rPr>
      </w:pPr>
    </w:p>
    <w:p w14:paraId="3E1D9287" w14:textId="77777777" w:rsidR="008C12DB" w:rsidRDefault="008C12DB"/>
    <w:p w14:paraId="0F8B1691" w14:textId="77777777" w:rsidR="008C12DB" w:rsidRDefault="008C12DB">
      <w:pPr>
        <w:spacing w:after="0" w:line="240" w:lineRule="auto"/>
      </w:pPr>
    </w:p>
  </w:footnote>
  <w:footnote w:type="continuationSeparator" w:id="0">
    <w:p w14:paraId="7EEB5B2B" w14:textId="77777777" w:rsidR="008C12DB" w:rsidRDefault="008C1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2DB"/>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102321</TotalTime>
  <Pages>1</Pages>
  <Words>172</Words>
  <Characters>982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1028</cp:revision>
  <cp:lastPrinted>2009-02-06T05:36:00Z</cp:lastPrinted>
  <dcterms:created xsi:type="dcterms:W3CDTF">2024-01-07T13:43:00Z</dcterms:created>
  <dcterms:modified xsi:type="dcterms:W3CDTF">2025-05-30T18:12:00Z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